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B5E20"/>
          <w:sz w:val="48"/>
          <w:szCs w:val="48"/>
        </w:rPr>
        <w:t xml:space="preserve">BÁO CÁO KHẢO SÁT</w:t>
      </w:r>
    </w:p>
    <w:p>
      <w:pPr>
        <w:spacing w:after="280"/>
        <w:jc w:val="center"/>
      </w:pPr>
      <w:r>
        <w:rPr>
          <w:rFonts w:ascii="Times New Roman" w:cs="Times New Roman" w:eastAsia="Times New Roman" w:hAnsi="Times New Roman"/>
          <w:b/>
          <w:bCs/>
          <w:color w:val="2E7D32"/>
          <w:sz w:val="32"/>
          <w:szCs w:val="32"/>
        </w:rPr>
        <w:t xml:space="preserve">5 HỆ THỐNG WEBGIS MÃ NGUỒN MỞ TRÊN MẠNG / GITHUB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Hạng mục</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Nội dung</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Dự án</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Agri-XAI Web GIS — Nền tảng bản đồ số quản lý vùng trồng &amp; chuỗi cung ứng nông nghiệp Farm-to-Fork (Nhóm 2)</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Mục đích</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Khảo sát hiện trạng các hệ thống WebGIS công khai, rút ra bài học kiến trúc và định vị khác biệt của dự án</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Nguồn</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GitHub, tài liệu chính thức, demo trực tuyến</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Thời điểm khảo sát</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Tháng 9/2026</w:t>
            </w:r>
          </w:p>
        </w:tc>
      </w:tr>
    </w:tbl>
    <w:p>
      <w:pPr>
        <w:spacing w:after="40"/>
      </w:pPr>
    </w:p>
    <w:p>
      <w:pPr>
        <w:spacing w:after="100" w:line="340"/>
        <w:jc w:val="both"/>
      </w:pPr>
      <w:r>
        <w:rPr>
          <w:rFonts w:ascii="Times New Roman" w:cs="Times New Roman" w:eastAsia="Times New Roman" w:hAnsi="Times New Roman"/>
          <w:b/>
          <w:bCs/>
          <w:i w:val="false"/>
          <w:iCs w:val="false"/>
          <w:sz w:val="26"/>
          <w:szCs w:val="26"/>
        </w:rPr>
        <w:t xml:space="preserve">Ghi chú trình bày với giảng viên: </w:t>
      </w:r>
      <w:r>
        <w:rPr>
          <w:rFonts w:ascii="Times New Roman" w:cs="Times New Roman" w:eastAsia="Times New Roman" w:hAnsi="Times New Roman"/>
          <w:sz w:val="26"/>
          <w:szCs w:val="26"/>
        </w:rPr>
        <w:t xml:space="preserve">Mục 1.3 báo cáo kỹ thuật đối chiếu với sản phẩm thương mại Việt Nam + ArcGIS (VNPT Check, vTrace, TraceVerified, ArcGIS, GeoServer). Báo cáo này khảo sát </w:t>
      </w:r>
      <w:r>
        <w:rPr>
          <w:rFonts w:ascii="Times New Roman" w:cs="Times New Roman" w:eastAsia="Times New Roman" w:hAnsi="Times New Roman"/>
          <w:b/>
          <w:bCs/>
          <w:i w:val="false"/>
          <w:iCs w:val="false"/>
          <w:sz w:val="26"/>
          <w:szCs w:val="26"/>
        </w:rPr>
        <w:t xml:space="preserve">5 hệ mã nguồn mở trên GitHub</w:t>
      </w:r>
      <w:r>
        <w:rPr>
          <w:rFonts w:ascii="Times New Roman" w:cs="Times New Roman" w:eastAsia="Times New Roman" w:hAnsi="Times New Roman"/>
          <w:sz w:val="26"/>
          <w:szCs w:val="26"/>
        </w:rPr>
        <w:t xml:space="preserve"> — hai phần bổ sung nhau, không trùng.</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Năm hệ thống được chọn vì có mã nguồn công khai trên GitHub, demo/tài liệu chính thức, và đủ “nặng” để đối chiếu với Agri-XAI Web GIS (Leaflet/PostGIS, vùng trồng, Farm-to-Fork).</w:t>
      </w:r>
    </w:p>
    <w:p>
      <w:pPr>
        <w:pStyle w:val="Heading1"/>
        <w:spacing w:after="160" w:before="300"/>
      </w:pPr>
      <w:r>
        <w:rPr>
          <w:rFonts w:ascii="Times New Roman" w:cs="Times New Roman" w:eastAsia="Times New Roman" w:hAnsi="Times New Roman"/>
          <w:b/>
          <w:bCs/>
          <w:color w:val="1B5E20"/>
          <w:sz w:val="34"/>
          <w:szCs w:val="34"/>
        </w:rPr>
        <w:t xml:space="preserve">1. Mục đích và phạm vi khảo sát</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Trong đồ án WebGIS nông nghiệp, việc khảo sát các hệ thống đã tồn tại trên Internet là bước bắt buộc để:</w:t>
      </w:r>
    </w:p>
    <w:p>
      <w:pPr>
        <w:spacing w:after="80" w:line="320"/>
        <w:ind w:left="40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Xác định chuẩn công nghệ đang được cộng đồng GIS dùng (OGC, PostGIS, Leaflet/OpenLayers, QGIS Server, GeoServer).</w:t>
      </w:r>
    </w:p>
    <w:p>
      <w:pPr>
        <w:spacing w:after="80" w:line="320"/>
        <w:ind w:left="40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Phân biệt nền tảng WebGIS tổng quát (xuất bản bản đồ, SDI) với WebGIS chuyên ngành nông nghiệp (nhật ký canh tác, ranh giới thửa, chỉ số thực vật).</w:t>
      </w:r>
    </w:p>
    <w:p>
      <w:pPr>
        <w:spacing w:after="80" w:line="320"/>
        <w:ind w:left="40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Chỉ ra khoảng trống mà Agri-XAI Web GIS giải quyết: mã PUC gắn Polygon, webhook AI dịch bệnh, khoanh vùng đệm 500 m (ST_DWithin), truy xuất QR Farm-to-Fork.</w:t>
      </w:r>
    </w:p>
    <w:p>
      <w:pPr>
        <w:spacing w:after="40"/>
      </w:pPr>
    </w:p>
    <w:p>
      <w:pPr>
        <w:pStyle w:val="Heading2"/>
        <w:spacing w:after="120" w:before="220"/>
      </w:pPr>
      <w:r>
        <w:rPr>
          <w:rFonts w:ascii="Times New Roman" w:cs="Times New Roman" w:eastAsia="Times New Roman" w:hAnsi="Times New Roman"/>
          <w:b/>
          <w:bCs/>
          <w:color w:val="2E7D32"/>
          <w:sz w:val="28"/>
          <w:szCs w:val="28"/>
        </w:rPr>
        <w:t xml:space="preserve">1.1. Tiêu chí chọn 5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w:t>
            </w:r>
          </w:p>
        </w:tc>
        <w:tc>
          <w:tcPr>
            <w:tcW w:type="pct" w:w="3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Tiêu chí</w:t>
            </w:r>
          </w:p>
        </w:tc>
        <w:tc>
          <w:tcPr>
            <w:tcW w:type="pct" w:w="54%"/>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Lý do</w:t>
            </w:r>
          </w:p>
        </w:tc>
      </w:tr>
      <w:tr>
        <w:tc>
          <w:tcPr>
            <w:tcW w:type="pct" w:w="8%"/>
            <w:tcBorders>
              <w:top w:val="single" w:color="BDBDBD" w:sz="1"/>
              <w:left w:val="single" w:color="BDBDBD" w:sz="1"/>
              <w:bottom w:val="single" w:color="BDBDBD" w:sz="1"/>
              <w:right w:val="single" w:color="BDBDBD" w:sz="1"/>
            </w:tcBorders>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1</w:t>
            </w:r>
          </w:p>
        </w:tc>
        <w:tc>
          <w:tcPr>
            <w:tcW w:type="pct" w:w="3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Có repository GitHub công khai</w:t>
            </w:r>
          </w:p>
        </w:tc>
        <w:tc>
          <w:tcPr>
            <w:tcW w:type="pct" w:w="5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Có thể kiểm chứng kiến trúc, giấy phép, stack</w:t>
            </w:r>
          </w:p>
        </w:tc>
      </w:tr>
      <w:tr>
        <w:tc>
          <w:tcPr>
            <w:tcW w:type="pct" w:w="8%"/>
            <w:tcBorders>
              <w:top w:val="single" w:color="BDBDBD" w:sz="1"/>
              <w:left w:val="single" w:color="BDBDBD" w:sz="1"/>
              <w:bottom w:val="single" w:color="BDBDBD" w:sz="1"/>
              <w:right w:val="single" w:color="BDBDBD" w:sz="1"/>
            </w:tcBorders>
            <w:shd w:fill="F1F8E9" w:color="F1F8E9" w:val="solid"/>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2</w:t>
            </w:r>
          </w:p>
        </w:tc>
        <w:tc>
          <w:tcPr>
            <w:tcW w:type="pct" w:w="3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Có demo hoặc tài liệu triển khai</w:t>
            </w:r>
          </w:p>
        </w:tc>
        <w:tc>
          <w:tcPr>
            <w:tcW w:type="pct" w:w="5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Không chỉ “bài tập nhỏ”, đủ dùng làm đối sánh</w:t>
            </w:r>
          </w:p>
        </w:tc>
      </w:tr>
      <w:tr>
        <w:tc>
          <w:tcPr>
            <w:tcW w:type="pct" w:w="8%"/>
            <w:tcBorders>
              <w:top w:val="single" w:color="BDBDBD" w:sz="1"/>
              <w:left w:val="single" w:color="BDBDBD" w:sz="1"/>
              <w:bottom w:val="single" w:color="BDBDBD" w:sz="1"/>
              <w:right w:val="single" w:color="BDBDBD" w:sz="1"/>
            </w:tcBorders>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3</w:t>
            </w:r>
          </w:p>
        </w:tc>
        <w:tc>
          <w:tcPr>
            <w:tcW w:type="pct" w:w="3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Liên quan PostGIS / bản đồ web / nông nghiệp</w:t>
            </w:r>
          </w:p>
        </w:tc>
        <w:tc>
          <w:tcPr>
            <w:tcW w:type="pct" w:w="5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Sát stack và nghiệp vụ nhóm</w:t>
            </w:r>
          </w:p>
        </w:tc>
      </w:tr>
      <w:tr>
        <w:tc>
          <w:tcPr>
            <w:tcW w:type="pct" w:w="8%"/>
            <w:tcBorders>
              <w:top w:val="single" w:color="BDBDBD" w:sz="1"/>
              <w:left w:val="single" w:color="BDBDBD" w:sz="1"/>
              <w:bottom w:val="single" w:color="BDBDBD" w:sz="1"/>
              <w:right w:val="single" w:color="BDBDBD" w:sz="1"/>
            </w:tcBorders>
            <w:shd w:fill="F1F8E9" w:color="F1F8E9" w:val="solid"/>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4</w:t>
            </w:r>
          </w:p>
        </w:tc>
        <w:tc>
          <w:tcPr>
            <w:tcW w:type="pct" w:w="3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Đại diện 2 nhóm: WebGIS tổng quát + WebGIS nông nghiệp</w:t>
            </w:r>
          </w:p>
        </w:tc>
        <w:tc>
          <w:tcPr>
            <w:tcW w:type="pct" w:w="5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Tránh khảo sát lệch (chỉ GIS thuần hoặc chỉ tem QR)</w:t>
            </w:r>
          </w:p>
        </w:tc>
      </w:tr>
    </w:tbl>
    <w:p>
      <w:pPr>
        <w:spacing w:after="120" w:before="40"/>
        <w:jc w:val="center"/>
      </w:pPr>
      <w:r>
        <w:rPr>
          <w:rFonts w:ascii="Times New Roman" w:cs="Times New Roman" w:eastAsia="Times New Roman" w:hAnsi="Times New Roman"/>
          <w:i/>
          <w:iCs/>
          <w:color w:val="616161"/>
          <w:sz w:val="20"/>
          <w:szCs w:val="20"/>
        </w:rPr>
        <w:t xml:space="preserve">Bảng 1. Tiêu chí chọn hệ thống khảo sát</w:t>
      </w:r>
    </w:p>
    <w:p>
      <w:pPr>
        <w:pStyle w:val="Heading2"/>
        <w:spacing w:after="120" w:before="220"/>
      </w:pPr>
      <w:r>
        <w:rPr>
          <w:rFonts w:ascii="Times New Roman" w:cs="Times New Roman" w:eastAsia="Times New Roman" w:hAnsi="Times New Roman"/>
          <w:b/>
          <w:bCs/>
          <w:color w:val="2E7D32"/>
          <w:sz w:val="28"/>
          <w:szCs w:val="28"/>
        </w:rPr>
        <w:t xml:space="preserve">1.2. Năm hệ thống được khảo sát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STT</w:t>
            </w:r>
          </w:p>
        </w:tc>
        <w:tc>
          <w:tcPr>
            <w:tcW w:type="pct" w:w="1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Hệ thống</w:t>
            </w:r>
          </w:p>
        </w:tc>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Nhóm</w:t>
            </w:r>
          </w:p>
        </w:tc>
        <w:tc>
          <w:tcPr>
            <w:tcW w:type="pct" w:w="2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GitHub</w:t>
            </w:r>
          </w:p>
        </w:tc>
        <w:tc>
          <w:tcPr>
            <w:tcW w:type="pct" w:w="25%"/>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Demo / trang chủ</w:t>
            </w:r>
          </w:p>
        </w:tc>
      </w:tr>
      <w:tr>
        <w:tc>
          <w:tcPr>
            <w:tcW w:type="pct" w:w="7%"/>
            <w:tcBorders>
              <w:top w:val="single" w:color="BDBDBD" w:sz="1"/>
              <w:left w:val="single" w:color="BDBDBD" w:sz="1"/>
              <w:bottom w:val="single" w:color="BDBDBD" w:sz="1"/>
              <w:right w:val="single" w:color="BDBDBD" w:sz="1"/>
            </w:tcBorders>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1</w:t>
            </w:r>
          </w:p>
        </w:tc>
        <w:tc>
          <w:tcPr>
            <w:tcW w:type="pct" w:w="1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GeoNode</w:t>
            </w:r>
          </w:p>
        </w:tc>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WebGIS / SDI (OSGeo)</w:t>
            </w:r>
          </w:p>
        </w:tc>
        <w:tc>
          <w:tcPr>
            <w:tcW w:type="pct" w:w="2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github.com/GeoNode/geonode (~1.700★)</w:t>
            </w:r>
          </w:p>
        </w:tc>
        <w:tc>
          <w:tcPr>
            <w:tcW w:type="pct" w:w="25%"/>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geonode.org, demo.geonode.org</w:t>
            </w:r>
          </w:p>
        </w:tc>
      </w:tr>
      <w:tr>
        <w:tc>
          <w:tcPr>
            <w:tcW w:type="pct" w:w="7%"/>
            <w:tcBorders>
              <w:top w:val="single" w:color="BDBDBD" w:sz="1"/>
              <w:left w:val="single" w:color="BDBDBD" w:sz="1"/>
              <w:bottom w:val="single" w:color="BDBDBD" w:sz="1"/>
              <w:right w:val="single" w:color="BDBDBD" w:sz="1"/>
            </w:tcBorders>
            <w:shd w:fill="F1F8E9" w:color="F1F8E9" w:val="solid"/>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2</w:t>
            </w:r>
          </w:p>
        </w:tc>
        <w:tc>
          <w:tcPr>
            <w:tcW w:type="pct" w:w="1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MapStore2</w:t>
            </w:r>
          </w:p>
        </w:tc>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Web mapping framework</w:t>
            </w:r>
          </w:p>
        </w:tc>
        <w:tc>
          <w:tcPr>
            <w:tcW w:type="pct" w:w="2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github.com/geosolutions-it/MapStore2 (~650★)</w:t>
            </w:r>
          </w:p>
        </w:tc>
        <w:tc>
          <w:tcPr>
            <w:tcW w:type="pct" w:w="25%"/>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mapstore.geosolutionsgroup.com</w:t>
            </w:r>
          </w:p>
        </w:tc>
      </w:tr>
      <w:tr>
        <w:tc>
          <w:tcPr>
            <w:tcW w:type="pct" w:w="7%"/>
            <w:tcBorders>
              <w:top w:val="single" w:color="BDBDBD" w:sz="1"/>
              <w:left w:val="single" w:color="BDBDBD" w:sz="1"/>
              <w:bottom w:val="single" w:color="BDBDBD" w:sz="1"/>
              <w:right w:val="single" w:color="BDBDBD" w:sz="1"/>
            </w:tcBorders>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3</w:t>
            </w:r>
          </w:p>
        </w:tc>
        <w:tc>
          <w:tcPr>
            <w:tcW w:type="pct" w:w="1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Lizmap Web Client</w:t>
            </w:r>
          </w:p>
        </w:tc>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Xuất bản dự án QGIS ra Web</w:t>
            </w:r>
          </w:p>
        </w:tc>
        <w:tc>
          <w:tcPr>
            <w:tcW w:type="pct" w:w="2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github.com/3liz/lizmap-web-client (~330★)</w:t>
            </w:r>
          </w:p>
        </w:tc>
        <w:tc>
          <w:tcPr>
            <w:tcW w:type="pct" w:w="25%"/>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demo.3liz.com</w:t>
            </w:r>
          </w:p>
        </w:tc>
      </w:tr>
      <w:tr>
        <w:tc>
          <w:tcPr>
            <w:tcW w:type="pct" w:w="7%"/>
            <w:tcBorders>
              <w:top w:val="single" w:color="BDBDBD" w:sz="1"/>
              <w:left w:val="single" w:color="BDBDBD" w:sz="1"/>
              <w:bottom w:val="single" w:color="BDBDBD" w:sz="1"/>
              <w:right w:val="single" w:color="BDBDBD" w:sz="1"/>
            </w:tcBorders>
            <w:shd w:fill="F1F8E9" w:color="F1F8E9" w:val="solid"/>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4</w:t>
            </w:r>
          </w:p>
        </w:tc>
        <w:tc>
          <w:tcPr>
            <w:tcW w:type="pct" w:w="1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farmOS</w:t>
            </w:r>
          </w:p>
        </w:tc>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Quản lý nông trại + bản đồ</w:t>
            </w:r>
          </w:p>
        </w:tc>
        <w:tc>
          <w:tcPr>
            <w:tcW w:type="pct" w:w="2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github.com/farmOS/farmOS (~1.290★)</w:t>
            </w:r>
          </w:p>
        </w:tc>
        <w:tc>
          <w:tcPr>
            <w:tcW w:type="pct" w:w="25%"/>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farmos.org</w:t>
            </w:r>
          </w:p>
        </w:tc>
      </w:tr>
      <w:tr>
        <w:tc>
          <w:tcPr>
            <w:tcW w:type="pct" w:w="7%"/>
            <w:tcBorders>
              <w:top w:val="single" w:color="BDBDBD" w:sz="1"/>
              <w:left w:val="single" w:color="BDBDBD" w:sz="1"/>
              <w:bottom w:val="single" w:color="BDBDBD" w:sz="1"/>
              <w:right w:val="single" w:color="BDBDBD" w:sz="1"/>
            </w:tcBorders>
            <w:vAlign w:val="center"/>
          </w:tcPr>
          <w:p>
            <w:pPr>
              <w:spacing w:after="30" w:before="30"/>
              <w:jc w:val="center"/>
            </w:pPr>
            <w:r>
              <w:rPr>
                <w:rFonts w:ascii="Times New Roman" w:cs="Times New Roman" w:eastAsia="Times New Roman" w:hAnsi="Times New Roman"/>
                <w:b w:val="false"/>
                <w:bCs w:val="false"/>
                <w:color w:val="212121"/>
                <w:sz w:val="22"/>
                <w:szCs w:val="22"/>
              </w:rPr>
              <w:t xml:space="preserve">5</w:t>
            </w:r>
          </w:p>
        </w:tc>
        <w:tc>
          <w:tcPr>
            <w:tcW w:type="pct" w:w="1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OpenFarm</w:t>
            </w:r>
          </w:p>
        </w:tc>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Crop intelligence + WebGIS</w:t>
            </w:r>
          </w:p>
        </w:tc>
        <w:tc>
          <w:tcPr>
            <w:tcW w:type="pct" w:w="2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github.com/superzero11/openfarm</w:t>
            </w:r>
          </w:p>
        </w:tc>
        <w:tc>
          <w:tcPr>
            <w:tcW w:type="pct" w:w="25%"/>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openfarm.earth</w:t>
            </w:r>
          </w:p>
        </w:tc>
      </w:tr>
    </w:tbl>
    <w:p>
      <w:pPr>
        <w:spacing w:after="120" w:before="40"/>
        <w:jc w:val="center"/>
      </w:pPr>
      <w:r>
        <w:rPr>
          <w:rFonts w:ascii="Times New Roman" w:cs="Times New Roman" w:eastAsia="Times New Roman" w:hAnsi="Times New Roman"/>
          <w:i/>
          <w:iCs/>
          <w:color w:val="616161"/>
          <w:sz w:val="20"/>
          <w:szCs w:val="20"/>
        </w:rPr>
        <w:t xml:space="preserve">Bảng 2. Danh sách hệ thống khảo sát</w:t>
      </w:r>
    </w:p>
    <w:p>
      <w:r>
        <w:br w:type="page"/>
      </w:r>
    </w:p>
    <w:p>
      <w:pPr>
        <w:pStyle w:val="Heading1"/>
        <w:spacing w:after="160" w:before="300"/>
      </w:pPr>
      <w:r>
        <w:rPr>
          <w:rFonts w:ascii="Times New Roman" w:cs="Times New Roman" w:eastAsia="Times New Roman" w:hAnsi="Times New Roman"/>
          <w:b/>
          <w:bCs/>
          <w:color w:val="1B5E20"/>
          <w:sz w:val="34"/>
          <w:szCs w:val="34"/>
        </w:rPr>
        <w:t xml:space="preserve">2. Phương pháp khảo sát</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Mỗi hệ thống được mô tả theo cùng một khung (để so sánh công bằng):</w:t>
      </w:r>
    </w:p>
    <w:p>
      <w:pPr>
        <w:spacing w:after="80" w:line="320"/>
        <w:ind w:left="40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Tổng quan &amp; mục đích sử dụng</w:t>
      </w:r>
    </w:p>
    <w:p>
      <w:pPr>
        <w:spacing w:after="80" w:line="320"/>
        <w:ind w:left="40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Kiến trúc &amp; công nghệ</w:t>
      </w:r>
    </w:p>
    <w:p>
      <w:pPr>
        <w:spacing w:after="80" w:line="320"/>
        <w:ind w:left="40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Chức năng GIS nổi bật</w:t>
      </w:r>
    </w:p>
    <w:p>
      <w:pPr>
        <w:spacing w:after="80" w:line="320"/>
        <w:ind w:left="40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Điểm mạnh / hạn chế (nhìn từ góc độ đồ án nông nghiệp Việt Nam)</w:t>
      </w:r>
    </w:p>
    <w:p>
      <w:pPr>
        <w:spacing w:after="80" w:line="320"/>
        <w:ind w:left="40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Bài học rút ra cho Agri-XAI Web GIS</w:t>
      </w:r>
    </w:p>
    <w:p>
      <w:pPr>
        <w:pStyle w:val="Heading1"/>
        <w:spacing w:after="160" w:before="300"/>
      </w:pPr>
      <w:r>
        <w:rPr>
          <w:rFonts w:ascii="Times New Roman" w:cs="Times New Roman" w:eastAsia="Times New Roman" w:hAnsi="Times New Roman"/>
          <w:b/>
          <w:bCs/>
          <w:color w:val="1B5E20"/>
          <w:sz w:val="34"/>
          <w:szCs w:val="34"/>
        </w:rPr>
        <w:t xml:space="preserve">3. Hệ thống 1 — GeoNode (OSGeo)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Hạng mục</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Chi tiết</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Nguồn</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https://github.com/GeoNode/geonode</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Giấy phép</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GPL (OSGeo Community Project)</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Vai trò</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Hệ quản trị nội dung địa lý (Geospatial CMS) — xây dựng hạ tầng dữ liệu không gian (SDI), chia sẻ lớp bản đồ, metadata, quyền người dùng</w:t>
            </w:r>
          </w:p>
        </w:tc>
      </w:tr>
    </w:tbl>
    <w:p>
      <w:pPr>
        <w:spacing w:after="40"/>
      </w:pPr>
    </w:p>
    <w:p>
      <w:pPr>
        <w:pStyle w:val="Heading2"/>
        <w:spacing w:after="120" w:before="220"/>
      </w:pPr>
      <w:r>
        <w:rPr>
          <w:rFonts w:ascii="Times New Roman" w:cs="Times New Roman" w:eastAsia="Times New Roman" w:hAnsi="Times New Roman"/>
          <w:b/>
          <w:bCs/>
          <w:color w:val="2E7D32"/>
          <w:sz w:val="28"/>
          <w:szCs w:val="28"/>
        </w:rPr>
        <w:t xml:space="preserve">3.1. Tổng quan</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GeoNode cho phép người không chuyên GIS vẫn tải lớp dữ liệu, tạo bản đồ tương tác, phân quyền (công khai / nhóm / riêng tư). Đây là nền tảng “cổng dữ liệu địa lý” hơn là một phần mềm nghiệp vụ nông nghiệp.</w:t>
      </w:r>
    </w:p>
    <w:p>
      <w:pPr>
        <w:pStyle w:val="Heading2"/>
        <w:spacing w:after="120" w:before="220"/>
      </w:pPr>
      <w:r>
        <w:rPr>
          <w:rFonts w:ascii="Times New Roman" w:cs="Times New Roman" w:eastAsia="Times New Roman" w:hAnsi="Times New Roman"/>
          <w:b/>
          <w:bCs/>
          <w:color w:val="2E7D32"/>
          <w:sz w:val="28"/>
          <w:szCs w:val="28"/>
        </w:rPr>
        <w:t xml:space="preserve">3.2. Kiến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Tầng</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Thành phần</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Ứng dụng web</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Django (Python) — người dùng, metadata, catalog</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Dịch vụ GIS</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GeoServer — WMS, WFS, WCS, WMTS (chuẩn OGC)</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CSDL</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PostgreSQL + PostGIS — vector + metadata</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Catalog</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pycsw / CSW — tìm kiếm metadata</w:t>
            </w:r>
          </w:p>
        </w:tc>
      </w:tr>
    </w:tbl>
    <w:p>
      <w:pPr>
        <w:spacing w:after="120" w:before="40"/>
        <w:jc w:val="center"/>
      </w:pPr>
      <w:r>
        <w:rPr>
          <w:rFonts w:ascii="Times New Roman" w:cs="Times New Roman" w:eastAsia="Times New Roman" w:hAnsi="Times New Roman"/>
          <w:i/>
          <w:iCs/>
          <w:color w:val="616161"/>
          <w:sz w:val="20"/>
          <w:szCs w:val="20"/>
        </w:rPr>
        <w:t xml:space="preserve">Bảng 3. Kiến trúc GeoNode</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Luồng điển hình: người dùng upload shapefile/GeoTIFF → GeoNode xử lý metadata → publish sang GeoServer → client xem bản đồ qua WMS/WFS.</w:t>
      </w:r>
    </w:p>
    <w:p>
      <w:pPr>
        <w:pStyle w:val="Heading2"/>
        <w:spacing w:after="120" w:before="220"/>
      </w:pPr>
      <w:r>
        <w:rPr>
          <w:rFonts w:ascii="Times New Roman" w:cs="Times New Roman" w:eastAsia="Times New Roman" w:hAnsi="Times New Roman"/>
          <w:b/>
          <w:bCs/>
          <w:color w:val="2E7D32"/>
          <w:sz w:val="28"/>
          <w:szCs w:val="28"/>
        </w:rPr>
        <w:t xml:space="preserve">3.3. Điểm mạnh</w:t>
      </w:r>
    </w:p>
    <w:p>
      <w:pPr>
        <w:pStyle w:val="ListParagraph"/>
        <w:numPr>
          <w:ilvl w:val="0"/>
          <w:numId w:val="1"/>
        </w:numPr>
        <w:spacing w:after="60" w:line="320"/>
      </w:pPr>
      <w:r>
        <w:rPr>
          <w:rFonts w:ascii="Times New Roman" w:cs="Times New Roman" w:eastAsia="Times New Roman" w:hAnsi="Times New Roman"/>
          <w:sz w:val="26"/>
          <w:szCs w:val="26"/>
        </w:rPr>
        <w:t xml:space="preserve">Chuẩn OGC đầy đủ; liên thông với QGIS, ArcGIS, OpenLayers.</w:t>
      </w:r>
    </w:p>
    <w:p>
      <w:pPr>
        <w:pStyle w:val="ListParagraph"/>
        <w:numPr>
          <w:ilvl w:val="0"/>
          <w:numId w:val="1"/>
        </w:numPr>
        <w:spacing w:after="60" w:line="320"/>
      </w:pPr>
      <w:r>
        <w:rPr>
          <w:rFonts w:ascii="Times New Roman" w:cs="Times New Roman" w:eastAsia="Times New Roman" w:hAnsi="Times New Roman"/>
          <w:sz w:val="26"/>
          <w:szCs w:val="26"/>
        </w:rPr>
        <w:t xml:space="preserve">Phân quyền lớp dữ liệu, nhóm người dùng, catalog tìm kiếm.</w:t>
      </w:r>
    </w:p>
    <w:p>
      <w:pPr>
        <w:pStyle w:val="ListParagraph"/>
        <w:numPr>
          <w:ilvl w:val="0"/>
          <w:numId w:val="1"/>
        </w:numPr>
        <w:spacing w:after="60" w:line="320"/>
      </w:pPr>
      <w:r>
        <w:rPr>
          <w:rFonts w:ascii="Times New Roman" w:cs="Times New Roman" w:eastAsia="Times New Roman" w:hAnsi="Times New Roman"/>
          <w:sz w:val="26"/>
          <w:szCs w:val="26"/>
        </w:rPr>
        <w:t xml:space="preserve">Cộng đồng lớn, Docker chính thức, có trên OSGeo-Live.</w:t>
      </w:r>
    </w:p>
    <w:p>
      <w:pPr>
        <w:pStyle w:val="ListParagraph"/>
        <w:numPr>
          <w:ilvl w:val="0"/>
          <w:numId w:val="1"/>
        </w:numPr>
        <w:spacing w:after="60" w:line="320"/>
      </w:pPr>
      <w:r>
        <w:rPr>
          <w:rFonts w:ascii="Times New Roman" w:cs="Times New Roman" w:eastAsia="Times New Roman" w:hAnsi="Times New Roman"/>
          <w:sz w:val="26"/>
          <w:szCs w:val="26"/>
        </w:rPr>
        <w:t xml:space="preserve">Phù hợp cơ quan nhà nước / sở ban ngành cần cổng dữ liệu không gian.</w:t>
      </w:r>
    </w:p>
    <w:p>
      <w:pPr>
        <w:pStyle w:val="Heading2"/>
        <w:spacing w:after="120" w:before="220"/>
      </w:pPr>
      <w:r>
        <w:rPr>
          <w:rFonts w:ascii="Times New Roman" w:cs="Times New Roman" w:eastAsia="Times New Roman" w:hAnsi="Times New Roman"/>
          <w:b/>
          <w:bCs/>
          <w:color w:val="2E7D32"/>
          <w:sz w:val="28"/>
          <w:szCs w:val="28"/>
        </w:rPr>
        <w:t xml:space="preserve">3.4. Hạn chế so với đồ án</w:t>
      </w:r>
    </w:p>
    <w:p>
      <w:pPr>
        <w:pStyle w:val="ListParagraph"/>
        <w:numPr>
          <w:ilvl w:val="0"/>
          <w:numId w:val="1"/>
        </w:numPr>
        <w:spacing w:after="60" w:line="320"/>
      </w:pPr>
      <w:r>
        <w:rPr>
          <w:rFonts w:ascii="Times New Roman" w:cs="Times New Roman" w:eastAsia="Times New Roman" w:hAnsi="Times New Roman"/>
          <w:sz w:val="26"/>
          <w:szCs w:val="26"/>
        </w:rPr>
        <w:t xml:space="preserve">Không có sẵn nghiệp vụ nông nghiệp: mã PUC, BATCH, QR Farm-to-Fork, luân canh mùa vụ.</w:t>
      </w:r>
    </w:p>
    <w:p>
      <w:pPr>
        <w:pStyle w:val="ListParagraph"/>
        <w:numPr>
          <w:ilvl w:val="0"/>
          <w:numId w:val="1"/>
        </w:numPr>
        <w:spacing w:after="60" w:line="320"/>
      </w:pPr>
      <w:r>
        <w:rPr>
          <w:rFonts w:ascii="Times New Roman" w:cs="Times New Roman" w:eastAsia="Times New Roman" w:hAnsi="Times New Roman"/>
          <w:sz w:val="26"/>
          <w:szCs w:val="26"/>
        </w:rPr>
        <w:t xml:space="preserve">Không có webhook AI dịch bệnh hay ST_DWithin khoanh vùng đệm tự động.</w:t>
      </w:r>
    </w:p>
    <w:p>
      <w:pPr>
        <w:pStyle w:val="ListParagraph"/>
        <w:numPr>
          <w:ilvl w:val="0"/>
          <w:numId w:val="1"/>
        </w:numPr>
        <w:spacing w:after="60" w:line="320"/>
      </w:pPr>
      <w:r>
        <w:rPr>
          <w:rFonts w:ascii="Times New Roman" w:cs="Times New Roman" w:eastAsia="Times New Roman" w:hAnsi="Times New Roman"/>
          <w:sz w:val="26"/>
          <w:szCs w:val="26"/>
        </w:rPr>
        <w:t xml:space="preserve">Kiến trúc nặng (Django + GeoServer + PostGIS): vận hành phức tạp, không “may đo” cho HTX.</w:t>
      </w:r>
    </w:p>
    <w:p>
      <w:pPr>
        <w:pStyle w:val="ListParagraph"/>
        <w:numPr>
          <w:ilvl w:val="0"/>
          <w:numId w:val="1"/>
        </w:numPr>
        <w:spacing w:after="60" w:line="320"/>
      </w:pPr>
      <w:r>
        <w:rPr>
          <w:rFonts w:ascii="Times New Roman" w:cs="Times New Roman" w:eastAsia="Times New Roman" w:hAnsi="Times New Roman"/>
          <w:sz w:val="26"/>
          <w:szCs w:val="26"/>
        </w:rPr>
        <w:t xml:space="preserve">Giao diện thiên về catalog/lớp bản đồ, không phải dashboard vùng trồng.</w:t>
      </w:r>
    </w:p>
    <w:p>
      <w:pPr>
        <w:pStyle w:val="Heading2"/>
        <w:spacing w:after="120" w:before="220"/>
      </w:pPr>
      <w:r>
        <w:rPr>
          <w:rFonts w:ascii="Times New Roman" w:cs="Times New Roman" w:eastAsia="Times New Roman" w:hAnsi="Times New Roman"/>
          <w:b/>
          <w:bCs/>
          <w:color w:val="2E7D32"/>
          <w:sz w:val="28"/>
          <w:szCs w:val="28"/>
        </w:rPr>
        <w:t xml:space="preserve">3.5. Bài học</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Nhóm nên học chuẩn dữ liệu (GeoJSON, WGS84, PostGIS) và tư duy phân quyền theo lớp/đối tượng. Không cần nhúng nguyên GeoServer nếu API NestJS + PostGIS đã đủ cho Polygon thửa đất và BBOX.</w:t>
      </w:r>
    </w:p>
    <w:p>
      <w:pPr>
        <w:pStyle w:val="Heading1"/>
        <w:spacing w:after="160" w:before="300"/>
      </w:pPr>
      <w:r>
        <w:rPr>
          <w:rFonts w:ascii="Times New Roman" w:cs="Times New Roman" w:eastAsia="Times New Roman" w:hAnsi="Times New Roman"/>
          <w:b/>
          <w:bCs/>
          <w:color w:val="1B5E20"/>
          <w:sz w:val="34"/>
          <w:szCs w:val="34"/>
        </w:rPr>
        <w:t xml:space="preserve">4. Hệ thống 2 — MapStore2 (GeoSolutions)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Hạng mục</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Chi tiết</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Nguồn</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https://github.com/geosolutions-it/MapStore2</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Giấy phép</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Simplified BSD</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Vai trò</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Framework tạo bản đồ, dashboard, geostory (2D/3D) trên web</w:t>
            </w:r>
          </w:p>
        </w:tc>
      </w:tr>
    </w:tbl>
    <w:p>
      <w:pPr>
        <w:spacing w:after="40"/>
      </w:pPr>
    </w:p>
    <w:p>
      <w:pPr>
        <w:pStyle w:val="Heading2"/>
        <w:spacing w:after="120" w:before="220"/>
      </w:pPr>
      <w:r>
        <w:rPr>
          <w:rFonts w:ascii="Times New Roman" w:cs="Times New Roman" w:eastAsia="Times New Roman" w:hAnsi="Times New Roman"/>
          <w:b/>
          <w:bCs/>
          <w:color w:val="2E7D32"/>
          <w:sz w:val="28"/>
          <w:szCs w:val="28"/>
        </w:rPr>
        <w:t xml:space="preserve">4.1. Tổng quan</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MapStore2 là khung ứng dụng bản đồ web hiện đại: tạo map, dashboard KPI, câu chuyện bản đồ (geostory), hỗ trợ 3D (Cesium). Được dùng thực tế (ví dụ dịch vụ thủy văn vùng Tuscany, Ý).</w:t>
      </w:r>
    </w:p>
    <w:p>
      <w:pPr>
        <w:pStyle w:val="Heading2"/>
        <w:spacing w:after="120" w:before="220"/>
      </w:pPr>
      <w:r>
        <w:rPr>
          <w:rFonts w:ascii="Times New Roman" w:cs="Times New Roman" w:eastAsia="Times New Roman" w:hAnsi="Times New Roman"/>
          <w:b/>
          <w:bCs/>
          <w:color w:val="2E7D32"/>
          <w:sz w:val="28"/>
          <w:szCs w:val="28"/>
        </w:rPr>
        <w:t xml:space="preserve">4.2. Kiến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Tầng</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Thành phần</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Frontend</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ReactJS + OpenLayers / Leaflet / Cesium</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Chuẩn</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WMS, WMTS, WFS, 3D Tiles, CSW</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Backend</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GeoServer / MapStore backend (Java) — catalog, lưu map</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Mở rộng</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Kiến trúc plugin — thêm công cụ phân tích, chỉnh sửa</w:t>
            </w:r>
          </w:p>
        </w:tc>
      </w:tr>
    </w:tbl>
    <w:p>
      <w:pPr>
        <w:spacing w:after="120" w:before="40"/>
        <w:jc w:val="center"/>
      </w:pPr>
      <w:r>
        <w:rPr>
          <w:rFonts w:ascii="Times New Roman" w:cs="Times New Roman" w:eastAsia="Times New Roman" w:hAnsi="Times New Roman"/>
          <w:i/>
          <w:iCs/>
          <w:color w:val="616161"/>
          <w:sz w:val="20"/>
          <w:szCs w:val="20"/>
        </w:rPr>
        <w:t xml:space="preserve">Bảng 4. Kiến trúc MapStore2</w:t>
      </w:r>
    </w:p>
    <w:p>
      <w:pPr>
        <w:pStyle w:val="Heading2"/>
        <w:spacing w:after="120" w:before="220"/>
      </w:pPr>
      <w:r>
        <w:rPr>
          <w:rFonts w:ascii="Times New Roman" w:cs="Times New Roman" w:eastAsia="Times New Roman" w:hAnsi="Times New Roman"/>
          <w:b/>
          <w:bCs/>
          <w:color w:val="2E7D32"/>
          <w:sz w:val="28"/>
          <w:szCs w:val="28"/>
        </w:rPr>
        <w:t xml:space="preserve">4.3. Điểm mạnh</w:t>
      </w:r>
    </w:p>
    <w:p>
      <w:pPr>
        <w:pStyle w:val="ListParagraph"/>
        <w:numPr>
          <w:ilvl w:val="0"/>
          <w:numId w:val="1"/>
        </w:numPr>
        <w:spacing w:after="60" w:line="320"/>
      </w:pPr>
      <w:r>
        <w:rPr>
          <w:rFonts w:ascii="Times New Roman" w:cs="Times New Roman" w:eastAsia="Times New Roman" w:hAnsi="Times New Roman"/>
          <w:sz w:val="26"/>
          <w:szCs w:val="26"/>
        </w:rPr>
        <w:t xml:space="preserve">UI web hiện đại, plugin hóa — gần với hướng React của nhóm hơn GeoNode.</w:t>
      </w:r>
    </w:p>
    <w:p>
      <w:pPr>
        <w:pStyle w:val="ListParagraph"/>
        <w:numPr>
          <w:ilvl w:val="0"/>
          <w:numId w:val="1"/>
        </w:numPr>
        <w:spacing w:after="60" w:line="320"/>
      </w:pPr>
      <w:r>
        <w:rPr>
          <w:rFonts w:ascii="Times New Roman" w:cs="Times New Roman" w:eastAsia="Times New Roman" w:hAnsi="Times New Roman"/>
          <w:sz w:val="26"/>
          <w:szCs w:val="26"/>
        </w:rPr>
        <w:t xml:space="preserve">Hỗ trợ nhiều nguồn lớp (OGC, GeoJSON, Cesium 3D).</w:t>
      </w:r>
    </w:p>
    <w:p>
      <w:pPr>
        <w:pStyle w:val="ListParagraph"/>
        <w:numPr>
          <w:ilvl w:val="0"/>
          <w:numId w:val="1"/>
        </w:numPr>
        <w:spacing w:after="60" w:line="320"/>
      </w:pPr>
      <w:r>
        <w:rPr>
          <w:rFonts w:ascii="Times New Roman" w:cs="Times New Roman" w:eastAsia="Times New Roman" w:hAnsi="Times New Roman"/>
          <w:sz w:val="26"/>
          <w:szCs w:val="26"/>
        </w:rPr>
        <w:t xml:space="preserve">Có sẵn công cụ đo, style lớp, phân tích không gian cơ bản.</w:t>
      </w:r>
    </w:p>
    <w:p>
      <w:pPr>
        <w:pStyle w:val="ListParagraph"/>
        <w:numPr>
          <w:ilvl w:val="0"/>
          <w:numId w:val="1"/>
        </w:numPr>
        <w:spacing w:after="60" w:line="320"/>
      </w:pPr>
      <w:r>
        <w:rPr>
          <w:rFonts w:ascii="Times New Roman" w:cs="Times New Roman" w:eastAsia="Times New Roman" w:hAnsi="Times New Roman"/>
          <w:sz w:val="26"/>
          <w:szCs w:val="26"/>
        </w:rPr>
        <w:t xml:space="preserve">Phù hợp xây cổng bản đồ đa ngành (quy hoạch, môi trường, thủy lợi).</w:t>
      </w:r>
    </w:p>
    <w:p>
      <w:pPr>
        <w:pStyle w:val="Heading2"/>
        <w:spacing w:after="120" w:before="220"/>
      </w:pPr>
      <w:r>
        <w:rPr>
          <w:rFonts w:ascii="Times New Roman" w:cs="Times New Roman" w:eastAsia="Times New Roman" w:hAnsi="Times New Roman"/>
          <w:b/>
          <w:bCs/>
          <w:color w:val="2E7D32"/>
          <w:sz w:val="28"/>
          <w:szCs w:val="28"/>
        </w:rPr>
        <w:t xml:space="preserve">4.4. Hạn chế</w:t>
      </w:r>
    </w:p>
    <w:p>
      <w:pPr>
        <w:pStyle w:val="ListParagraph"/>
        <w:numPr>
          <w:ilvl w:val="0"/>
          <w:numId w:val="1"/>
        </w:numPr>
        <w:spacing w:after="60" w:line="320"/>
      </w:pPr>
      <w:r>
        <w:rPr>
          <w:rFonts w:ascii="Times New Roman" w:cs="Times New Roman" w:eastAsia="Times New Roman" w:hAnsi="Times New Roman"/>
          <w:sz w:val="26"/>
          <w:szCs w:val="26"/>
        </w:rPr>
        <w:t xml:space="preserve">Vẫn là công cụ GIS tổng quát: không có PUC, tem QR, phiếu BATCH.</w:t>
      </w:r>
    </w:p>
    <w:p>
      <w:pPr>
        <w:pStyle w:val="ListParagraph"/>
        <w:numPr>
          <w:ilvl w:val="0"/>
          <w:numId w:val="1"/>
        </w:numPr>
        <w:spacing w:after="60" w:line="320"/>
      </w:pPr>
      <w:r>
        <w:rPr>
          <w:rFonts w:ascii="Times New Roman" w:cs="Times New Roman" w:eastAsia="Times New Roman" w:hAnsi="Times New Roman"/>
          <w:sz w:val="26"/>
          <w:szCs w:val="26"/>
        </w:rPr>
        <w:t xml:space="preserve">Phụ thuộc hệ sinh thái GeoServer/OGC; tích hợp AI realtime không phải chức năng lõi.</w:t>
      </w:r>
    </w:p>
    <w:p>
      <w:pPr>
        <w:pStyle w:val="ListParagraph"/>
        <w:numPr>
          <w:ilvl w:val="0"/>
          <w:numId w:val="1"/>
        </w:numPr>
        <w:spacing w:after="60" w:line="320"/>
      </w:pPr>
      <w:r>
        <w:rPr>
          <w:rFonts w:ascii="Times New Roman" w:cs="Times New Roman" w:eastAsia="Times New Roman" w:hAnsi="Times New Roman"/>
          <w:sz w:val="26"/>
          <w:szCs w:val="26"/>
        </w:rPr>
        <w:t xml:space="preserve">Học React plugin MapStore mất thời gian; không tối ưu cho một domain hẹp (HTX + ADMIN).</w:t>
      </w:r>
    </w:p>
    <w:p>
      <w:pPr>
        <w:pStyle w:val="Heading2"/>
        <w:spacing w:after="120" w:before="220"/>
      </w:pPr>
      <w:r>
        <w:rPr>
          <w:rFonts w:ascii="Times New Roman" w:cs="Times New Roman" w:eastAsia="Times New Roman" w:hAnsi="Times New Roman"/>
          <w:b/>
          <w:bCs/>
          <w:color w:val="2E7D32"/>
          <w:sz w:val="28"/>
          <w:szCs w:val="28"/>
        </w:rPr>
        <w:t xml:space="preserve">4.5. Bài học</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Hướng React + bản đồ + dashboard của MapStore khớp với frontend nhóm (React + Leaflet). Nhóm đã đi đúng khi không dùng framework GIS khổng lồ, mà tự xây map-centric UI gắn nghiệp vụ (vẽ Polygon, đổi màu risk realtime).</w:t>
      </w:r>
    </w:p>
    <w:p>
      <w:pPr>
        <w:pStyle w:val="Heading1"/>
        <w:spacing w:after="160" w:before="300"/>
      </w:pPr>
      <w:r>
        <w:rPr>
          <w:rFonts w:ascii="Times New Roman" w:cs="Times New Roman" w:eastAsia="Times New Roman" w:hAnsi="Times New Roman"/>
          <w:b/>
          <w:bCs/>
          <w:color w:val="1B5E20"/>
          <w:sz w:val="34"/>
          <w:szCs w:val="34"/>
        </w:rPr>
        <w:t xml:space="preserve">5. Hệ thống 3 — Lizmap Web Client (3Liz)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Hạng mục</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Chi tiết</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Nguồn</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https://github.com/3liz/lizmap-web-client</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Giấy phép</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Mozilla Public License 2.0 (theo repo 3liz)</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Vai trò</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Đưa dự án QGIS Desktop lên trình duyệt, giữ nguyên symbology và layout in</w:t>
            </w:r>
          </w:p>
        </w:tc>
      </w:tr>
    </w:tbl>
    <w:p>
      <w:pPr>
        <w:spacing w:after="40"/>
      </w:pPr>
    </w:p>
    <w:p>
      <w:pPr>
        <w:pStyle w:val="Heading2"/>
        <w:spacing w:after="120" w:before="220"/>
      </w:pPr>
      <w:r>
        <w:rPr>
          <w:rFonts w:ascii="Times New Roman" w:cs="Times New Roman" w:eastAsia="Times New Roman" w:hAnsi="Times New Roman"/>
          <w:b/>
          <w:bCs/>
          <w:color w:val="2E7D32"/>
          <w:sz w:val="28"/>
          <w:szCs w:val="28"/>
        </w:rPr>
        <w:t xml:space="preserve">5.1. Tổng quan</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Quy trình: biên tập trong QGIS Desktop → cấu hình plugin Lizmap → đẩy project lên server có QGIS Server → người dùng xem/sửa trên web. Đây là mô hình “desktop-first, web second”, rất phổ biến ở châu Âu (hơn 12 năm phát triển).</w:t>
      </w:r>
    </w:p>
    <w:p>
      <w:pPr>
        <w:pStyle w:val="Heading2"/>
        <w:spacing w:after="120" w:before="220"/>
      </w:pPr>
      <w:r>
        <w:rPr>
          <w:rFonts w:ascii="Times New Roman" w:cs="Times New Roman" w:eastAsia="Times New Roman" w:hAnsi="Times New Roman"/>
          <w:b/>
          <w:bCs/>
          <w:color w:val="2E7D32"/>
          <w:sz w:val="28"/>
          <w:szCs w:val="28"/>
        </w:rPr>
        <w:t xml:space="preserve">5.2. Kiến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Tầng</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Thành phần</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Biên tập</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QGIS Desktop + plugin Lizmap</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Server GIS</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QGIS Server (OGC: WMS/WFS)</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Web client</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Lizmap (PHP / Jelix) — proxy tới QGIS Server</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CSDL</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PostgreSQL/PostGIS (lớp chỉnh sửa online)</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Tính năng</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Editing form, in atlas PDF, dataviz, filter không gian, chạy Processing QGIS trên web</w:t>
            </w:r>
          </w:p>
        </w:tc>
      </w:tr>
    </w:tbl>
    <w:p>
      <w:pPr>
        <w:spacing w:after="120" w:before="40"/>
        <w:jc w:val="center"/>
      </w:pPr>
      <w:r>
        <w:rPr>
          <w:rFonts w:ascii="Times New Roman" w:cs="Times New Roman" w:eastAsia="Times New Roman" w:hAnsi="Times New Roman"/>
          <w:i/>
          <w:iCs/>
          <w:color w:val="616161"/>
          <w:sz w:val="20"/>
          <w:szCs w:val="20"/>
        </w:rPr>
        <w:t xml:space="preserve">Bảng 5. Kiến trúc Lizmap Web Client</w:t>
      </w:r>
    </w:p>
    <w:p>
      <w:pPr>
        <w:pStyle w:val="Heading2"/>
        <w:spacing w:after="120" w:before="220"/>
      </w:pPr>
      <w:r>
        <w:rPr>
          <w:rFonts w:ascii="Times New Roman" w:cs="Times New Roman" w:eastAsia="Times New Roman" w:hAnsi="Times New Roman"/>
          <w:b/>
          <w:bCs/>
          <w:color w:val="2E7D32"/>
          <w:sz w:val="28"/>
          <w:szCs w:val="28"/>
        </w:rPr>
        <w:t xml:space="preserve">5.3. Điểm mạnh</w:t>
      </w:r>
    </w:p>
    <w:p>
      <w:pPr>
        <w:pStyle w:val="ListParagraph"/>
        <w:numPr>
          <w:ilvl w:val="0"/>
          <w:numId w:val="1"/>
        </w:numPr>
        <w:spacing w:after="60" w:line="320"/>
      </w:pPr>
      <w:r>
        <w:rPr>
          <w:rFonts w:ascii="Times New Roman" w:cs="Times New Roman" w:eastAsia="Times New Roman" w:hAnsi="Times New Roman"/>
          <w:sz w:val="26"/>
          <w:szCs w:val="26"/>
        </w:rPr>
        <w:t xml:space="preserve">Trung thành với QGIS: màu sắc, nhãn, layout in PDF gần như desktop.</w:t>
      </w:r>
    </w:p>
    <w:p>
      <w:pPr>
        <w:pStyle w:val="ListParagraph"/>
        <w:numPr>
          <w:ilvl w:val="0"/>
          <w:numId w:val="1"/>
        </w:numPr>
        <w:spacing w:after="60" w:line="320"/>
      </w:pPr>
      <w:r>
        <w:rPr>
          <w:rFonts w:ascii="Times New Roman" w:cs="Times New Roman" w:eastAsia="Times New Roman" w:hAnsi="Times New Roman"/>
          <w:sz w:val="26"/>
          <w:szCs w:val="26"/>
        </w:rPr>
        <w:t xml:space="preserve">Chỉnh sửa lớp PostGIS trên web, phân quyền theo repository/project/lớp.</w:t>
      </w:r>
    </w:p>
    <w:p>
      <w:pPr>
        <w:pStyle w:val="ListParagraph"/>
        <w:numPr>
          <w:ilvl w:val="0"/>
          <w:numId w:val="1"/>
        </w:numPr>
        <w:spacing w:after="60" w:line="320"/>
      </w:pPr>
      <w:r>
        <w:rPr>
          <w:rFonts w:ascii="Times New Roman" w:cs="Times New Roman" w:eastAsia="Times New Roman" w:hAnsi="Times New Roman"/>
          <w:sz w:val="26"/>
          <w:szCs w:val="26"/>
        </w:rPr>
        <w:t xml:space="preserve">In ấn, biểu đồ, quan hệ 1-n — phù hợp cơ quan địa chính / nông nghiệp đã có sẵn dự án QGIS.</w:t>
      </w:r>
    </w:p>
    <w:p>
      <w:pPr>
        <w:pStyle w:val="Heading2"/>
        <w:spacing w:after="120" w:before="220"/>
      </w:pPr>
      <w:r>
        <w:rPr>
          <w:rFonts w:ascii="Times New Roman" w:cs="Times New Roman" w:eastAsia="Times New Roman" w:hAnsi="Times New Roman"/>
          <w:b/>
          <w:bCs/>
          <w:color w:val="2E7D32"/>
          <w:sz w:val="28"/>
          <w:szCs w:val="28"/>
        </w:rPr>
        <w:t xml:space="preserve">5.4. Hạn chế</w:t>
      </w:r>
    </w:p>
    <w:p>
      <w:pPr>
        <w:pStyle w:val="ListParagraph"/>
        <w:numPr>
          <w:ilvl w:val="0"/>
          <w:numId w:val="1"/>
        </w:numPr>
        <w:spacing w:after="60" w:line="320"/>
      </w:pPr>
      <w:r>
        <w:rPr>
          <w:rFonts w:ascii="Times New Roman" w:cs="Times New Roman" w:eastAsia="Times New Roman" w:hAnsi="Times New Roman"/>
          <w:sz w:val="26"/>
          <w:szCs w:val="26"/>
        </w:rPr>
        <w:t xml:space="preserve">Phụ thuộc QGIS Desktop + QGIS Server — không phải stack NestJS/React độc lập.</w:t>
      </w:r>
    </w:p>
    <w:p>
      <w:pPr>
        <w:pStyle w:val="ListParagraph"/>
        <w:numPr>
          <w:ilvl w:val="0"/>
          <w:numId w:val="1"/>
        </w:numPr>
        <w:spacing w:after="60" w:line="320"/>
      </w:pPr>
      <w:r>
        <w:rPr>
          <w:rFonts w:ascii="Times New Roman" w:cs="Times New Roman" w:eastAsia="Times New Roman" w:hAnsi="Times New Roman"/>
          <w:sz w:val="26"/>
          <w:szCs w:val="26"/>
        </w:rPr>
        <w:t xml:space="preserve">Nghiệp vụ nông nghiệp phải tự thiết kế lớp trong QGIS; không có sẵn mã vùng trồng Việt Nam.</w:t>
      </w:r>
    </w:p>
    <w:p>
      <w:pPr>
        <w:pStyle w:val="ListParagraph"/>
        <w:numPr>
          <w:ilvl w:val="0"/>
          <w:numId w:val="1"/>
        </w:numPr>
        <w:spacing w:after="60" w:line="320"/>
      </w:pPr>
      <w:r>
        <w:rPr>
          <w:rFonts w:ascii="Times New Roman" w:cs="Times New Roman" w:eastAsia="Times New Roman" w:hAnsi="Times New Roman"/>
          <w:sz w:val="26"/>
          <w:szCs w:val="26"/>
        </w:rPr>
        <w:t xml:space="preserve">Khó gắn Socket.io realtime và webhook AI như đồ án.</w:t>
      </w:r>
    </w:p>
    <w:p>
      <w:pPr>
        <w:pStyle w:val="ListParagraph"/>
        <w:numPr>
          <w:ilvl w:val="0"/>
          <w:numId w:val="1"/>
        </w:numPr>
        <w:spacing w:after="60" w:line="320"/>
      </w:pPr>
      <w:r>
        <w:rPr>
          <w:rFonts w:ascii="Times New Roman" w:cs="Times New Roman" w:eastAsia="Times New Roman" w:hAnsi="Times New Roman"/>
          <w:sz w:val="26"/>
          <w:szCs w:val="26"/>
        </w:rPr>
        <w:t xml:space="preserve">Người dùng HTX phải biết (hoặc nhờ kỹ thuật viên) cấu hình QGIS — rào cản cao.</w:t>
      </w:r>
    </w:p>
    <w:p>
      <w:pPr>
        <w:pStyle w:val="Heading2"/>
        <w:spacing w:after="120" w:before="220"/>
      </w:pPr>
      <w:r>
        <w:rPr>
          <w:rFonts w:ascii="Times New Roman" w:cs="Times New Roman" w:eastAsia="Times New Roman" w:hAnsi="Times New Roman"/>
          <w:b/>
          <w:bCs/>
          <w:color w:val="2E7D32"/>
          <w:sz w:val="28"/>
          <w:szCs w:val="28"/>
        </w:rPr>
        <w:t xml:space="preserve">5.5. Bài học</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Lizmap giỏi xuất bản bản đồ đã thiết kế. Đồ án nhóm ngược lại: ứng dụng nghiệp vụ có bản đồ (vẽ thửa, cấp PUC, cảnh báo dịch). Nếu sau này cần in hồ sơ kỹ thuật đẹp (VietGAP), có thể học cách Lizmap dùng print layout — nhóm đã có xuất PDF hồ sơ thửa.</w:t>
      </w:r>
    </w:p>
    <w:p>
      <w:pPr>
        <w:pStyle w:val="Heading1"/>
        <w:spacing w:after="160" w:before="300"/>
      </w:pPr>
      <w:r>
        <w:rPr>
          <w:rFonts w:ascii="Times New Roman" w:cs="Times New Roman" w:eastAsia="Times New Roman" w:hAnsi="Times New Roman"/>
          <w:b/>
          <w:bCs/>
          <w:color w:val="1B5E20"/>
          <w:sz w:val="34"/>
          <w:szCs w:val="34"/>
        </w:rPr>
        <w:t xml:space="preserve">6. Hệ thống 4 — farmOS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Hạng mục</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Chi tiết</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Nguồn</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https://github.com/farmOS/farmOS</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Giấy phép</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GPL-2.0</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Vai trò</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Phần mềm ghi chép nông trại (farm record keeping) trên web, có module bản đồ</w:t>
            </w:r>
          </w:p>
        </w:tc>
      </w:tr>
    </w:tbl>
    <w:p>
      <w:pPr>
        <w:spacing w:after="40"/>
      </w:pPr>
    </w:p>
    <w:p>
      <w:pPr>
        <w:pStyle w:val="Heading2"/>
        <w:spacing w:after="120" w:before="220"/>
      </w:pPr>
      <w:r>
        <w:rPr>
          <w:rFonts w:ascii="Times New Roman" w:cs="Times New Roman" w:eastAsia="Times New Roman" w:hAnsi="Times New Roman"/>
          <w:b/>
          <w:bCs/>
          <w:color w:val="2E7D32"/>
          <w:sz w:val="28"/>
          <w:szCs w:val="28"/>
        </w:rPr>
        <w:t xml:space="preserve">6.1. Tổng quan</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farmOS do cộng đồng nông dân – lập trình viên – nhà nghiên cứu phát triển từ khoảng 2014. Đây là FMIS (Farm Management Information System): tài sản (đất, cây, vật nuôi, máy), nhật ký (gieo, bón, thu hoạch), cảm biến — bản đồ là một module, không phải toàn bộ sản phẩm.</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Thư viện farmOS-map (github.com/farmOS/farmOS-map) dựa trên OpenLayers: vẽ/sửa geometry, lớp vector, popup.</w:t>
      </w:r>
    </w:p>
    <w:p>
      <w:pPr>
        <w:pStyle w:val="Heading2"/>
        <w:spacing w:after="120" w:before="220"/>
      </w:pPr>
      <w:r>
        <w:rPr>
          <w:rFonts w:ascii="Times New Roman" w:cs="Times New Roman" w:eastAsia="Times New Roman" w:hAnsi="Times New Roman"/>
          <w:b/>
          <w:bCs/>
          <w:color w:val="2E7D32"/>
          <w:sz w:val="28"/>
          <w:szCs w:val="28"/>
        </w:rPr>
        <w:t xml:space="preserve">6.2. Kiến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Tầng</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Thành phần</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Ứng dụng</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Drupal (PHP) — entity Asset, Log, Plan</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Bản đồ</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OpenLayers qua farmOS-map; geometry thường WKT</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CSDL</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PostgreSQL (có thể kèm PostGIS tùy triển khai)</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API</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REST JSON:API (Drupal) — tích hợp cảm biến, app khảo sát</w:t>
            </w:r>
          </w:p>
        </w:tc>
      </w:tr>
    </w:tbl>
    <w:p>
      <w:pPr>
        <w:spacing w:after="120" w:before="40"/>
        <w:jc w:val="center"/>
      </w:pPr>
      <w:r>
        <w:rPr>
          <w:rFonts w:ascii="Times New Roman" w:cs="Times New Roman" w:eastAsia="Times New Roman" w:hAnsi="Times New Roman"/>
          <w:i/>
          <w:iCs/>
          <w:color w:val="616161"/>
          <w:sz w:val="20"/>
          <w:szCs w:val="20"/>
        </w:rPr>
        <w:t xml:space="preserve">Bảng 6. Kiến trúc farmOS</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Chức năng GIS: vẽ ranh giới khu vực/luống, gắn log vào vị trí, lớp cluster tài sản trên dashboard.</w:t>
      </w:r>
    </w:p>
    <w:p>
      <w:pPr>
        <w:pStyle w:val="Heading2"/>
        <w:spacing w:after="120" w:before="220"/>
      </w:pPr>
      <w:r>
        <w:rPr>
          <w:rFonts w:ascii="Times New Roman" w:cs="Times New Roman" w:eastAsia="Times New Roman" w:hAnsi="Times New Roman"/>
          <w:b/>
          <w:bCs/>
          <w:color w:val="2E7D32"/>
          <w:sz w:val="28"/>
          <w:szCs w:val="28"/>
        </w:rPr>
        <w:t xml:space="preserve">6.3. Điểm mạnh</w:t>
      </w:r>
    </w:p>
    <w:p>
      <w:pPr>
        <w:pStyle w:val="ListParagraph"/>
        <w:numPr>
          <w:ilvl w:val="0"/>
          <w:numId w:val="1"/>
        </w:numPr>
        <w:spacing w:after="60" w:line="320"/>
      </w:pPr>
      <w:r>
        <w:rPr>
          <w:rFonts w:ascii="Times New Roman" w:cs="Times New Roman" w:eastAsia="Times New Roman" w:hAnsi="Times New Roman"/>
          <w:sz w:val="26"/>
          <w:szCs w:val="26"/>
        </w:rPr>
        <w:t xml:space="preserve">Nghiệp vụ nông nghiệp thực tế: nhật ký, mùa vụ, đất, cảm biến — gần “luân canh / growth history” của nhóm.</w:t>
      </w:r>
    </w:p>
    <w:p>
      <w:pPr>
        <w:pStyle w:val="ListParagraph"/>
        <w:numPr>
          <w:ilvl w:val="0"/>
          <w:numId w:val="1"/>
        </w:numPr>
        <w:spacing w:after="60" w:line="320"/>
      </w:pPr>
      <w:r>
        <w:rPr>
          <w:rFonts w:ascii="Times New Roman" w:cs="Times New Roman" w:eastAsia="Times New Roman" w:hAnsi="Times New Roman"/>
          <w:sz w:val="26"/>
          <w:szCs w:val="26"/>
        </w:rPr>
        <w:t xml:space="preserve">Cộng đồng lâu năm, giấy phép tự do, tự host.</w:t>
      </w:r>
    </w:p>
    <w:p>
      <w:pPr>
        <w:pStyle w:val="ListParagraph"/>
        <w:numPr>
          <w:ilvl w:val="0"/>
          <w:numId w:val="1"/>
        </w:numPr>
        <w:spacing w:after="60" w:line="320"/>
      </w:pPr>
      <w:r>
        <w:rPr>
          <w:rFonts w:ascii="Times New Roman" w:cs="Times New Roman" w:eastAsia="Times New Roman" w:hAnsi="Times New Roman"/>
          <w:sz w:val="26"/>
          <w:szCs w:val="26"/>
        </w:rPr>
        <w:t xml:space="preserve">Bản đồ phục vụ ghi chép tại thửa, không chỉ trưng bày lớp WMS.</w:t>
      </w:r>
    </w:p>
    <w:p>
      <w:pPr>
        <w:pStyle w:val="Heading2"/>
        <w:spacing w:after="120" w:before="220"/>
      </w:pPr>
      <w:r>
        <w:rPr>
          <w:rFonts w:ascii="Times New Roman" w:cs="Times New Roman" w:eastAsia="Times New Roman" w:hAnsi="Times New Roman"/>
          <w:b/>
          <w:bCs/>
          <w:color w:val="2E7D32"/>
          <w:sz w:val="28"/>
          <w:szCs w:val="28"/>
        </w:rPr>
        <w:t xml:space="preserve">6.4. Hạn chế</w:t>
      </w:r>
    </w:p>
    <w:p>
      <w:pPr>
        <w:pStyle w:val="ListParagraph"/>
        <w:numPr>
          <w:ilvl w:val="0"/>
          <w:numId w:val="1"/>
        </w:numPr>
        <w:spacing w:after="60" w:line="320"/>
      </w:pPr>
      <w:r>
        <w:rPr>
          <w:rFonts w:ascii="Times New Roman" w:cs="Times New Roman" w:eastAsia="Times New Roman" w:hAnsi="Times New Roman"/>
          <w:sz w:val="26"/>
          <w:szCs w:val="26"/>
        </w:rPr>
        <w:t xml:space="preserve">Drupal nặng; stack không trùng NestJS + React của nhóm.</w:t>
      </w:r>
    </w:p>
    <w:p>
      <w:pPr>
        <w:pStyle w:val="ListParagraph"/>
        <w:numPr>
          <w:ilvl w:val="0"/>
          <w:numId w:val="1"/>
        </w:numPr>
        <w:spacing w:after="60" w:line="320"/>
      </w:pPr>
      <w:r>
        <w:rPr>
          <w:rFonts w:ascii="Times New Roman" w:cs="Times New Roman" w:eastAsia="Times New Roman" w:hAnsi="Times New Roman"/>
          <w:sz w:val="26"/>
          <w:szCs w:val="26"/>
        </w:rPr>
        <w:t xml:space="preserve">GIS không phải thế mạnh lõi: không nhấn topology (ST_Intersects chống đè lấn), BBOX viewport, vùng đệm dịch tễ.</w:t>
      </w:r>
    </w:p>
    <w:p>
      <w:pPr>
        <w:pStyle w:val="ListParagraph"/>
        <w:numPr>
          <w:ilvl w:val="0"/>
          <w:numId w:val="1"/>
        </w:numPr>
        <w:spacing w:after="60" w:line="320"/>
      </w:pPr>
      <w:r>
        <w:rPr>
          <w:rFonts w:ascii="Times New Roman" w:cs="Times New Roman" w:eastAsia="Times New Roman" w:hAnsi="Times New Roman"/>
          <w:sz w:val="26"/>
          <w:szCs w:val="26"/>
        </w:rPr>
        <w:t xml:space="preserve">Không có mã PUC Việt Nam, cổng tra cứu QR cho người tiêu dùng, hay AI bệnh cây realtime.</w:t>
      </w:r>
    </w:p>
    <w:p>
      <w:pPr>
        <w:pStyle w:val="ListParagraph"/>
        <w:numPr>
          <w:ilvl w:val="0"/>
          <w:numId w:val="1"/>
        </w:numPr>
        <w:spacing w:after="60" w:line="320"/>
      </w:pPr>
      <w:r>
        <w:rPr>
          <w:rFonts w:ascii="Times New Roman" w:cs="Times New Roman" w:eastAsia="Times New Roman" w:hAnsi="Times New Roman"/>
          <w:sz w:val="26"/>
          <w:szCs w:val="26"/>
        </w:rPr>
        <w:t xml:space="preserve">Định hướng “trang trại / nghiên cứu”, không phải “cơ quan quản lý vùng trồng + HTX + người mua”.</w:t>
      </w:r>
    </w:p>
    <w:p>
      <w:pPr>
        <w:pStyle w:val="Heading2"/>
        <w:spacing w:after="120" w:before="220"/>
      </w:pPr>
      <w:r>
        <w:rPr>
          <w:rFonts w:ascii="Times New Roman" w:cs="Times New Roman" w:eastAsia="Times New Roman" w:hAnsi="Times New Roman"/>
          <w:b/>
          <w:bCs/>
          <w:color w:val="2E7D32"/>
          <w:sz w:val="28"/>
          <w:szCs w:val="28"/>
        </w:rPr>
        <w:t xml:space="preserve">6.5. Bài học</w:t>
      </w:r>
    </w:p>
    <w:p>
      <w:pPr>
        <w:spacing w:after="100" w:line="340"/>
        <w:ind w:firstLine="600"/>
        <w:jc w:val="both"/>
      </w:pPr>
      <w:r>
        <w:rPr>
          <w:rFonts w:ascii="Times New Roman" w:cs="Times New Roman" w:eastAsia="Times New Roman" w:hAnsi="Times New Roman"/>
          <w:sz w:val="26"/>
          <w:szCs w:val="26"/>
        </w:rPr>
        <w:t xml:space="preserve">farmOS xác nhận: WebGIS nông nghiệp phải gắn nhật ký canh tác với hình học thửa. Nhóm đã làm đúng khi plots + growth_status_history + BATCH. Điểm vượt farmOS: </w:t>
      </w:r>
      <w:r>
        <w:rPr>
          <w:rFonts w:ascii="Times New Roman" w:cs="Times New Roman" w:eastAsia="Times New Roman" w:hAnsi="Times New Roman"/>
          <w:b/>
          <w:bCs/>
          <w:i w:val="false"/>
          <w:iCs w:val="false"/>
          <w:sz w:val="26"/>
          <w:szCs w:val="26"/>
        </w:rPr>
        <w:t xml:space="preserve">PostGIS topology + PUC + AI buffer 500 m + cổng /trace.</w:t>
      </w:r>
    </w:p>
    <w:p>
      <w:pPr>
        <w:pStyle w:val="Heading1"/>
        <w:spacing w:after="160" w:before="300"/>
      </w:pPr>
      <w:r>
        <w:rPr>
          <w:rFonts w:ascii="Times New Roman" w:cs="Times New Roman" w:eastAsia="Times New Roman" w:hAnsi="Times New Roman"/>
          <w:b/>
          <w:bCs/>
          <w:color w:val="1B5E20"/>
          <w:sz w:val="34"/>
          <w:szCs w:val="34"/>
        </w:rPr>
        <w:t xml:space="preserve">7. Hệ thống 5 — OpenFarm (Crop Intelligence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Hạng mục</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Chi tiết</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Nguồn</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https://github.com/superzero11/openfarm</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Demo</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https://openfarm.earth</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Giấy phép</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BSD-3-Clause</w:t>
            </w:r>
          </w:p>
        </w:tc>
      </w:tr>
    </w:tbl>
    <w:p>
      <w:pPr>
        <w:spacing w:after="40"/>
      </w:pPr>
    </w:p>
    <w:p>
      <w:pPr>
        <w:pStyle w:val="Heading2"/>
        <w:spacing w:after="120" w:before="220"/>
      </w:pPr>
      <w:r>
        <w:rPr>
          <w:rFonts w:ascii="Times New Roman" w:cs="Times New Roman" w:eastAsia="Times New Roman" w:hAnsi="Times New Roman"/>
          <w:b/>
          <w:bCs/>
          <w:color w:val="2E7D32"/>
          <w:sz w:val="28"/>
          <w:szCs w:val="28"/>
        </w:rPr>
        <w:t xml:space="preserve">7.1. Tổng quan</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OpenFarm là nền tảng tự host, kết hợp vệ tinh – thời tiết – thổ nhưỡng để giải thích “ruộng đang thế nào và vì sao”. Gần với hướng nông nghiệp chính xác + XAI hơn GeoNode/Lizmap.</w:t>
      </w:r>
    </w:p>
    <w:p>
      <w:pPr>
        <w:pStyle w:val="Heading2"/>
        <w:spacing w:after="120" w:before="220"/>
      </w:pPr>
      <w:r>
        <w:rPr>
          <w:rFonts w:ascii="Times New Roman" w:cs="Times New Roman" w:eastAsia="Times New Roman" w:hAnsi="Times New Roman"/>
          <w:b/>
          <w:bCs/>
          <w:color w:val="2E7D32"/>
          <w:sz w:val="28"/>
          <w:szCs w:val="28"/>
        </w:rPr>
        <w:t xml:space="preserve">7.2. Kiến trúc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1"/>
              <w:left w:val="single" w:color="BDBDBD" w:sz="1"/>
              <w:bottom w:val="single" w:color="BDBDBD" w:sz="1"/>
              <w:right w:val="single" w:color="BDBDBD" w:sz="1"/>
            </w:tcBorders>
            <w:shd w:fill="F5F5F5" w:color="F5F5F5" w:val="solid"/>
          </w:tcPr>
          <w:p>
            <w:pPr>
              <w:spacing w:after="0" w:line="276"/>
            </w:pPr>
            <w:r>
              <w:rPr>
                <w:rFonts w:ascii="Consolas" w:cs="Consolas" w:eastAsia="Consolas" w:hAnsi="Consolas"/>
                <w:sz w:val="20"/>
                <w:szCs w:val="20"/>
              </w:rPr>
              <w:t xml:space="preserve">Next.js 14 + MapLibre + ECharts</w:t>
            </w:r>
          </w:p>
          <w:p>
            <w:pPr>
              <w:spacing w:after="0" w:line="276"/>
            </w:pPr>
            <w:r>
              <w:rPr>
                <w:rFonts w:ascii="Consolas" w:cs="Consolas" w:eastAsia="Consolas" w:hAnsi="Consolas"/>
                <w:sz w:val="20"/>
                <w:szCs w:val="20"/>
              </w:rPr>
              <w:t xml:space="preserve">        ↕</w:t>
            </w:r>
          </w:p>
          <w:p>
            <w:pPr>
              <w:spacing w:after="0" w:line="276"/>
            </w:pPr>
            <w:r>
              <w:rPr>
                <w:rFonts w:ascii="Consolas" w:cs="Consolas" w:eastAsia="Consolas" w:hAnsi="Consolas"/>
                <w:sz w:val="20"/>
                <w:szCs w:val="20"/>
              </w:rPr>
              <w:t xml:space="preserve">FastAPI + Celery + JWT / RBAC</w:t>
            </w:r>
          </w:p>
          <w:p>
            <w:pPr>
              <w:spacing w:after="0" w:line="276"/>
            </w:pPr>
            <w:r>
              <w:rPr>
                <w:rFonts w:ascii="Consolas" w:cs="Consolas" w:eastAsia="Consolas" w:hAnsi="Consolas"/>
                <w:sz w:val="20"/>
                <w:szCs w:val="20"/>
              </w:rPr>
              <w:t xml:space="preserve">        ↕</w:t>
            </w:r>
          </w:p>
          <w:p>
            <w:pPr>
              <w:spacing w:after="0" w:line="276"/>
            </w:pPr>
            <w:r>
              <w:rPr>
                <w:rFonts w:ascii="Consolas" w:cs="Consolas" w:eastAsia="Consolas" w:hAnsi="Consolas"/>
                <w:sz w:val="20"/>
                <w:szCs w:val="20"/>
              </w:rPr>
              <w:t xml:space="preserve">PostgreSQL/PostGIS + Redis + MinIO</w:t>
            </w:r>
          </w:p>
          <w:p>
            <w:pPr>
              <w:spacing w:after="0" w:line="276"/>
            </w:pPr>
            <w:r>
              <w:rPr>
                <w:rFonts w:ascii="Consolas" w:cs="Consolas" w:eastAsia="Consolas" w:hAnsi="Consolas"/>
                <w:sz w:val="20"/>
                <w:szCs w:val="20"/>
              </w:rPr>
              <w:t xml:space="preserve">        ↕</w:t>
            </w:r>
          </w:p>
          <w:p>
            <w:pPr>
              <w:spacing w:after="0" w:line="276"/>
            </w:pPr>
            <w:r>
              <w:rPr>
                <w:rFonts w:ascii="Consolas" w:cs="Consolas" w:eastAsia="Consolas" w:hAnsi="Consolas"/>
                <w:sz w:val="20"/>
                <w:szCs w:val="20"/>
              </w:rPr>
              <w:t xml:space="preserve">TiTiler (tile COG Sentinel-2) + STAC (Element84)</w:t>
            </w:r>
          </w:p>
        </w:tc>
      </w:tr>
    </w:tbl>
    <w:p>
      <w:pPr>
        <w:spacing w:after="120" w:before="40"/>
        <w:jc w:val="center"/>
      </w:pPr>
      <w:r>
        <w:rPr>
          <w:rFonts w:ascii="Times New Roman" w:cs="Times New Roman" w:eastAsia="Times New Roman" w:hAnsi="Times New Roman"/>
          <w:i/>
          <w:iCs/>
          <w:color w:val="616161"/>
          <w:sz w:val="20"/>
          <w:szCs w:val="20"/>
        </w:rPr>
        <w:t xml:space="preserve">Hình 1. Stack OpenFarm</w:t>
      </w:r>
    </w:p>
    <w:p>
      <w:pPr>
        <w:pStyle w:val="ListParagraph"/>
        <w:numPr>
          <w:ilvl w:val="0"/>
          <w:numId w:val="1"/>
        </w:numPr>
        <w:spacing w:after="60" w:line="320"/>
      </w:pPr>
      <w:r>
        <w:rPr>
          <w:rFonts w:ascii="Times New Roman" w:cs="Times New Roman" w:eastAsia="Times New Roman" w:hAnsi="Times New Roman"/>
          <w:sz w:val="26"/>
          <w:szCs w:val="26"/>
        </w:rPr>
        <w:t xml:space="preserve">Geometry: MultiPolygon EPSG:4326; tính diện tích tự động.</w:t>
      </w:r>
    </w:p>
    <w:p>
      <w:pPr>
        <w:pStyle w:val="ListParagraph"/>
        <w:numPr>
          <w:ilvl w:val="0"/>
          <w:numId w:val="1"/>
        </w:numPr>
        <w:spacing w:after="60" w:line="320"/>
      </w:pPr>
      <w:r>
        <w:rPr>
          <w:rFonts w:ascii="Times New Roman" w:cs="Times New Roman" w:eastAsia="Times New Roman" w:hAnsi="Times New Roman"/>
          <w:sz w:val="26"/>
          <w:szCs w:val="26"/>
        </w:rPr>
        <w:t xml:space="preserve">RBAC: owner / admin / member / viewer.</w:t>
      </w:r>
    </w:p>
    <w:p>
      <w:pPr>
        <w:pStyle w:val="ListParagraph"/>
        <w:numPr>
          <w:ilvl w:val="0"/>
          <w:numId w:val="1"/>
        </w:numPr>
        <w:spacing w:after="60" w:line="320"/>
      </w:pPr>
      <w:r>
        <w:rPr>
          <w:rFonts w:ascii="Times New Roman" w:cs="Times New Roman" w:eastAsia="Times New Roman" w:hAnsi="Times New Roman"/>
          <w:sz w:val="26"/>
          <w:szCs w:val="26"/>
        </w:rPr>
        <w:t xml:space="preserve">Chỉ số: NDVI, EVI, SAVI, NDWI từ Sentinel-2; NDVI lịch sử 24 tháng.</w:t>
      </w:r>
    </w:p>
    <w:p>
      <w:pPr>
        <w:pStyle w:val="ListParagraph"/>
        <w:numPr>
          <w:ilvl w:val="0"/>
          <w:numId w:val="1"/>
        </w:numPr>
        <w:spacing w:after="60" w:line="320"/>
      </w:pPr>
      <w:r>
        <w:rPr>
          <w:rFonts w:ascii="Times New Roman" w:cs="Times New Roman" w:eastAsia="Times New Roman" w:hAnsi="Times New Roman"/>
          <w:sz w:val="26"/>
          <w:szCs w:val="26"/>
        </w:rPr>
        <w:t xml:space="preserve">ML: phát hiện ranh giới ruộng (FTW); SoilGrids / POLARIS; GDD, hạn hán.</w:t>
      </w:r>
    </w:p>
    <w:p>
      <w:pPr>
        <w:pStyle w:val="Heading2"/>
        <w:spacing w:after="120" w:before="220"/>
      </w:pPr>
      <w:r>
        <w:rPr>
          <w:rFonts w:ascii="Times New Roman" w:cs="Times New Roman" w:eastAsia="Times New Roman" w:hAnsi="Times New Roman"/>
          <w:b/>
          <w:bCs/>
          <w:color w:val="2E7D32"/>
          <w:sz w:val="28"/>
          <w:szCs w:val="28"/>
        </w:rPr>
        <w:t xml:space="preserve">7.3. Điểm mạnh</w:t>
      </w:r>
    </w:p>
    <w:p>
      <w:pPr>
        <w:pStyle w:val="ListParagraph"/>
        <w:numPr>
          <w:ilvl w:val="0"/>
          <w:numId w:val="1"/>
        </w:numPr>
        <w:spacing w:after="60" w:line="320"/>
      </w:pPr>
      <w:r>
        <w:rPr>
          <w:rFonts w:ascii="Times New Roman" w:cs="Times New Roman" w:eastAsia="Times New Roman" w:hAnsi="Times New Roman"/>
          <w:sz w:val="26"/>
          <w:szCs w:val="26"/>
        </w:rPr>
        <w:t xml:space="preserve">Stack hiện đại (Docker, API-first, JWT) — gần Agri-XAI hơn Django + GeoServer.</w:t>
      </w:r>
    </w:p>
    <w:p>
      <w:pPr>
        <w:pStyle w:val="ListParagraph"/>
        <w:numPr>
          <w:ilvl w:val="0"/>
          <w:numId w:val="1"/>
        </w:numPr>
        <w:spacing w:after="60" w:line="320"/>
      </w:pPr>
      <w:r>
        <w:rPr>
          <w:rFonts w:ascii="Times New Roman" w:cs="Times New Roman" w:eastAsia="Times New Roman" w:hAnsi="Times New Roman"/>
          <w:sz w:val="26"/>
          <w:szCs w:val="26"/>
        </w:rPr>
        <w:t xml:space="preserve">Giải thích được (explainability): cảnh báo kết hợp NDVI + thời tiết + đất — cùng tinh thần XAI.</w:t>
      </w:r>
    </w:p>
    <w:p>
      <w:pPr>
        <w:pStyle w:val="ListParagraph"/>
        <w:numPr>
          <w:ilvl w:val="0"/>
          <w:numId w:val="1"/>
        </w:numPr>
        <w:spacing w:after="60" w:line="320"/>
      </w:pPr>
      <w:r>
        <w:rPr>
          <w:rFonts w:ascii="Times New Roman" w:cs="Times New Roman" w:eastAsia="Times New Roman" w:hAnsi="Times New Roman"/>
          <w:sz w:val="26"/>
          <w:szCs w:val="26"/>
        </w:rPr>
        <w:t xml:space="preserve">Bản đồ vector (MapLibre, PMTiles) không phụ thuộc token Mapbox.</w:t>
      </w:r>
    </w:p>
    <w:p>
      <w:pPr>
        <w:pStyle w:val="ListParagraph"/>
        <w:numPr>
          <w:ilvl w:val="0"/>
          <w:numId w:val="1"/>
        </w:numPr>
        <w:spacing w:after="60" w:line="320"/>
      </w:pPr>
      <w:r>
        <w:rPr>
          <w:rFonts w:ascii="Times New Roman" w:cs="Times New Roman" w:eastAsia="Times New Roman" w:hAnsi="Times New Roman"/>
          <w:sz w:val="26"/>
          <w:szCs w:val="26"/>
        </w:rPr>
        <w:t xml:space="preserve">Có vẽ/upload GeoJSON/KML, chia sẻ báo cáo sức khỏe ruộng (link read-only).</w:t>
      </w:r>
    </w:p>
    <w:p>
      <w:pPr>
        <w:pStyle w:val="Heading2"/>
        <w:spacing w:after="120" w:before="220"/>
      </w:pPr>
      <w:r>
        <w:rPr>
          <w:rFonts w:ascii="Times New Roman" w:cs="Times New Roman" w:eastAsia="Times New Roman" w:hAnsi="Times New Roman"/>
          <w:b/>
          <w:bCs/>
          <w:color w:val="2E7D32"/>
          <w:sz w:val="28"/>
          <w:szCs w:val="28"/>
        </w:rPr>
        <w:t xml:space="preserve">7.4. Hạn chế</w:t>
      </w:r>
    </w:p>
    <w:p>
      <w:pPr>
        <w:pStyle w:val="ListParagraph"/>
        <w:numPr>
          <w:ilvl w:val="0"/>
          <w:numId w:val="1"/>
        </w:numPr>
        <w:spacing w:after="60" w:line="320"/>
      </w:pPr>
      <w:r>
        <w:rPr>
          <w:rFonts w:ascii="Times New Roman" w:cs="Times New Roman" w:eastAsia="Times New Roman" w:hAnsi="Times New Roman"/>
          <w:sz w:val="26"/>
          <w:szCs w:val="26"/>
        </w:rPr>
        <w:t xml:space="preserve">Cộng đồng còn nhỏ (repo mới); chưa phải chuẩn OSGeo.</w:t>
      </w:r>
    </w:p>
    <w:p>
      <w:pPr>
        <w:pStyle w:val="ListParagraph"/>
        <w:numPr>
          <w:ilvl w:val="0"/>
          <w:numId w:val="1"/>
        </w:numPr>
        <w:spacing w:after="60" w:line="320"/>
      </w:pPr>
      <w:r>
        <w:rPr>
          <w:rFonts w:ascii="Times New Roman" w:cs="Times New Roman" w:eastAsia="Times New Roman" w:hAnsi="Times New Roman"/>
          <w:sz w:val="26"/>
          <w:szCs w:val="26"/>
        </w:rPr>
        <w:t xml:space="preserve">Tập trung viễn thám / chỉ số thực vật, không có chuỗi PUC–BATCH–QR người tiêu dùng.</w:t>
      </w:r>
    </w:p>
    <w:p>
      <w:pPr>
        <w:pStyle w:val="ListParagraph"/>
        <w:numPr>
          <w:ilvl w:val="0"/>
          <w:numId w:val="1"/>
        </w:numPr>
        <w:spacing w:after="60" w:line="320"/>
      </w:pPr>
      <w:r>
        <w:rPr>
          <w:rFonts w:ascii="Times New Roman" w:cs="Times New Roman" w:eastAsia="Times New Roman" w:hAnsi="Times New Roman"/>
          <w:sz w:val="26"/>
          <w:szCs w:val="26"/>
        </w:rPr>
        <w:t xml:space="preserve">Không có cảnh báo dịch từ mô hình thị giác (YOLOv8/drone) hay buffer 500 m theo ổ dịch.</w:t>
      </w:r>
    </w:p>
    <w:p>
      <w:pPr>
        <w:pStyle w:val="ListParagraph"/>
        <w:numPr>
          <w:ilvl w:val="0"/>
          <w:numId w:val="1"/>
        </w:numPr>
        <w:spacing w:after="60" w:line="320"/>
      </w:pPr>
      <w:r>
        <w:rPr>
          <w:rFonts w:ascii="Times New Roman" w:cs="Times New Roman" w:eastAsia="Times New Roman" w:hAnsi="Times New Roman"/>
          <w:sz w:val="26"/>
          <w:szCs w:val="26"/>
        </w:rPr>
        <w:t xml:space="preserve">Phụ thuộc Sentinel-2/STAC — khác pipeline webhook AI của nhóm 3.</w:t>
      </w:r>
    </w:p>
    <w:p>
      <w:pPr>
        <w:pStyle w:val="Heading2"/>
        <w:spacing w:after="120" w:before="220"/>
      </w:pPr>
      <w:r>
        <w:rPr>
          <w:rFonts w:ascii="Times New Roman" w:cs="Times New Roman" w:eastAsia="Times New Roman" w:hAnsi="Times New Roman"/>
          <w:b/>
          <w:bCs/>
          <w:color w:val="2E7D32"/>
          <w:sz w:val="28"/>
          <w:szCs w:val="28"/>
        </w:rPr>
        <w:t xml:space="preserve">7.5. Bài học</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OpenFarm là đối sánh gần nhất về “nông nghiệp + bản đồ + AI giải thích”. Roadmap nhóm (T22 vector tiles, T24 IoT vi khí hậu) có thể học cách họ tách Tiler / object storage / PostGIS. Phần đồ án đã có mà OpenFarm không có: định danh PUC quốc gia, chống đè lấn, truy xuất tem QR, khoanh vùng dịch tễ realtime.</w:t>
      </w:r>
    </w:p>
    <w:p>
      <w:pPr>
        <w:sectPr>
          <w:headerReference w:type="default" r:id="rId7"/>
          <w:footerReference w:type="default" r:id="rId8"/>
          <w:pgSz w:w="11906" w:h="16838" w:orient="portrait"/>
          <w:pgMar w:top="1134" w:right="851" w:bottom="1134" w:left="1134" w:header="708" w:footer="708" w:gutter="0"/>
          <w:pgNumType/>
          <w:docGrid w:linePitch="360"/>
        </w:sectPr>
      </w:pPr>
    </w:p>
    <w:p>
      <w:pPr>
        <w:pStyle w:val="Heading1"/>
        <w:spacing w:after="160" w:before="300"/>
      </w:pPr>
      <w:r>
        <w:rPr>
          <w:rFonts w:ascii="Times New Roman" w:cs="Times New Roman" w:eastAsia="Times New Roman" w:hAnsi="Times New Roman"/>
          <w:b/>
          <w:bCs/>
          <w:color w:val="1B5E20"/>
          <w:sz w:val="34"/>
          <w:szCs w:val="34"/>
        </w:rPr>
        <w:t xml:space="preserve">8. Bảng so sánh tổng hợp</w:t>
      </w:r>
    </w:p>
    <w:p>
      <w:pPr>
        <w:spacing w:after="100" w:line="340"/>
        <w:jc w:val="both"/>
      </w:pPr>
      <w:r>
        <w:rPr>
          <w:rFonts w:ascii="Times New Roman" w:cs="Times New Roman" w:eastAsia="Times New Roman" w:hAnsi="Times New Roman"/>
          <w:b w:val="false"/>
          <w:bCs w:val="false"/>
          <w:i/>
          <w:iCs/>
          <w:color w:val="212121"/>
          <w:sz w:val="26"/>
          <w:szCs w:val="26"/>
        </w:rPr>
        <w:t xml:space="preserve">Ký hiệu: ✅ có sẵn  |  ⚠️ một phần / phải tự cấu hình  |  ❌ không nhằm mục đích đó</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6%"/>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16"/>
                <w:szCs w:val="16"/>
              </w:rPr>
              <w:t xml:space="preserve">Tiêu chí</w:t>
            </w:r>
          </w:p>
        </w:tc>
        <w:tc>
          <w:tcPr>
            <w:tcW w:type="pct" w:w="14%"/>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16"/>
                <w:szCs w:val="16"/>
              </w:rPr>
              <w:t xml:space="preserve">GeoNode</w:t>
            </w:r>
          </w:p>
        </w:tc>
        <w:tc>
          <w:tcPr>
            <w:tcW w:type="pct" w:w="14%"/>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16"/>
                <w:szCs w:val="16"/>
              </w:rPr>
              <w:t xml:space="preserve">MapStore2</w:t>
            </w:r>
          </w:p>
        </w:tc>
        <w:tc>
          <w:tcPr>
            <w:tcW w:type="pct" w:w="13%"/>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16"/>
                <w:szCs w:val="16"/>
              </w:rPr>
              <w:t xml:space="preserve">Lizmap</w:t>
            </w:r>
          </w:p>
        </w:tc>
        <w:tc>
          <w:tcPr>
            <w:tcW w:type="pct" w:w="13%"/>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16"/>
                <w:szCs w:val="16"/>
              </w:rPr>
              <w:t xml:space="preserve">farmOS</w:t>
            </w:r>
          </w:p>
        </w:tc>
        <w:tc>
          <w:tcPr>
            <w:tcW w:type="pct" w:w="14%"/>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16"/>
                <w:szCs w:val="16"/>
              </w:rPr>
              <w:t xml:space="preserve">OpenFarm</w:t>
            </w:r>
          </w:p>
        </w:tc>
        <w:tc>
          <w:tcPr>
            <w:tcW w:type="pct" w:w="16%"/>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16"/>
                <w:szCs w:val="16"/>
              </w:rPr>
              <w:t xml:space="preserve">Agri-XAI Web GIS</w:t>
            </w:r>
          </w:p>
        </w:tc>
      </w:tr>
      <w:tr>
        <w:tc>
          <w:tcPr>
            <w:tcW w:type="pct" w:w="16%"/>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Mã nguồn GitHub</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OSGeo</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GeoSolutions</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3Liz</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farmOS</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superzero11</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Nhóm 2</w:t>
            </w:r>
          </w:p>
        </w:tc>
      </w:tr>
      <w:tr>
        <w:tc>
          <w:tcPr>
            <w:tcW w:type="pct" w:w="16%"/>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Stack chính</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Django + GeoServer + PostGIS</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React + OL/Leaflet + GeoServer</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PHP + QGIS Server</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Drupal + OpenLayers</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Next.js + FastAPI + PostGIS</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NestJS + React + Leaflet + PostGIS</w:t>
            </w:r>
          </w:p>
        </w:tc>
      </w:tr>
      <w:tr>
        <w:tc>
          <w:tcPr>
            <w:tcW w:type="pct" w:w="16%"/>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Chuẩn OGC (WMS/WFS)</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GeoJSON/BBOX (đủ cho domain)</w:t>
            </w:r>
          </w:p>
        </w:tc>
      </w:tr>
      <w:tr>
        <w:tc>
          <w:tcPr>
            <w:tcW w:type="pct" w:w="16%"/>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Vẽ Polygon thửa đất</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 editing WFS</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 plugin</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 QGIS forms</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 farmOS-map</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 GeoJSON/KML</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Leaflet-Geoman + sổ đỏ</w:t>
            </w:r>
          </w:p>
        </w:tc>
      </w:tr>
      <w:tr>
        <w:tc>
          <w:tcPr>
            <w:tcW w:type="pct" w:w="16%"/>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Chống đè lấn topology</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ST_Intersects</w:t>
            </w:r>
          </w:p>
        </w:tc>
      </w:tr>
      <w:tr>
        <w:tc>
          <w:tcPr>
            <w:tcW w:type="pct" w:w="16%"/>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Viewport BBOX / tiles</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WMS tiles</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WMS</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PMTiles/COG</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/plots/bbox + debounce</w:t>
            </w:r>
          </w:p>
        </w:tc>
      </w:tr>
      <w:tr>
        <w:tc>
          <w:tcPr>
            <w:tcW w:type="pct" w:w="16%"/>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Nhật ký canh tác</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tự thiết kế lớp</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Asset/Log</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scouting</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Crop history + luân canh</w:t>
            </w:r>
          </w:p>
        </w:tc>
      </w:tr>
      <w:tr>
        <w:tc>
          <w:tcPr>
            <w:tcW w:type="pct" w:w="16%"/>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Mã PUC / BATCH / QR</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Gắn Polygon</w:t>
            </w:r>
          </w:p>
        </w:tc>
      </w:tr>
      <w:tr>
        <w:tc>
          <w:tcPr>
            <w:tcW w:type="pct" w:w="16%"/>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AI dịch bệnh realtime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 anomaly NDVI</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Webhook + WebSocket</w:t>
            </w:r>
          </w:p>
        </w:tc>
      </w:tr>
      <w:tr>
        <w:tc>
          <w:tcPr>
            <w:tcW w:type="pct" w:w="16%"/>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Vùng đệm dịch tễ 500 m</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 geoprocess</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 Processing</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ST_DWithin tự động</w:t>
            </w:r>
          </w:p>
        </w:tc>
      </w:tr>
      <w:tr>
        <w:tc>
          <w:tcPr>
            <w:tcW w:type="pct" w:w="16%"/>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Cổng tra cứu NTD</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Catalog SDI</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Embed map</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Share report</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 /trace, /puc/:puc</w:t>
            </w:r>
          </w:p>
        </w:tc>
      </w:tr>
      <w:tr>
        <w:tc>
          <w:tcPr>
            <w:tcW w:type="pct" w:w="16%"/>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Chi phí bản quyền</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Mở (vận hành nặng)</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Mở</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Mở</w:t>
            </w:r>
          </w:p>
        </w:tc>
        <w:tc>
          <w:tcPr>
            <w:tcW w:type="pct" w:w="13%"/>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Mở</w:t>
            </w:r>
          </w:p>
        </w:tc>
        <w:tc>
          <w:tcPr>
            <w:tcW w:type="pct" w:w="14%"/>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16"/>
                <w:szCs w:val="16"/>
              </w:rPr>
              <w:t xml:space="preserve">Mở</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Mở, Docker tinh gọn</w:t>
            </w:r>
          </w:p>
        </w:tc>
      </w:tr>
      <w:tr>
        <w:tc>
          <w:tcPr>
            <w:tcW w:type="pct" w:w="16%"/>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Phù hợp HTX VN “cài là dùng”</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Thấp</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Trung bình</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Thấp (cần QGIS)</w:t>
            </w:r>
          </w:p>
        </w:tc>
        <w:tc>
          <w:tcPr>
            <w:tcW w:type="pct" w:w="13%"/>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Trung bình</w:t>
            </w:r>
          </w:p>
        </w:tc>
        <w:tc>
          <w:tcPr>
            <w:tcW w:type="pct" w:w="14%"/>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16"/>
                <w:szCs w:val="16"/>
              </w:rPr>
              <w:t xml:space="preserve">Trung bình</w:t>
            </w:r>
          </w:p>
        </w:tc>
        <w:tc>
          <w:tcPr>
            <w:tcW w:type="pct" w:w="16%"/>
            <w:tcBorders>
              <w:top w:val="single" w:color="BDBDBD" w:sz="1"/>
              <w:left w:val="single" w:color="BDBDBD" w:sz="1"/>
              <w:bottom w:val="single" w:color="BDBDBD" w:sz="1"/>
              <w:right w:val="single" w:color="BDBDBD" w:sz="1"/>
            </w:tcBorders>
            <w:shd w:fill="E8F5E9" w:color="E8F5E9" w:val="solid"/>
            <w:vAlign w:val="center"/>
          </w:tcPr>
          <w:p>
            <w:pPr>
              <w:spacing w:after="30" w:before="30"/>
              <w:jc w:val="left"/>
            </w:pPr>
            <w:r>
              <w:rPr>
                <w:rFonts w:ascii="Times New Roman" w:cs="Times New Roman" w:eastAsia="Times New Roman" w:hAnsi="Times New Roman"/>
                <w:b/>
                <w:bCs/>
                <w:color w:val="212121"/>
                <w:sz w:val="16"/>
                <w:szCs w:val="16"/>
              </w:rPr>
              <w:t xml:space="preserve">Cao (2 role ADMIN/HTX)</w:t>
            </w:r>
          </w:p>
        </w:tc>
      </w:tr>
    </w:tbl>
    <w:p>
      <w:pPr>
        <w:spacing w:after="120" w:before="40"/>
        <w:jc w:val="center"/>
      </w:pPr>
      <w:r>
        <w:rPr>
          <w:rFonts w:ascii="Times New Roman" w:cs="Times New Roman" w:eastAsia="Times New Roman" w:hAnsi="Times New Roman"/>
          <w:i/>
          <w:iCs/>
          <w:color w:val="616161"/>
          <w:sz w:val="20"/>
          <w:szCs w:val="20"/>
        </w:rPr>
        <w:t xml:space="preserve">Bảng 7. So sánh 5 hệ thống mã nguồn mở với Agri-XAI Web GIS (cột tô đậm = đồ án nhóm)</w:t>
      </w:r>
    </w:p>
    <w:p>
      <w:pPr>
        <w:sectPr>
          <w:headerReference w:type="default" r:id="rId9"/>
          <w:footerReference w:type="default" r:id="rId10"/>
          <w:pgSz w:w="16838" w:h="11906" w:orient="landscape"/>
          <w:pgMar w:top="851" w:right="851" w:bottom="851" w:left="851" w:header="708" w:footer="708" w:gutter="0"/>
          <w:pgNumType/>
          <w:docGrid w:linePitch="360"/>
        </w:sectPr>
      </w:pPr>
    </w:p>
    <w:p>
      <w:pPr>
        <w:pStyle w:val="Heading1"/>
        <w:spacing w:after="160" w:before="300"/>
      </w:pPr>
      <w:r>
        <w:rPr>
          <w:rFonts w:ascii="Times New Roman" w:cs="Times New Roman" w:eastAsia="Times New Roman" w:hAnsi="Times New Roman"/>
          <w:b/>
          <w:bCs/>
          <w:color w:val="1B5E20"/>
          <w:sz w:val="34"/>
          <w:szCs w:val="34"/>
        </w:rPr>
        <w:t xml:space="preserve">9. Nhận xét chung và định vị dự án</w:t>
      </w:r>
    </w:p>
    <w:p>
      <w:pPr>
        <w:pStyle w:val="Heading2"/>
        <w:spacing w:after="120" w:before="220"/>
      </w:pPr>
      <w:r>
        <w:rPr>
          <w:rFonts w:ascii="Times New Roman" w:cs="Times New Roman" w:eastAsia="Times New Roman" w:hAnsi="Times New Roman"/>
          <w:b/>
          <w:bCs/>
          <w:color w:val="2E7D32"/>
          <w:sz w:val="28"/>
          <w:szCs w:val="28"/>
        </w:rPr>
        <w:t xml:space="preserve">9.1. Hai họ WebGIS trên GitHub</w:t>
      </w:r>
    </w:p>
    <w:p>
      <w:pPr>
        <w:spacing w:after="100" w:line="340"/>
        <w:jc w:val="both"/>
      </w:pPr>
      <w:r>
        <w:rPr>
          <w:rFonts w:ascii="Times New Roman" w:cs="Times New Roman" w:eastAsia="Times New Roman" w:hAnsi="Times New Roman"/>
          <w:b/>
          <w:bCs/>
          <w:i w:val="false"/>
          <w:iCs w:val="false"/>
          <w:sz w:val="26"/>
          <w:szCs w:val="26"/>
        </w:rPr>
        <w:t xml:space="preserve">Họ A — Nền tảng GIS tổng quát (GeoNode, MapStore2, Lizmap). </w:t>
      </w:r>
      <w:r>
        <w:rPr>
          <w:rFonts w:ascii="Times New Roman" w:cs="Times New Roman" w:eastAsia="Times New Roman" w:hAnsi="Times New Roman"/>
          <w:sz w:val="26"/>
          <w:szCs w:val="26"/>
        </w:rPr>
        <w:t xml:space="preserve">Mạnh về xuất bản lớp, chuẩn OGC, catalog, in ấn. Yếu về chuỗi cung ứng nông sản và phản ứng sự cố không gian tự động. Muốn dùng cho vùng trồng thì phải tự mô hình hóa 100% schema PUC, BATCH, dịch bệnh.</w:t>
      </w:r>
    </w:p>
    <w:p>
      <w:pPr>
        <w:spacing w:after="100" w:line="340"/>
        <w:jc w:val="both"/>
      </w:pPr>
      <w:r>
        <w:rPr>
          <w:rFonts w:ascii="Times New Roman" w:cs="Times New Roman" w:eastAsia="Times New Roman" w:hAnsi="Times New Roman"/>
          <w:b/>
          <w:bCs/>
          <w:i w:val="false"/>
          <w:iCs w:val="false"/>
          <w:sz w:val="26"/>
          <w:szCs w:val="26"/>
        </w:rPr>
        <w:t xml:space="preserve">Họ B — Ứng dụng nông nghiệp có bản đồ (farmOS, OpenFarm). </w:t>
      </w:r>
      <w:r>
        <w:rPr>
          <w:rFonts w:ascii="Times New Roman" w:cs="Times New Roman" w:eastAsia="Times New Roman" w:hAnsi="Times New Roman"/>
          <w:sz w:val="26"/>
          <w:szCs w:val="26"/>
        </w:rPr>
        <w:t xml:space="preserve">Mạnh về nhật ký ruộng hoặc chỉ số vệ tinh. GIS thường dừng ở vẽ ranh giới + xem lớp, chưa thành hệ thống quản lý vùng trồng cấp tỉnh (duyệt PUC, chống mạo danh tọa độ, khoanh vùng dập dịch).</w:t>
      </w:r>
    </w:p>
    <w:p>
      <w:pPr>
        <w:pStyle w:val="Heading2"/>
        <w:spacing w:after="120" w:before="220"/>
      </w:pPr>
      <w:r>
        <w:rPr>
          <w:rFonts w:ascii="Times New Roman" w:cs="Times New Roman" w:eastAsia="Times New Roman" w:hAnsi="Times New Roman"/>
          <w:b/>
          <w:bCs/>
          <w:color w:val="2E7D32"/>
          <w:sz w:val="28"/>
          <w:szCs w:val="28"/>
        </w:rPr>
        <w:t xml:space="preserve">9.2. Khoảng trống mà Agri-XAI Web GIS lấp</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Không hệ thống nào trong 5 hệ trên đồng thời có:</w:t>
      </w:r>
    </w:p>
    <w:p>
      <w:pPr>
        <w:spacing w:after="80" w:line="320"/>
        <w:ind w:left="40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Polygon thửa chuẩn WGS84 + chặn chồng lấn ST_Intersects</w:t>
      </w:r>
    </w:p>
    <w:p>
      <w:pPr>
        <w:spacing w:after="80" w:line="320"/>
        <w:ind w:left="40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Cấp mã PUC dạng VN-[Tỉnh]-[Năm]-… gắn hình học</w:t>
      </w:r>
    </w:p>
    <w:p>
      <w:pPr>
        <w:spacing w:after="80" w:line="320"/>
        <w:ind w:left="40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Webhook AI + WebSocket đổi màu bản đồ &lt; 500 ms</w:t>
      </w:r>
    </w:p>
    <w:p>
      <w:pPr>
        <w:spacing w:after="80" w:line="320"/>
        <w:ind w:left="40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Vùng đệm 500 m khi Risk = 2</w:t>
      </w:r>
    </w:p>
    <w:p>
      <w:pPr>
        <w:spacing w:after="80" w:line="320"/>
        <w:ind w:left="40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Tem QR / BATCH và cổng không cần đăng nhập cho người tiêu dùng</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Đó là lý do đồ án không fork GeoNode/Lizmap, mà xây Clean Architecture NestJS + PostGIS may đo Farm-to-Fork.</w:t>
      </w:r>
    </w:p>
    <w:p>
      <w:pPr>
        <w:pStyle w:val="Heading2"/>
        <w:spacing w:after="120" w:before="220"/>
      </w:pPr>
      <w:r>
        <w:rPr>
          <w:rFonts w:ascii="Times New Roman" w:cs="Times New Roman" w:eastAsia="Times New Roman" w:hAnsi="Times New Roman"/>
          <w:b/>
          <w:bCs/>
          <w:color w:val="2E7D32"/>
          <w:sz w:val="28"/>
          <w:szCs w:val="28"/>
        </w:rPr>
        <w:t xml:space="preserve">9.3. Hướng có thể học thêm (không sao chép nguyên khối)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Từ hệ thống</w:t>
            </w:r>
          </w:p>
        </w:tc>
        <w:tc>
          <w:tcPr>
            <w:tcW w:type="pct" w:w="78%"/>
            <w:tcBorders>
              <w:top w:val="single" w:color="BDBDBD" w:sz="1"/>
              <w:left w:val="single" w:color="BDBDBD" w:sz="1"/>
              <w:bottom w:val="single" w:color="BDBDBD" w:sz="1"/>
              <w:right w:val="single" w:color="BDBDBD" w:sz="1"/>
            </w:tcBorders>
            <w:shd w:fill="2E7D32" w:color="2E7D32" w:val="solid"/>
            <w:vAlign w:val="center"/>
          </w:tcPr>
          <w:p>
            <w:pPr>
              <w:spacing w:after="50" w:before="50"/>
              <w:jc w:val="center"/>
            </w:pPr>
            <w:r>
              <w:rPr>
                <w:rFonts w:ascii="Times New Roman" w:cs="Times New Roman" w:eastAsia="Times New Roman" w:hAnsi="Times New Roman"/>
                <w:b/>
                <w:bCs/>
                <w:color w:val="FFFFFF"/>
                <w:sz w:val="22"/>
                <w:szCs w:val="22"/>
              </w:rPr>
              <w:t xml:space="preserve">Có thể học</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GeoNode</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Catalog metadata lớp, phân quyền tài nguyên</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MapStore2</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Plugin dashboard, 3D/Cesium nếu mở rộng</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Lizmap</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Print layout / atlas PDF hồ sơ thửa</w:t>
            </w:r>
          </w:p>
        </w:tc>
      </w:tr>
      <w:tr>
        <w:tc>
          <w:tcPr>
            <w:tcW w:type="pct" w:w="22%"/>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farmOS</w:t>
            </w:r>
          </w:p>
        </w:tc>
        <w:tc>
          <w:tcPr>
            <w:tcW w:type="pct" w:w="78%"/>
            <w:tcBorders>
              <w:top w:val="single" w:color="BDBDBD" w:sz="1"/>
              <w:left w:val="single" w:color="BDBDBD" w:sz="1"/>
              <w:bottom w:val="single" w:color="BDBDBD" w:sz="1"/>
              <w:right w:val="single" w:color="BDBDBD" w:sz="1"/>
            </w:tcBorders>
            <w:shd w:fill="F1F8E9" w:color="F1F8E9" w:val="solid"/>
            <w:vAlign w:val="center"/>
          </w:tcPr>
          <w:p>
            <w:pPr>
              <w:spacing w:after="30" w:before="30"/>
              <w:jc w:val="left"/>
            </w:pPr>
            <w:r>
              <w:rPr>
                <w:rFonts w:ascii="Times New Roman" w:cs="Times New Roman" w:eastAsia="Times New Roman" w:hAnsi="Times New Roman"/>
                <w:b w:val="false"/>
                <w:bCs w:val="false"/>
                <w:color w:val="212121"/>
                <w:sz w:val="22"/>
                <w:szCs w:val="22"/>
              </w:rPr>
              <w:t xml:space="preserve">Mô hình Asset–Log (đất ↔ nhật ký)</w:t>
            </w:r>
          </w:p>
        </w:tc>
      </w:tr>
      <w:tr>
        <w:tc>
          <w:tcPr>
            <w:tcW w:type="pct" w:w="22%"/>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OpenFarm</w:t>
            </w:r>
          </w:p>
        </w:tc>
        <w:tc>
          <w:tcPr>
            <w:tcW w:type="pct" w:w="78%"/>
            <w:tcBorders>
              <w:top w:val="single" w:color="BDBDBD" w:sz="1"/>
              <w:left w:val="single" w:color="BDBDBD" w:sz="1"/>
              <w:bottom w:val="single" w:color="BDBDBD" w:sz="1"/>
              <w:right w:val="single" w:color="BDBDBD" w:sz="1"/>
            </w:tcBorders>
            <w:vAlign w:val="center"/>
          </w:tcPr>
          <w:p>
            <w:pPr>
              <w:spacing w:after="30" w:before="30"/>
              <w:jc w:val="left"/>
            </w:pPr>
            <w:r>
              <w:rPr>
                <w:rFonts w:ascii="Times New Roman" w:cs="Times New Roman" w:eastAsia="Times New Roman" w:hAnsi="Times New Roman"/>
                <w:b w:val="false"/>
                <w:bCs w:val="false"/>
                <w:color w:val="212121"/>
                <w:sz w:val="22"/>
                <w:szCs w:val="22"/>
              </w:rPr>
              <w:t xml:space="preserve">Vector tiles / TiTiler, NDVI Sentinel-2, explainability</w:t>
            </w:r>
          </w:p>
        </w:tc>
      </w:tr>
    </w:tbl>
    <w:p>
      <w:pPr>
        <w:spacing w:after="120" w:before="40"/>
        <w:jc w:val="center"/>
      </w:pPr>
      <w:r>
        <w:rPr>
          <w:rFonts w:ascii="Times New Roman" w:cs="Times New Roman" w:eastAsia="Times New Roman" w:hAnsi="Times New Roman"/>
          <w:i/>
          <w:iCs/>
          <w:color w:val="616161"/>
          <w:sz w:val="20"/>
          <w:szCs w:val="20"/>
        </w:rPr>
        <w:t xml:space="preserve">Bảng 8. Bài học có thể áp dụng (không fork nguyên khối)</w:t>
      </w:r>
    </w:p>
    <w:p>
      <w:pPr>
        <w:pStyle w:val="Heading1"/>
        <w:spacing w:after="160" w:before="300"/>
      </w:pPr>
      <w:r>
        <w:rPr>
          <w:rFonts w:ascii="Times New Roman" w:cs="Times New Roman" w:eastAsia="Times New Roman" w:hAnsi="Times New Roman"/>
          <w:b/>
          <w:bCs/>
          <w:color w:val="1B5E20"/>
          <w:sz w:val="34"/>
          <w:szCs w:val="34"/>
        </w:rPr>
        <w:t xml:space="preserve">10. Kết luận</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Khảo sát 5 hệ thống WebGIS công khai trên GitHub cho thấy:</w:t>
      </w:r>
    </w:p>
    <w:p>
      <w:pPr>
        <w:spacing w:after="80" w:line="320"/>
        <w:ind w:left="40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WebGIS tổng quát (GeoNode, MapStore, Lizmap) đủ mạnh để làm cổng bản đồ, nhưng không thay được phần mềm quản lý vùng trồng – truy xuất nguồn gốc.</w:t>
      </w:r>
    </w:p>
    <w:p>
      <w:pPr>
        <w:spacing w:after="80" w:line="320"/>
        <w:ind w:left="40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WebGIS nông nghiệp (farmOS, OpenFarm) gần nghiệp vụ hơn, nhưng thiếu định danh không gian quốc gia (PUC), topology địa chính, và phản ứng dịch tễ realtime.</w:t>
      </w:r>
    </w:p>
    <w:p>
      <w:pPr>
        <w:spacing w:after="80" w:line="320"/>
        <w:ind w:left="40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Agri-XAI Web GIS đứng ở giao điểm: GIS đúng chuẩn PostGIS và nghiệp vụ nông nghiệp Việt Nam (HTX, PUC, BATCH, QR, AI dịch hại).</w:t>
      </w:r>
    </w:p>
    <w:p>
      <w:pPr>
        <w:spacing w:after="100" w:line="340"/>
        <w:ind w:firstLine="600"/>
        <w:jc w:val="both"/>
      </w:pPr>
      <w:r>
        <w:rPr>
          <w:rFonts w:ascii="Times New Roman" w:cs="Times New Roman" w:eastAsia="Times New Roman" w:hAnsi="Times New Roman"/>
          <w:b w:val="false"/>
          <w:bCs w:val="false"/>
          <w:i w:val="false"/>
          <w:iCs w:val="false"/>
          <w:color w:val="212121"/>
          <w:sz w:val="26"/>
          <w:szCs w:val="26"/>
        </w:rPr>
        <w:t xml:space="preserve">Việc tự phát triển trên NestJS + React + Leaflet + PostGIS là hợp lý: tận dụng bài học cộng đồng mã nguồn mở, đồng thời tránh phụ thuộc GeoServer/QGIS Server khi bài toán lõi là thửa đất – mã vùng trồng – chuỗi cung ứng – cảnh báo AI.</w:t>
      </w:r>
    </w:p>
    <w:p>
      <w:pPr>
        <w:pStyle w:val="Heading1"/>
        <w:spacing w:after="160" w:before="300"/>
      </w:pPr>
      <w:r>
        <w:rPr>
          <w:rFonts w:ascii="Times New Roman" w:cs="Times New Roman" w:eastAsia="Times New Roman" w:hAnsi="Times New Roman"/>
          <w:b/>
          <w:bCs/>
          <w:color w:val="1B5E20"/>
          <w:sz w:val="34"/>
          <w:szCs w:val="34"/>
        </w:rPr>
        <w:t xml:space="preserve">Tài liệu tham khảo</w:t>
      </w:r>
    </w:p>
    <w:p>
      <w:pPr>
        <w:spacing w:after="80" w:line="320"/>
        <w:ind w:left="40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GeoNode. GeoNode — Open source geospatial CMS. GitHub: https://github.com/GeoNode/geonode ; https://geonode.org</w:t>
      </w:r>
    </w:p>
    <w:p>
      <w:pPr>
        <w:spacing w:after="80" w:line="320"/>
        <w:ind w:left="40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GeoSolutions. MapStore2. GitHub: https://github.com/geosolutions-it/MapStore2</w:t>
      </w:r>
    </w:p>
    <w:p>
      <w:pPr>
        <w:spacing w:after="80" w:line="320"/>
        <w:ind w:left="40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3Liz. Lizmap Web Client. GitHub: https://github.com/3liz/lizmap-web-client ; https://demo.3liz.com</w:t>
      </w:r>
    </w:p>
    <w:p>
      <w:pPr>
        <w:spacing w:after="80" w:line="320"/>
        <w:ind w:left="40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farmOS. farmOS: web-based farm record keeping. https://github.com/farmOS/farmOS ; https://farmos.org</w:t>
      </w:r>
    </w:p>
    <w:p>
      <w:pPr>
        <w:spacing w:after="80" w:line="320"/>
        <w:ind w:left="40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farmOS. Maps module / farmOS-map (OpenLayers). https://farmos.org/development/module/maps/</w:t>
      </w:r>
    </w:p>
    <w:p>
      <w:pPr>
        <w:spacing w:after="80" w:line="320"/>
        <w:ind w:left="400"/>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OpenFarm. Open Intelligence for Every Farm. https://github.com/superzero11/openfarm ; https://openfarm.earth</w:t>
      </w:r>
    </w:p>
    <w:p>
      <w:pPr>
        <w:spacing w:after="80" w:line="320"/>
        <w:ind w:left="400"/>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Open Source Geospatial Foundation. OSGeo Community Projects. https://www.osgeo.org</w:t>
      </w:r>
    </w:p>
    <w:sectPr>
      <w:headerReference w:type="default" r:id="rId11"/>
      <w:footerReference w:type="default" r:id="rId12"/>
      <w:pgSz w:w="11906" w:h="16838" w:orient="portrait"/>
      <w:pgMar w:top="1134" w:right="851"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57575"/>
        <w:sz w:val="18"/>
        <w:szCs w:val="18"/>
      </w:rPr>
      <w:t xml:space="preserve">Nhóm 2  ·  Trang </w:t>
    </w:r>
    <w:r>
      <w:rPr>
        <w:rFonts w:ascii="Times New Roman" w:cs="Times New Roman" w:eastAsia="Times New Roman" w:hAnsi="Times New Roman"/>
        <w:color w:val="757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57575"/>
        <w:sz w:val="18"/>
        <w:szCs w:val="18"/>
      </w:rPr>
      <w:t xml:space="preserve">Nhóm 2  ·  Trang </w:t>
    </w:r>
    <w:r>
      <w:rPr>
        <w:rFonts w:ascii="Times New Roman" w:cs="Times New Roman" w:eastAsia="Times New Roman" w:hAnsi="Times New Roman"/>
        <w:color w:val="75757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57575"/>
        <w:sz w:val="18"/>
        <w:szCs w:val="18"/>
      </w:rPr>
      <w:t xml:space="preserve">Nhóm 2  ·  Trang </w:t>
    </w:r>
    <w:r>
      <w:rPr>
        <w:rFonts w:ascii="Times New Roman" w:cs="Times New Roman" w:eastAsia="Times New Roman" w:hAnsi="Times New Roman"/>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57575"/>
        <w:sz w:val="18"/>
        <w:szCs w:val="18"/>
      </w:rPr>
      <w:t xml:space="preserve">Agri-XAI Web GIS  ·  Báo cáo khảo sát WebGIS mã nguồn mở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57575"/>
        <w:sz w:val="18"/>
        <w:szCs w:val="18"/>
      </w:rPr>
      <w:t xml:space="preserve">Agri-XAI Web GIS  ·  Báo cáo khảo sát WebGIS mã nguồn mở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57575"/>
        <w:sz w:val="18"/>
        <w:szCs w:val="18"/>
      </w:rPr>
      <w:t xml:space="preserve">Agri-XAI Web GIS  ·  Báo cáo khảo sát WebGIS mã nguồn mở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2026-09-09T12:55:22.488Z</dcterms:created>
  <dcterms:modified xsi:type="dcterms:W3CDTF">2026-09-09T12:55:22.499Z</dcterms:modified>
</cp:coreProperties>
</file>

<file path=docProps/custom.xml><?xml version="1.0" encoding="utf-8"?>
<Properties xmlns="http://schemas.openxmlformats.org/officeDocument/2006/custom-properties" xmlns:vt="http://schemas.openxmlformats.org/officeDocument/2006/docPropsVTypes"/>
</file>