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Default="0081431F" w:rsidP="00CB2EAC">
      <w:pPr>
        <w:pStyle w:val="Mustertext"/>
      </w:pPr>
      <w:r>
        <w:t xml:space="preserve"> </w:t>
      </w:r>
      <w:r w:rsidR="000B65FE">
        <w:t>[Briefkopf Anwaltskanzlei]</w:t>
      </w:r>
    </w:p>
    <w:p w:rsidR="000B65FE" w:rsidRDefault="000B65FE" w:rsidP="00CB2EAC">
      <w:pPr>
        <w:pStyle w:val="Mustertext"/>
      </w:pPr>
    </w:p>
    <w:p w:rsidR="000B65FE" w:rsidRDefault="000B65FE" w:rsidP="00CB2EAC">
      <w:pPr>
        <w:pStyle w:val="Mustertext"/>
      </w:pPr>
      <w:r>
        <w:tab/>
      </w:r>
      <w:r>
        <w:tab/>
      </w:r>
      <w:r>
        <w:tab/>
      </w:r>
      <w:r>
        <w:tab/>
      </w:r>
      <w:r>
        <w:tab/>
      </w:r>
      <w:r w:rsidR="00DA6037">
        <w:tab/>
      </w:r>
      <w:r w:rsidR="00DA6037">
        <w:tab/>
      </w:r>
      <w:r w:rsidR="00A3611C">
        <w:tab/>
      </w:r>
      <w:r>
        <w:t>Einschreiben</w:t>
      </w:r>
    </w:p>
    <w:p w:rsidR="000B65FE" w:rsidRDefault="000B65FE" w:rsidP="00CB2EAC">
      <w:pPr>
        <w:pStyle w:val="Mustertext"/>
      </w:pPr>
      <w:r>
        <w:tab/>
      </w:r>
      <w:r>
        <w:tab/>
      </w:r>
      <w:r>
        <w:tab/>
      </w:r>
      <w:r>
        <w:tab/>
      </w:r>
      <w:r>
        <w:tab/>
      </w:r>
      <w:r w:rsidR="00DA6037">
        <w:tab/>
      </w:r>
      <w:r w:rsidR="00DA6037">
        <w:tab/>
      </w:r>
      <w:r w:rsidR="00A3611C">
        <w:tab/>
      </w:r>
      <w:r>
        <w:t>Bezirksgericht Zürich</w:t>
      </w:r>
    </w:p>
    <w:p w:rsidR="000B65FE" w:rsidRDefault="000B65FE" w:rsidP="00CB2EAC">
      <w:pPr>
        <w:pStyle w:val="Mustertext"/>
      </w:pPr>
      <w:r>
        <w:tab/>
      </w:r>
      <w:r>
        <w:tab/>
      </w:r>
      <w:r>
        <w:tab/>
      </w:r>
      <w:r>
        <w:tab/>
      </w:r>
      <w:r>
        <w:tab/>
      </w:r>
      <w:r w:rsidR="00DA6037">
        <w:tab/>
      </w:r>
      <w:r w:rsidR="00DA6037">
        <w:tab/>
      </w:r>
      <w:r w:rsidR="00A3611C">
        <w:tab/>
      </w:r>
      <w:r w:rsidR="007526D8">
        <w:t>Postfach</w:t>
      </w:r>
    </w:p>
    <w:p w:rsidR="000B65FE" w:rsidRDefault="000B65FE" w:rsidP="00CB2EAC">
      <w:pPr>
        <w:pStyle w:val="Mustertext"/>
      </w:pPr>
      <w:r>
        <w:tab/>
      </w:r>
      <w:r>
        <w:tab/>
      </w:r>
      <w:r>
        <w:tab/>
      </w:r>
      <w:r>
        <w:tab/>
      </w:r>
      <w:r>
        <w:tab/>
      </w:r>
      <w:r w:rsidR="00DA6037">
        <w:tab/>
      </w:r>
      <w:r w:rsidR="00DA6037">
        <w:tab/>
      </w:r>
      <w:r w:rsidR="00A3611C">
        <w:tab/>
      </w:r>
      <w:r>
        <w:t>8026 Zürich</w:t>
      </w:r>
    </w:p>
    <w:p w:rsidR="000B65FE" w:rsidRDefault="000B65FE" w:rsidP="00CB2EAC">
      <w:pPr>
        <w:pStyle w:val="Mustertext"/>
      </w:pPr>
    </w:p>
    <w:p w:rsidR="000B65FE" w:rsidRDefault="000B65FE" w:rsidP="00CB2EAC">
      <w:pPr>
        <w:pStyle w:val="Mustertext"/>
      </w:pPr>
      <w:r>
        <w:tab/>
      </w:r>
      <w:r>
        <w:tab/>
      </w:r>
      <w:r>
        <w:tab/>
      </w:r>
      <w:r>
        <w:tab/>
      </w:r>
      <w:r>
        <w:tab/>
      </w:r>
      <w:r w:rsidR="00DA6037">
        <w:tab/>
      </w:r>
      <w:r w:rsidR="00DA6037">
        <w:tab/>
      </w:r>
      <w:r w:rsidR="00A3611C">
        <w:tab/>
      </w:r>
      <w:r w:rsidR="00E63FE7">
        <w:t>[Ort]</w:t>
      </w:r>
      <w:r w:rsidR="007526D8">
        <w:t xml:space="preserve">, </w:t>
      </w:r>
      <w:r w:rsidR="006E69BB">
        <w:t>[Datum]</w:t>
      </w:r>
    </w:p>
    <w:p w:rsidR="000B65FE" w:rsidRDefault="000B65FE" w:rsidP="00CB2EAC">
      <w:pPr>
        <w:pStyle w:val="Mustertext"/>
      </w:pPr>
    </w:p>
    <w:p w:rsidR="0024484E" w:rsidRDefault="007526D8" w:rsidP="00CB2EAC">
      <w:pPr>
        <w:pStyle w:val="Mustertext"/>
        <w:rPr>
          <w:rStyle w:val="fettMuster"/>
        </w:rPr>
      </w:pPr>
      <w:r>
        <w:rPr>
          <w:rStyle w:val="fettMuster"/>
        </w:rPr>
        <w:t xml:space="preserve">Klage </w:t>
      </w:r>
    </w:p>
    <w:p w:rsidR="0024484E" w:rsidRPr="000B65FE" w:rsidRDefault="0024484E" w:rsidP="00CB2EAC">
      <w:pPr>
        <w:pStyle w:val="Mustertext"/>
        <w:rPr>
          <w:rStyle w:val="fettMuster"/>
        </w:rPr>
      </w:pPr>
    </w:p>
    <w:p w:rsidR="000B65FE" w:rsidRDefault="007526D8" w:rsidP="00CB2EAC">
      <w:pPr>
        <w:pStyle w:val="Mustertext"/>
      </w:pPr>
      <w:r w:rsidRPr="007526D8">
        <w:t>Sehr geehrte Frau Bezirksrichterin, seh</w:t>
      </w:r>
      <w:r w:rsidR="005C29CA">
        <w:t>r geehrter Herr Bezirksrichter</w:t>
      </w:r>
    </w:p>
    <w:p w:rsidR="0024484E" w:rsidRDefault="000B65FE" w:rsidP="00CB2EAC">
      <w:pPr>
        <w:pStyle w:val="Mustertext"/>
      </w:pPr>
      <w:r>
        <w:t>In Sachen</w:t>
      </w:r>
    </w:p>
    <w:p w:rsidR="000B65FE" w:rsidRPr="00D22F90" w:rsidRDefault="000B65FE" w:rsidP="001C0A89">
      <w:pPr>
        <w:pStyle w:val="Mustertext"/>
      </w:pPr>
    </w:p>
    <w:p w:rsidR="000B65FE" w:rsidRDefault="005C29CA" w:rsidP="00CB2EAC">
      <w:pPr>
        <w:pStyle w:val="Mustertext"/>
      </w:pPr>
      <w:r>
        <w:rPr>
          <w:rStyle w:val="fettMuster"/>
        </w:rPr>
        <w:t>[Vorname] [Name]</w:t>
      </w:r>
      <w:r w:rsidR="00DA6037">
        <w:t xml:space="preserve"> </w:t>
      </w:r>
      <w:r w:rsidR="00DA6037">
        <w:tab/>
      </w:r>
      <w:r w:rsidR="00DA6037">
        <w:tab/>
      </w:r>
      <w:r w:rsidR="00DA6037">
        <w:tab/>
      </w:r>
      <w:r w:rsidR="00DA6037">
        <w:tab/>
      </w:r>
      <w:r w:rsidR="00DA6037">
        <w:tab/>
      </w:r>
      <w:r w:rsidR="00DA6037">
        <w:tab/>
      </w:r>
      <w:r w:rsidR="00DA6037">
        <w:tab/>
      </w:r>
      <w:r w:rsidR="00067876">
        <w:tab/>
      </w:r>
      <w:r w:rsidR="007C7B12">
        <w:tab/>
      </w:r>
      <w:r w:rsidR="007526D8">
        <w:rPr>
          <w:rStyle w:val="fettMuster"/>
        </w:rPr>
        <w:t>Kläger</w:t>
      </w:r>
    </w:p>
    <w:p w:rsidR="000B65FE" w:rsidRDefault="005C29CA" w:rsidP="00CB2EAC">
      <w:pPr>
        <w:pStyle w:val="Mustertext"/>
      </w:pPr>
      <w:r>
        <w:t>[Adresse]</w:t>
      </w:r>
      <w:r w:rsidR="007526D8">
        <w:t>, 8027 Zürich, Schweiz</w:t>
      </w:r>
    </w:p>
    <w:p w:rsidR="0024484E" w:rsidRDefault="000B65FE" w:rsidP="00CB2EAC">
      <w:pPr>
        <w:pStyle w:val="Mustertext"/>
      </w:pPr>
      <w:r>
        <w:t xml:space="preserve">vertreten durch </w:t>
      </w:r>
      <w:r w:rsidR="005C29CA">
        <w:t>Rechtsanwalt [Vorname</w:t>
      </w:r>
      <w:r w:rsidR="00FE6BCA">
        <w:t>]</w:t>
      </w:r>
      <w:r w:rsidR="005C29CA">
        <w:t xml:space="preserve"> </w:t>
      </w:r>
      <w:r w:rsidR="00FE6BCA">
        <w:t>[</w:t>
      </w:r>
      <w:r w:rsidR="005C29CA">
        <w:t>Name]</w:t>
      </w:r>
      <w:r w:rsidR="007526D8">
        <w:t xml:space="preserve">, </w:t>
      </w:r>
      <w:r w:rsidR="005C29CA">
        <w:t>[</w:t>
      </w:r>
      <w:r>
        <w:t>Adresse</w:t>
      </w:r>
      <w:r w:rsidR="005C29CA">
        <w:t>], [Ort]</w:t>
      </w:r>
    </w:p>
    <w:p w:rsidR="000B65FE" w:rsidRPr="00D22F90" w:rsidRDefault="000B65FE" w:rsidP="001C0A89">
      <w:pPr>
        <w:pStyle w:val="Mustertext"/>
      </w:pPr>
    </w:p>
    <w:p w:rsidR="0024484E" w:rsidRDefault="000B65FE" w:rsidP="00CB2EAC">
      <w:pPr>
        <w:pStyle w:val="Mustertext"/>
      </w:pPr>
      <w:r>
        <w:t>gegen</w:t>
      </w:r>
      <w:r w:rsidR="00800574">
        <w:t xml:space="preserve"> </w:t>
      </w:r>
    </w:p>
    <w:p w:rsidR="000B65FE" w:rsidRPr="00D22F90" w:rsidRDefault="000B65FE" w:rsidP="001C0A89">
      <w:pPr>
        <w:pStyle w:val="Mustertext"/>
      </w:pPr>
      <w:r w:rsidRPr="00D22F90">
        <w:tab/>
      </w:r>
      <w:r w:rsidRPr="00D22F90">
        <w:tab/>
      </w:r>
      <w:r w:rsidRPr="00D22F90">
        <w:tab/>
      </w:r>
    </w:p>
    <w:p w:rsidR="000B65FE" w:rsidRDefault="00800574" w:rsidP="00CB2EAC">
      <w:pPr>
        <w:pStyle w:val="Mustertext"/>
      </w:pPr>
      <w:r>
        <w:rPr>
          <w:rStyle w:val="fettMuster"/>
        </w:rPr>
        <w:t>[Vorname] [Name]</w:t>
      </w:r>
      <w:r w:rsidR="007526D8">
        <w:rPr>
          <w:rStyle w:val="fettMuster"/>
        </w:rPr>
        <w:tab/>
      </w:r>
      <w:r w:rsidR="00DA6037">
        <w:tab/>
      </w:r>
      <w:r w:rsidR="00DA6037">
        <w:tab/>
      </w:r>
      <w:r w:rsidR="00DA6037">
        <w:tab/>
      </w:r>
      <w:r w:rsidR="00DA6037">
        <w:tab/>
      </w:r>
      <w:r w:rsidR="00DA6037">
        <w:tab/>
      </w:r>
      <w:r w:rsidR="00DA6037">
        <w:tab/>
      </w:r>
      <w:r w:rsidR="00DA60B4">
        <w:tab/>
      </w:r>
      <w:r w:rsidR="007C7B12">
        <w:tab/>
      </w:r>
      <w:r w:rsidR="007526D8">
        <w:rPr>
          <w:rStyle w:val="fettMuster"/>
        </w:rPr>
        <w:t>Beklagte</w:t>
      </w:r>
    </w:p>
    <w:p w:rsidR="000B65FE" w:rsidRDefault="00800574" w:rsidP="00CB2EAC">
      <w:pPr>
        <w:pStyle w:val="Mustertext"/>
      </w:pPr>
      <w:r>
        <w:t>[Adresse]</w:t>
      </w:r>
      <w:r w:rsidR="007526D8">
        <w:t>, 8027 Zürich, Schweiz</w:t>
      </w:r>
    </w:p>
    <w:p w:rsidR="0024484E" w:rsidRDefault="000B65FE" w:rsidP="00CB2EAC">
      <w:pPr>
        <w:pStyle w:val="Mustertext"/>
      </w:pPr>
      <w:r>
        <w:t xml:space="preserve">vertreten durch </w:t>
      </w:r>
      <w:r w:rsidR="00800574">
        <w:t xml:space="preserve">Rechtsanwalt </w:t>
      </w:r>
      <w:r w:rsidR="00FE6BCA">
        <w:t>[Vorname] [Name], [Adresse], [Ort]</w:t>
      </w:r>
    </w:p>
    <w:p w:rsidR="000B65FE" w:rsidRPr="00D22F90" w:rsidRDefault="000B65FE" w:rsidP="001C0A89">
      <w:pPr>
        <w:pStyle w:val="Mustertext"/>
      </w:pPr>
    </w:p>
    <w:p w:rsidR="000B65FE" w:rsidRPr="00434C3A" w:rsidRDefault="000B65FE" w:rsidP="00CB2EAC">
      <w:pPr>
        <w:pStyle w:val="Mustertext"/>
        <w:rPr>
          <w:rStyle w:val="fettMuster"/>
        </w:rPr>
      </w:pPr>
      <w:r w:rsidRPr="00434C3A">
        <w:rPr>
          <w:rStyle w:val="fettMuster"/>
        </w:rPr>
        <w:t xml:space="preserve">betreffend </w:t>
      </w:r>
      <w:r w:rsidR="00800574">
        <w:rPr>
          <w:rStyle w:val="fettMuster"/>
        </w:rPr>
        <w:t xml:space="preserve">Forderung </w:t>
      </w:r>
    </w:p>
    <w:p w:rsidR="00800574" w:rsidRDefault="00BC2F96" w:rsidP="00CB2EAC">
      <w:pPr>
        <w:pStyle w:val="Mustertextklein"/>
      </w:pPr>
      <w:r>
        <w:tab/>
      </w:r>
      <w:r w:rsidR="00800574" w:rsidRPr="00BC2F96">
        <w:rPr>
          <w:b/>
        </w:rPr>
        <w:t>Bemerkung 1:</w:t>
      </w:r>
      <w:r w:rsidR="00800574" w:rsidRPr="00BC2F96">
        <w:t xml:space="preserve"> Es empfiehlt sich, die Bezeichnung der Streitsache im Rubrum möglichst allgemein </w:t>
      </w:r>
      <w:r w:rsidR="00AC30E5">
        <w:t xml:space="preserve">und mit dem Rechtsbegehren übereinstimmend </w:t>
      </w:r>
      <w:r w:rsidR="00800574" w:rsidRPr="00BC2F96">
        <w:t xml:space="preserve">zu halten, im vorliegenden Fall also nicht etwa </w:t>
      </w:r>
      <w:r w:rsidR="00FE6BCA">
        <w:t>«</w:t>
      </w:r>
      <w:r w:rsidR="00800574" w:rsidRPr="00BC2F96">
        <w:t>Schadenersatzanspruch aus Art. 538 OR</w:t>
      </w:r>
      <w:r w:rsidR="00FE6BCA">
        <w:t>»</w:t>
      </w:r>
      <w:r w:rsidR="00800574" w:rsidRPr="00BC2F96">
        <w:t>.</w:t>
      </w:r>
      <w:r w:rsidR="002E5475" w:rsidRPr="00BC2F96">
        <w:t xml:space="preserve"> Bei einer zu konkreten Bezeichnung läuft man ansonsten Gefahr, den Streitgegenstand </w:t>
      </w:r>
      <w:r w:rsidR="00990F75">
        <w:t xml:space="preserve">rechtlich </w:t>
      </w:r>
      <w:r w:rsidR="002E5475" w:rsidRPr="00BC2F96">
        <w:t xml:space="preserve">einzuschränken, so dass die Klage bei anderer Qualifikation des Sachverhalts durch das Gericht (Grundsatz der Rechtsanwendung von Amtes wegen, Art. 57 ZPO) </w:t>
      </w:r>
      <w:r w:rsidR="00ED6F00" w:rsidRPr="00BC2F96">
        <w:t xml:space="preserve">nicht </w:t>
      </w:r>
      <w:r w:rsidR="002E5475" w:rsidRPr="00BC2F96">
        <w:t>gestützt auf eine andere Rechtsgrundlage gutgeheissen werden könnte</w:t>
      </w:r>
      <w:r w:rsidR="0060412A" w:rsidRPr="00BC2F96">
        <w:t xml:space="preserve"> (</w:t>
      </w:r>
      <w:r w:rsidR="007E379F">
        <w:t>Dispositionsm</w:t>
      </w:r>
      <w:r w:rsidR="007E379F">
        <w:t>a</w:t>
      </w:r>
      <w:r w:rsidR="007E379F">
        <w:t xml:space="preserve">xime, </w:t>
      </w:r>
      <w:r w:rsidR="0060412A" w:rsidRPr="00BC2F96">
        <w:t>Art. 58 Abs. 1 ZPO</w:t>
      </w:r>
      <w:r w:rsidR="00AC30E5">
        <w:t xml:space="preserve">; vgl. </w:t>
      </w:r>
      <w:r w:rsidR="007E379F">
        <w:t>BGE 139 III 126</w:t>
      </w:r>
      <w:r w:rsidR="004774AC">
        <w:t>, 129 ff.</w:t>
      </w:r>
      <w:r w:rsidR="007E379F">
        <w:t xml:space="preserve"> E. 3.2 sowie </w:t>
      </w:r>
      <w:proofErr w:type="spellStart"/>
      <w:r w:rsidR="00CF39C9">
        <w:rPr>
          <w:lang w:val="de-DE"/>
        </w:rPr>
        <w:t>BGer</w:t>
      </w:r>
      <w:proofErr w:type="spellEnd"/>
      <w:r w:rsidR="007E379F" w:rsidRPr="007E379F">
        <w:rPr>
          <w:lang w:val="de-DE"/>
        </w:rPr>
        <w:t xml:space="preserve"> 4A_307/2011 vo</w:t>
      </w:r>
      <w:r w:rsidR="007E379F">
        <w:rPr>
          <w:lang w:val="de-DE"/>
        </w:rPr>
        <w:t>m 16.</w:t>
      </w:r>
      <w:r w:rsidR="00CF39C9">
        <w:rPr>
          <w:lang w:val="de-DE"/>
        </w:rPr>
        <w:t>12.</w:t>
      </w:r>
      <w:r w:rsidR="00267B14">
        <w:rPr>
          <w:lang w:val="de-DE"/>
        </w:rPr>
        <w:t>20</w:t>
      </w:r>
      <w:r w:rsidR="007E379F">
        <w:rPr>
          <w:lang w:val="de-DE"/>
        </w:rPr>
        <w:t xml:space="preserve">11 E. 2.4 </w:t>
      </w:r>
      <w:proofErr w:type="spellStart"/>
      <w:r w:rsidR="007E379F">
        <w:rPr>
          <w:lang w:val="de-DE"/>
        </w:rPr>
        <w:t>i.f</w:t>
      </w:r>
      <w:proofErr w:type="spellEnd"/>
      <w:r w:rsidR="007E379F">
        <w:rPr>
          <w:lang w:val="de-DE"/>
        </w:rPr>
        <w:t>.</w:t>
      </w:r>
      <w:r w:rsidR="0060412A" w:rsidRPr="00BC2F96">
        <w:t>)</w:t>
      </w:r>
      <w:r w:rsidR="002E5475" w:rsidRPr="00BC2F96">
        <w:t xml:space="preserve">. </w:t>
      </w:r>
      <w:r w:rsidR="00ED6F00" w:rsidRPr="00BC2F96">
        <w:t xml:space="preserve">Gerade im vorliegenden Fall kämen </w:t>
      </w:r>
      <w:r w:rsidR="00823197" w:rsidRPr="00BC2F96">
        <w:t xml:space="preserve">je nach Konstellation und Beweislage </w:t>
      </w:r>
      <w:r w:rsidR="00ED6F00" w:rsidRPr="00BC2F96">
        <w:t>durchaus alternative Rechtsgrundlagen in Frage</w:t>
      </w:r>
      <w:r w:rsidR="00886879" w:rsidRPr="00BC2F96">
        <w:t xml:space="preserve"> (</w:t>
      </w:r>
      <w:r w:rsidR="003366A0" w:rsidRPr="00BC2F96">
        <w:t xml:space="preserve">z.B. </w:t>
      </w:r>
      <w:r w:rsidR="00886879" w:rsidRPr="00BC2F96">
        <w:t>Auftragsrecht, Geschäftsführung ohne Au</w:t>
      </w:r>
      <w:r w:rsidR="00886879" w:rsidRPr="00BC2F96">
        <w:t>f</w:t>
      </w:r>
      <w:r w:rsidR="00886879" w:rsidRPr="00BC2F96">
        <w:t>trag)</w:t>
      </w:r>
      <w:r w:rsidR="00A60850">
        <w:t>, die</w:t>
      </w:r>
      <w:r w:rsidR="009337F0">
        <w:t xml:space="preserve"> gegebenenfalls</w:t>
      </w:r>
      <w:r w:rsidR="00A60850">
        <w:t xml:space="preserve"> – je nach Stellungnahme der Beklagten im Rahmen der Klageantwort – als rechtliche Eventualstandpunkte </w:t>
      </w:r>
      <w:r w:rsidR="009337F0">
        <w:t>aufzuarbeiten</w:t>
      </w:r>
      <w:r w:rsidR="00A60850">
        <w:t xml:space="preserve"> wären</w:t>
      </w:r>
      <w:r w:rsidR="00ED6F00" w:rsidRPr="00BC2F96">
        <w:t>.</w:t>
      </w:r>
    </w:p>
    <w:p w:rsidR="0024484E" w:rsidRDefault="00800574" w:rsidP="00CB2EAC">
      <w:pPr>
        <w:pStyle w:val="Mustertext"/>
      </w:pPr>
      <w:r>
        <w:t>reicht der Unterzeichnete</w:t>
      </w:r>
      <w:r w:rsidR="006054D9" w:rsidRPr="006054D9">
        <w:t xml:space="preserve"> namens und im Auftrag des Klägers die vorliegende</w:t>
      </w:r>
    </w:p>
    <w:p w:rsidR="0024484E" w:rsidRPr="006054D9" w:rsidRDefault="0024484E" w:rsidP="001C0A89">
      <w:pPr>
        <w:pStyle w:val="Mustertext"/>
      </w:pPr>
    </w:p>
    <w:p w:rsidR="0024484E" w:rsidRPr="00FE6BCA" w:rsidRDefault="00FE6BCA" w:rsidP="00CB2EAC">
      <w:pPr>
        <w:pStyle w:val="Mustertext"/>
      </w:pPr>
      <w:r w:rsidRPr="00FE6BCA">
        <w:lastRenderedPageBreak/>
        <w:t>Klageschrift</w:t>
      </w:r>
    </w:p>
    <w:p w:rsidR="00083309" w:rsidRPr="00E5476F" w:rsidRDefault="00083309" w:rsidP="001C0A89">
      <w:pPr>
        <w:pStyle w:val="Mustertext"/>
      </w:pPr>
    </w:p>
    <w:p w:rsidR="0024484E" w:rsidRDefault="006054D9" w:rsidP="00CB2EAC">
      <w:pPr>
        <w:pStyle w:val="Mustertext"/>
      </w:pPr>
      <w:r w:rsidRPr="006054D9">
        <w:t xml:space="preserve">ein, mit folgenden </w:t>
      </w:r>
    </w:p>
    <w:p w:rsidR="00083309" w:rsidRPr="00E5476F" w:rsidRDefault="00083309" w:rsidP="001C0A89">
      <w:pPr>
        <w:pStyle w:val="Mustertext"/>
      </w:pPr>
    </w:p>
    <w:p w:rsidR="006054D9" w:rsidRPr="001C0A89" w:rsidRDefault="006054D9" w:rsidP="00CB2EAC">
      <w:pPr>
        <w:pStyle w:val="Mustertext"/>
        <w:rPr>
          <w:b/>
          <w:caps/>
        </w:rPr>
      </w:pPr>
      <w:r w:rsidRPr="001C0A89">
        <w:rPr>
          <w:b/>
          <w:caps/>
        </w:rPr>
        <w:t>R</w:t>
      </w:r>
      <w:r w:rsidR="00800574" w:rsidRPr="001C0A89">
        <w:rPr>
          <w:b/>
          <w:caps/>
        </w:rPr>
        <w:t>echtsbegehren</w:t>
      </w:r>
    </w:p>
    <w:p w:rsidR="006054D9" w:rsidRPr="006054D9" w:rsidRDefault="006054D9" w:rsidP="003E1487">
      <w:pPr>
        <w:pStyle w:val="MustertextListe0"/>
      </w:pPr>
      <w:r w:rsidRPr="006054D9">
        <w:t>Es sei die Beklagte zu verpflichten, dem Kläger CHF 52'435</w:t>
      </w:r>
      <w:r w:rsidR="00FE6BCA">
        <w:t>.00</w:t>
      </w:r>
      <w:r w:rsidRPr="006054D9">
        <w:t xml:space="preserve"> </w:t>
      </w:r>
      <w:r w:rsidR="00823197">
        <w:t xml:space="preserve">zuzüglich Zins zu 5% seit dem </w:t>
      </w:r>
      <w:r w:rsidR="00817764">
        <w:t>12. Oktober 2014</w:t>
      </w:r>
      <w:r w:rsidRPr="006054D9">
        <w:t xml:space="preserve"> </w:t>
      </w:r>
      <w:r w:rsidR="00817764">
        <w:t>sowie</w:t>
      </w:r>
      <w:r w:rsidR="00E7033E">
        <w:t xml:space="preserve"> CHF 2'400</w:t>
      </w:r>
      <w:r w:rsidR="00FE6BCA">
        <w:t>.00</w:t>
      </w:r>
      <w:r w:rsidR="008B074F">
        <w:t xml:space="preserve"> </w:t>
      </w:r>
      <w:r w:rsidR="00435D26" w:rsidRPr="006054D9">
        <w:t>zu bez</w:t>
      </w:r>
      <w:r w:rsidR="00435D26">
        <w:t>ahlen</w:t>
      </w:r>
      <w:r w:rsidRPr="00817764">
        <w:t>.</w:t>
      </w:r>
    </w:p>
    <w:p w:rsidR="006054D9" w:rsidRDefault="006054D9" w:rsidP="003E1487">
      <w:pPr>
        <w:pStyle w:val="MustertextListe0"/>
      </w:pPr>
      <w:r w:rsidRPr="006054D9">
        <w:t xml:space="preserve">Unter Kosten- und Entschädigungsfolgen </w:t>
      </w:r>
      <w:r w:rsidR="009F1012">
        <w:t xml:space="preserve">(zuzüglich </w:t>
      </w:r>
      <w:r w:rsidR="00E63FE7">
        <w:t>MwSt.</w:t>
      </w:r>
      <w:r w:rsidR="009F1012">
        <w:t xml:space="preserve">) </w:t>
      </w:r>
      <w:r w:rsidRPr="006054D9">
        <w:t>zu Lasten der Beklagten.</w:t>
      </w:r>
    </w:p>
    <w:p w:rsidR="0024484E" w:rsidRPr="008B074F" w:rsidRDefault="00684A1F" w:rsidP="00CB2EAC">
      <w:pPr>
        <w:pStyle w:val="Mustertextklein"/>
      </w:pPr>
      <w:r>
        <w:rPr>
          <w:b/>
        </w:rPr>
        <w:tab/>
        <w:t>Bemerkung 2</w:t>
      </w:r>
      <w:r w:rsidRPr="008B074F">
        <w:rPr>
          <w:b/>
        </w:rPr>
        <w:t>:</w:t>
      </w:r>
      <w:r>
        <w:t xml:space="preserve"> Mit dem Rechtsbegehren</w:t>
      </w:r>
      <w:r w:rsidR="00267B14">
        <w:t xml:space="preserve"> Ziff.</w:t>
      </w:r>
      <w:r>
        <w:t xml:space="preserve"> 1 werden zwei verschiedene Schadenersatzansprüche geltend gemacht, die grundsätzlich auch unabhängig voneinander erhoben werden könnten. Ins</w:t>
      </w:r>
      <w:r>
        <w:t>o</w:t>
      </w:r>
      <w:r>
        <w:t xml:space="preserve">fern handelt es sich dabei um eine objektive </w:t>
      </w:r>
      <w:proofErr w:type="spellStart"/>
      <w:r>
        <w:t>Klagenhäufung</w:t>
      </w:r>
      <w:proofErr w:type="spellEnd"/>
      <w:r>
        <w:t>. Ein</w:t>
      </w:r>
      <w:r w:rsidR="009D306F">
        <w:t>e</w:t>
      </w:r>
      <w:r>
        <w:t xml:space="preserve"> solche setzt gemäss Art. 90 </w:t>
      </w:r>
      <w:r w:rsidR="0003639A">
        <w:t xml:space="preserve">ZPO </w:t>
      </w:r>
      <w:r>
        <w:t>vora</w:t>
      </w:r>
      <w:r w:rsidR="00E368C7">
        <w:t>us, dass für beide Ansprüche die</w:t>
      </w:r>
      <w:r>
        <w:t xml:space="preserve"> gleiche</w:t>
      </w:r>
      <w:r w:rsidR="0003639A">
        <w:t xml:space="preserve"> s</w:t>
      </w:r>
      <w:r>
        <w:t>achlich</w:t>
      </w:r>
      <w:r w:rsidR="0003639A">
        <w:t>e</w:t>
      </w:r>
      <w:r>
        <w:t xml:space="preserve"> </w:t>
      </w:r>
      <w:r w:rsidR="0003639A">
        <w:t>Z</w:t>
      </w:r>
      <w:r>
        <w:t>uständig</w:t>
      </w:r>
      <w:r w:rsidR="0003639A">
        <w:t>keit gegeben</w:t>
      </w:r>
      <w:r>
        <w:t xml:space="preserve"> ist (</w:t>
      </w:r>
      <w:proofErr w:type="spellStart"/>
      <w:r>
        <w:t>lit</w:t>
      </w:r>
      <w:proofErr w:type="spellEnd"/>
      <w:r>
        <w:t xml:space="preserve">. a) und für beide Ansprüche die gleiche Verfahrensart </w:t>
      </w:r>
      <w:r w:rsidR="0003639A">
        <w:t>zur Anwendung gelangt</w:t>
      </w:r>
      <w:r>
        <w:t xml:space="preserve"> (</w:t>
      </w:r>
      <w:proofErr w:type="spellStart"/>
      <w:r>
        <w:t>lit</w:t>
      </w:r>
      <w:proofErr w:type="spellEnd"/>
      <w:r>
        <w:t>. b). Ob</w:t>
      </w:r>
      <w:r w:rsidR="00230612">
        <w:t>wohl</w:t>
      </w:r>
      <w:r>
        <w:t xml:space="preserve"> es auf den</w:t>
      </w:r>
      <w:r w:rsidR="008C3BF5">
        <w:t xml:space="preserve"> ersten Blick fraglich erscheinen mag</w:t>
      </w:r>
      <w:r>
        <w:t xml:space="preserve">, sind </w:t>
      </w:r>
      <w:r w:rsidR="00230612">
        <w:t xml:space="preserve">vorliegend </w:t>
      </w:r>
      <w:r>
        <w:t xml:space="preserve">beide Voraussetzungen erfüllt. </w:t>
      </w:r>
      <w:r w:rsidR="0003639A">
        <w:t>So werden bei einer objekt</w:t>
      </w:r>
      <w:r w:rsidR="0003639A">
        <w:t>i</w:t>
      </w:r>
      <w:r w:rsidR="0003639A">
        <w:t xml:space="preserve">ven </w:t>
      </w:r>
      <w:proofErr w:type="spellStart"/>
      <w:r w:rsidR="0003639A">
        <w:t>Klagenhäufung</w:t>
      </w:r>
      <w:proofErr w:type="spellEnd"/>
      <w:r w:rsidR="0003639A">
        <w:t xml:space="preserve"> zur Berechnung des Streitwerts die geltend gemachten Ansprüche nach Art. 93 Abs. 1 ZPO zusammengezählt, sofern sie sich nicht gegenseitig ausschliessen. Ein gegenseitiger Au</w:t>
      </w:r>
      <w:r w:rsidR="0003639A">
        <w:t>s</w:t>
      </w:r>
      <w:r w:rsidR="0003639A">
        <w:t>schluss ist vorliegend nicht gegeben, weswegen von einem Streitwert von CHF 54'835</w:t>
      </w:r>
      <w:r w:rsidR="00FE6BCA">
        <w:t>.00</w:t>
      </w:r>
      <w:r w:rsidR="0003639A">
        <w:t xml:space="preserve"> auszugehen ist. Dies führt zu einer Beurteilung beider Ansprüche im ordentlichen Verfahren. Da gemäss § 19 </w:t>
      </w:r>
      <w:r w:rsidR="00FE6BCA">
        <w:t>GOG/</w:t>
      </w:r>
      <w:r w:rsidR="0003639A">
        <w:t>ZH erstinstanzliche Streitigkeiten, für die das ordentliche Verfahren gilt, vom Kollegialgericht des Bezirksgerichts entschieden werden, ist auch die Voraussetzung der gleichen sachlichen Zustä</w:t>
      </w:r>
      <w:r w:rsidR="0003639A">
        <w:t>n</w:t>
      </w:r>
      <w:r w:rsidR="0003639A">
        <w:t>digkeit erfüllt</w:t>
      </w:r>
      <w:r w:rsidR="00E92184">
        <w:t xml:space="preserve"> (vgl. </w:t>
      </w:r>
      <w:r w:rsidR="00E92184" w:rsidRPr="00E92184">
        <w:t>BK ZPO I-</w:t>
      </w:r>
      <w:r w:rsidR="00E92184" w:rsidRPr="009517A9">
        <w:rPr>
          <w:smallCaps/>
        </w:rPr>
        <w:t>Markus</w:t>
      </w:r>
      <w:r w:rsidR="00E92184" w:rsidRPr="00E92184">
        <w:t>, Art. 90 N 14;</w:t>
      </w:r>
      <w:r w:rsidR="00E92184">
        <w:t xml:space="preserve"> </w:t>
      </w:r>
      <w:r w:rsidR="00E92184" w:rsidRPr="00E92184">
        <w:t>BSK ZPO-</w:t>
      </w:r>
      <w:r w:rsidR="00E92184" w:rsidRPr="009517A9">
        <w:rPr>
          <w:smallCaps/>
        </w:rPr>
        <w:t>Rüegg</w:t>
      </w:r>
      <w:r w:rsidR="00E92184" w:rsidRPr="00E92184">
        <w:t>, Art. 93 N 5;</w:t>
      </w:r>
      <w:r w:rsidR="00E92184">
        <w:t xml:space="preserve"> </w:t>
      </w:r>
      <w:r w:rsidR="00E2647F" w:rsidRPr="00E2647F">
        <w:t>BK ZPO I-</w:t>
      </w:r>
      <w:proofErr w:type="spellStart"/>
      <w:r w:rsidR="00E2647F" w:rsidRPr="009517A9">
        <w:rPr>
          <w:smallCaps/>
        </w:rPr>
        <w:t>Sterchi</w:t>
      </w:r>
      <w:proofErr w:type="spellEnd"/>
      <w:r w:rsidR="00E2647F" w:rsidRPr="00E2647F">
        <w:t>, Art. 93 N 7;</w:t>
      </w:r>
      <w:r w:rsidR="00E2647F">
        <w:t xml:space="preserve"> </w:t>
      </w:r>
      <w:r w:rsidR="00FE6BCA" w:rsidRPr="001107BC">
        <w:t>SHK ZPO</w:t>
      </w:r>
      <w:r w:rsidR="00FE6BCA">
        <w:rPr>
          <w:smallCaps/>
        </w:rPr>
        <w:t>-</w:t>
      </w:r>
      <w:proofErr w:type="spellStart"/>
      <w:r w:rsidR="001107BC" w:rsidRPr="009517A9">
        <w:rPr>
          <w:smallCaps/>
        </w:rPr>
        <w:t>Schleiffer</w:t>
      </w:r>
      <w:proofErr w:type="spellEnd"/>
      <w:r w:rsidR="001107BC" w:rsidRPr="009517A9">
        <w:rPr>
          <w:smallCaps/>
        </w:rPr>
        <w:t xml:space="preserve"> </w:t>
      </w:r>
      <w:proofErr w:type="spellStart"/>
      <w:r w:rsidR="001107BC" w:rsidRPr="009517A9">
        <w:rPr>
          <w:smallCaps/>
        </w:rPr>
        <w:t>Marais</w:t>
      </w:r>
      <w:proofErr w:type="spellEnd"/>
      <w:r w:rsidR="00E50913" w:rsidRPr="00E50913">
        <w:t>, Art. 93 N 11</w:t>
      </w:r>
      <w:r w:rsidR="00E92184">
        <w:t>)</w:t>
      </w:r>
      <w:r w:rsidR="0003639A">
        <w:t>.</w:t>
      </w:r>
    </w:p>
    <w:p w:rsidR="00083309" w:rsidRPr="00E5476F" w:rsidRDefault="00083309" w:rsidP="001C0A89">
      <w:pPr>
        <w:pStyle w:val="Mustertextklein"/>
      </w:pPr>
      <w:bookmarkStart w:id="0" w:name="_GoBack"/>
      <w:bookmarkEnd w:id="0"/>
    </w:p>
    <w:p w:rsidR="000B65FE" w:rsidRPr="003E1487" w:rsidRDefault="000B65FE" w:rsidP="00CB2EAC">
      <w:pPr>
        <w:pStyle w:val="Mustertext"/>
        <w:rPr>
          <w:rStyle w:val="fettMuster"/>
          <w:caps/>
        </w:rPr>
      </w:pPr>
      <w:r w:rsidRPr="003E1487">
        <w:rPr>
          <w:rStyle w:val="fettMuster"/>
          <w:caps/>
        </w:rPr>
        <w:t>Begründung</w:t>
      </w:r>
    </w:p>
    <w:p w:rsidR="006054D9" w:rsidRPr="00836C05" w:rsidRDefault="00E63FE7" w:rsidP="00CB2EAC">
      <w:pPr>
        <w:pStyle w:val="MustertextTitelEbene1"/>
        <w:rPr>
          <w:rStyle w:val="fettMuster"/>
          <w:b/>
        </w:rPr>
      </w:pPr>
      <w:r w:rsidRPr="00836C05">
        <w:rPr>
          <w:rStyle w:val="fettMuster"/>
          <w:b/>
        </w:rPr>
        <w:t>I.</w:t>
      </w:r>
      <w:r w:rsidR="006054D9" w:rsidRPr="00836C05">
        <w:rPr>
          <w:rStyle w:val="fettMuster"/>
          <w:b/>
        </w:rPr>
        <w:tab/>
      </w:r>
      <w:r w:rsidRPr="00836C05">
        <w:rPr>
          <w:rStyle w:val="fettMuster"/>
          <w:b/>
        </w:rPr>
        <w:t>Formelles</w:t>
      </w:r>
    </w:p>
    <w:p w:rsidR="00E63FE7" w:rsidRDefault="00E63FE7" w:rsidP="00E63FE7">
      <w:pPr>
        <w:pStyle w:val="MustertextListe0"/>
        <w:numPr>
          <w:ilvl w:val="1"/>
          <w:numId w:val="51"/>
        </w:numPr>
      </w:pPr>
      <w:r w:rsidRPr="006054D9">
        <w:t>Der unterzeichnete Rechtsanwalt ist vom Kläger gehörig bevollmächtigt und im Anwaltsr</w:t>
      </w:r>
      <w:r w:rsidRPr="006054D9">
        <w:t>e</w:t>
      </w:r>
      <w:r w:rsidRPr="006054D9">
        <w:t>gister des Kantons Zürich eingetragen.</w:t>
      </w:r>
    </w:p>
    <w:p w:rsidR="000B65FE" w:rsidRDefault="000B65FE" w:rsidP="00CB2EAC">
      <w:pPr>
        <w:pStyle w:val="MustertextBO"/>
        <w:rPr>
          <w:rStyle w:val="fettMuster"/>
          <w:b w:val="0"/>
        </w:rPr>
      </w:pPr>
      <w:r>
        <w:tab/>
      </w:r>
      <w:r w:rsidRPr="007B3968">
        <w:rPr>
          <w:rStyle w:val="fettMuster"/>
        </w:rPr>
        <w:t>BO:</w:t>
      </w:r>
      <w:r w:rsidR="00126C3A">
        <w:rPr>
          <w:rStyle w:val="fettMuster"/>
        </w:rPr>
        <w:t xml:space="preserve"> </w:t>
      </w:r>
      <w:r>
        <w:t xml:space="preserve">Vollmacht vom </w:t>
      </w:r>
      <w:r w:rsidR="007B3968">
        <w:t>[Datum]</w:t>
      </w:r>
      <w:r>
        <w:tab/>
      </w:r>
      <w:r w:rsidR="00DA6037">
        <w:tab/>
      </w:r>
      <w:r w:rsidR="00DA6037">
        <w:tab/>
      </w:r>
      <w:r w:rsidR="00DA6037">
        <w:tab/>
      </w:r>
      <w:r w:rsidR="00DA6037">
        <w:tab/>
      </w:r>
      <w:r w:rsidR="00067876">
        <w:tab/>
      </w:r>
      <w:r w:rsidR="007C7B12">
        <w:tab/>
      </w:r>
      <w:r w:rsidRPr="007102A7">
        <w:rPr>
          <w:rStyle w:val="fettMuster"/>
        </w:rPr>
        <w:t>Beilage 1</w:t>
      </w:r>
    </w:p>
    <w:p w:rsidR="000B65FE" w:rsidRDefault="006054D9">
      <w:pPr>
        <w:pStyle w:val="MustertextListe0"/>
      </w:pPr>
      <w:r w:rsidRPr="006054D9">
        <w:t xml:space="preserve">Die Parteien haben das Schlichtungsverfahren durchlaufen, sind aber zu keiner Einigung </w:t>
      </w:r>
      <w:r w:rsidR="00C61E28">
        <w:t>gelangt</w:t>
      </w:r>
      <w:r w:rsidRPr="006054D9">
        <w:t xml:space="preserve">. Die </w:t>
      </w:r>
      <w:r w:rsidR="0037535E" w:rsidRPr="006054D9">
        <w:t>vom Friedensrichter</w:t>
      </w:r>
      <w:r w:rsidR="0037535E">
        <w:t xml:space="preserve"> ausgestellte</w:t>
      </w:r>
      <w:r w:rsidR="0037535E" w:rsidRPr="006054D9">
        <w:t xml:space="preserve"> </w:t>
      </w:r>
      <w:r w:rsidRPr="006054D9">
        <w:t xml:space="preserve">Klagebewilligung </w:t>
      </w:r>
      <w:r w:rsidR="0037535E">
        <w:t>ist noch nicht abgelaufen (Art. 209 Abs. 3 ZPO).</w:t>
      </w:r>
      <w:r w:rsidRPr="006054D9">
        <w:t xml:space="preserve"> </w:t>
      </w:r>
    </w:p>
    <w:p w:rsidR="00E63FE7" w:rsidRPr="00A923C8" w:rsidRDefault="00F51CE1" w:rsidP="00CB2EAC">
      <w:pPr>
        <w:pStyle w:val="MustertextBO"/>
        <w:rPr>
          <w:rStyle w:val="fettMuster"/>
        </w:rPr>
      </w:pPr>
      <w:r>
        <w:tab/>
      </w:r>
      <w:r w:rsidR="000B65FE" w:rsidRPr="007B3968">
        <w:rPr>
          <w:rStyle w:val="fettMuster"/>
        </w:rPr>
        <w:t>BO:</w:t>
      </w:r>
      <w:r w:rsidR="00126C3A">
        <w:t xml:space="preserve"> </w:t>
      </w:r>
      <w:r w:rsidR="00242E5D">
        <w:t>Klagebewilligung</w:t>
      </w:r>
      <w:r w:rsidR="00823197">
        <w:t xml:space="preserve"> vom [Datum]</w:t>
      </w:r>
      <w:r w:rsidR="00B95FB7">
        <w:tab/>
      </w:r>
      <w:r w:rsidR="00B95FB7">
        <w:tab/>
      </w:r>
      <w:r w:rsidR="00B95FB7">
        <w:tab/>
      </w:r>
      <w:r w:rsidR="00B95FB7">
        <w:tab/>
      </w:r>
      <w:r w:rsidR="00B95FB7">
        <w:tab/>
      </w:r>
      <w:r w:rsidR="00397051">
        <w:tab/>
      </w:r>
      <w:r w:rsidR="000B65FE" w:rsidRPr="007102A7">
        <w:rPr>
          <w:rStyle w:val="fettMuster"/>
        </w:rPr>
        <w:t>Beilage 2</w:t>
      </w:r>
    </w:p>
    <w:p w:rsidR="00813178" w:rsidRDefault="006040E0">
      <w:pPr>
        <w:pStyle w:val="MustertextListe0"/>
      </w:pPr>
      <w:r>
        <w:t xml:space="preserve">Soweit die Zivilprozessordnung nichts anderes vorsieht, ist für Klagen gegen eine natürliche Person das </w:t>
      </w:r>
      <w:r w:rsidRPr="00242E5D">
        <w:t>Gericht am Wohnsitz der</w:t>
      </w:r>
      <w:r>
        <w:t xml:space="preserve"> b</w:t>
      </w:r>
      <w:r w:rsidRPr="00242E5D">
        <w:t xml:space="preserve">eklagten Partei </w:t>
      </w:r>
      <w:r>
        <w:t>ö</w:t>
      </w:r>
      <w:r w:rsidR="00242E5D" w:rsidRPr="00242E5D">
        <w:t>rtlich zuständig</w:t>
      </w:r>
      <w:r>
        <w:t xml:space="preserve"> (</w:t>
      </w:r>
      <w:r w:rsidR="00242E5D" w:rsidRPr="00242E5D">
        <w:t xml:space="preserve">Art. 10 Abs. 1 </w:t>
      </w:r>
      <w:proofErr w:type="spellStart"/>
      <w:r w:rsidR="00242E5D" w:rsidRPr="00242E5D">
        <w:t>lit</w:t>
      </w:r>
      <w:proofErr w:type="spellEnd"/>
      <w:r w:rsidR="00242E5D" w:rsidRPr="00242E5D">
        <w:t>.</w:t>
      </w:r>
      <w:r>
        <w:t> </w:t>
      </w:r>
      <w:r w:rsidR="00242E5D" w:rsidRPr="00242E5D">
        <w:t>a ZPO</w:t>
      </w:r>
      <w:r>
        <w:t>)</w:t>
      </w:r>
      <w:r w:rsidR="00242E5D" w:rsidRPr="00242E5D">
        <w:t xml:space="preserve">. </w:t>
      </w:r>
    </w:p>
    <w:p w:rsidR="00813178" w:rsidRPr="004410D8" w:rsidRDefault="00E63FE7" w:rsidP="00CB2EAC">
      <w:pPr>
        <w:pStyle w:val="Mustertextklein"/>
      </w:pPr>
      <w:r>
        <w:rPr>
          <w:b/>
        </w:rPr>
        <w:tab/>
      </w:r>
      <w:r w:rsidR="00813178">
        <w:rPr>
          <w:b/>
        </w:rPr>
        <w:t>Bemerkung 3</w:t>
      </w:r>
      <w:r w:rsidR="00813178" w:rsidRPr="00813178">
        <w:rPr>
          <w:b/>
        </w:rPr>
        <w:t>:</w:t>
      </w:r>
      <w:r w:rsidR="000053D7">
        <w:t xml:space="preserve"> Der gesellschaftsrechtliche Gerichtsstand nach Art. 40 ZPO kommt vorliegend nicht zur Anwendung. Denn eine e</w:t>
      </w:r>
      <w:r w:rsidR="000053D7">
        <w:rPr>
          <w:bCs/>
        </w:rPr>
        <w:t>infache Gesellschaft</w:t>
      </w:r>
      <w:r w:rsidR="000053D7" w:rsidRPr="008B074F">
        <w:t xml:space="preserve"> </w:t>
      </w:r>
      <w:r w:rsidR="004410D8">
        <w:t xml:space="preserve">hat keine Rechtspersönlichkeit und </w:t>
      </w:r>
      <w:r w:rsidR="000053D7">
        <w:t xml:space="preserve">ist </w:t>
      </w:r>
      <w:r w:rsidR="004410D8">
        <w:t>deshalb w</w:t>
      </w:r>
      <w:r w:rsidR="004410D8">
        <w:t>e</w:t>
      </w:r>
      <w:r w:rsidR="004410D8">
        <w:t xml:space="preserve">der partei- noch prozessfähig </w:t>
      </w:r>
      <w:r w:rsidR="000053D7">
        <w:t>und hat</w:t>
      </w:r>
      <w:r w:rsidR="000053D7" w:rsidRPr="008B074F">
        <w:t xml:space="preserve"> daher </w:t>
      </w:r>
      <w:r w:rsidR="000053D7">
        <w:t>auch keinen Sitz, an welchem sie einge</w:t>
      </w:r>
      <w:r w:rsidR="000053D7" w:rsidRPr="008B074F">
        <w:t xml:space="preserve">klagt werden könnte. Gegen sie gerichtete Ansprüche sind </w:t>
      </w:r>
      <w:r w:rsidR="000053D7">
        <w:t>deswegen am Wohnsitz des</w:t>
      </w:r>
      <w:r w:rsidR="000053D7" w:rsidRPr="008B074F">
        <w:t xml:space="preserve"> betreffenden Gesellscha</w:t>
      </w:r>
      <w:r w:rsidR="000053D7" w:rsidRPr="008B074F">
        <w:t>f</w:t>
      </w:r>
      <w:r w:rsidR="000053D7" w:rsidRPr="008B074F">
        <w:t>ter</w:t>
      </w:r>
      <w:r w:rsidR="000053D7">
        <w:t>s</w:t>
      </w:r>
      <w:r w:rsidR="000053D7" w:rsidRPr="008B074F">
        <w:t xml:space="preserve"> oder am Ort ihrer Niederlassung (Art. 12</w:t>
      </w:r>
      <w:r w:rsidR="00FE6BCA">
        <w:t xml:space="preserve"> ZPO</w:t>
      </w:r>
      <w:r w:rsidR="000053D7" w:rsidRPr="008B074F">
        <w:t>) geltend zu machen</w:t>
      </w:r>
      <w:r w:rsidR="000053D7">
        <w:t xml:space="preserve"> (</w:t>
      </w:r>
      <w:r w:rsidR="000053D7" w:rsidRPr="008B074F">
        <w:t>BSK ZPO-</w:t>
      </w:r>
      <w:r w:rsidR="000053D7" w:rsidRPr="008B074F">
        <w:rPr>
          <w:smallCaps/>
        </w:rPr>
        <w:t>Infanger</w:t>
      </w:r>
      <w:r w:rsidR="000053D7" w:rsidRPr="008B074F">
        <w:t>, Art. 10</w:t>
      </w:r>
      <w:r w:rsidR="000053D7">
        <w:t xml:space="preserve"> N 28</w:t>
      </w:r>
      <w:r w:rsidR="004410D8">
        <w:t>; BK ZPO I-</w:t>
      </w:r>
      <w:r w:rsidR="004410D8" w:rsidRPr="008B074F">
        <w:rPr>
          <w:smallCaps/>
        </w:rPr>
        <w:t>Berger</w:t>
      </w:r>
      <w:r w:rsidR="004410D8">
        <w:t>, Art. 10 N 33</w:t>
      </w:r>
      <w:r w:rsidR="000053D7">
        <w:t>)</w:t>
      </w:r>
      <w:r w:rsidR="000053D7" w:rsidRPr="008B074F">
        <w:t>.</w:t>
      </w:r>
    </w:p>
    <w:p w:rsidR="000B65FE" w:rsidRDefault="00242E5D">
      <w:pPr>
        <w:pStyle w:val="MustertextListe0"/>
      </w:pPr>
      <w:r w:rsidRPr="00242E5D">
        <w:t>Die Beklagte hat Wohnsitz in Zürich</w:t>
      </w:r>
      <w:r w:rsidR="006040E0">
        <w:t xml:space="preserve">. Es findet kein </w:t>
      </w:r>
      <w:r w:rsidR="00A07DF9">
        <w:t xml:space="preserve">abweichender </w:t>
      </w:r>
      <w:r w:rsidR="006040E0">
        <w:t>besonderer Gerichtsstand zwingend Anwendung. D</w:t>
      </w:r>
      <w:r w:rsidRPr="00242E5D">
        <w:t xml:space="preserve">ie </w:t>
      </w:r>
      <w:r w:rsidR="006040E0" w:rsidRPr="00242E5D">
        <w:t xml:space="preserve">Gerichte </w:t>
      </w:r>
      <w:r w:rsidR="006040E0">
        <w:t>in Zürich sind somit</w:t>
      </w:r>
      <w:r w:rsidRPr="00242E5D">
        <w:t xml:space="preserve"> örtlich zuständig.</w:t>
      </w:r>
    </w:p>
    <w:p w:rsidR="00242E5D" w:rsidRPr="00242E5D" w:rsidRDefault="0078378C">
      <w:pPr>
        <w:pStyle w:val="MustertextListe0"/>
        <w:rPr>
          <w:lang w:val="de-DE"/>
        </w:rPr>
      </w:pPr>
      <w:r>
        <w:rPr>
          <w:lang w:val="de-DE"/>
        </w:rPr>
        <w:t>D</w:t>
      </w:r>
      <w:r w:rsidRPr="00242E5D">
        <w:rPr>
          <w:lang w:val="de-DE"/>
        </w:rPr>
        <w:t>er Streitwert</w:t>
      </w:r>
      <w:r>
        <w:rPr>
          <w:lang w:val="de-DE"/>
        </w:rPr>
        <w:t xml:space="preserve"> </w:t>
      </w:r>
      <w:r w:rsidR="00823197">
        <w:rPr>
          <w:lang w:val="de-DE"/>
        </w:rPr>
        <w:t xml:space="preserve">beträgt </w:t>
      </w:r>
      <w:r w:rsidR="00C61E28">
        <w:rPr>
          <w:lang w:val="de-DE"/>
        </w:rPr>
        <w:t>CHF 54'835</w:t>
      </w:r>
      <w:r w:rsidR="00FE6BCA">
        <w:rPr>
          <w:lang w:val="de-DE"/>
        </w:rPr>
        <w:t>.00</w:t>
      </w:r>
      <w:r w:rsidR="00C61E28">
        <w:rPr>
          <w:lang w:val="de-DE"/>
        </w:rPr>
        <w:t xml:space="preserve"> und </w:t>
      </w:r>
      <w:r>
        <w:rPr>
          <w:lang w:val="de-DE"/>
        </w:rPr>
        <w:t xml:space="preserve">liegt </w:t>
      </w:r>
      <w:r w:rsidR="00C61E28">
        <w:rPr>
          <w:lang w:val="de-DE"/>
        </w:rPr>
        <w:t xml:space="preserve">somit </w:t>
      </w:r>
      <w:r>
        <w:rPr>
          <w:lang w:val="de-DE"/>
        </w:rPr>
        <w:t>über CHF 30'000</w:t>
      </w:r>
      <w:r w:rsidR="00FE6BCA">
        <w:rPr>
          <w:lang w:val="de-DE"/>
        </w:rPr>
        <w:t>.00</w:t>
      </w:r>
      <w:r>
        <w:rPr>
          <w:lang w:val="de-DE"/>
        </w:rPr>
        <w:t>. Es</w:t>
      </w:r>
      <w:r w:rsidR="00242E5D" w:rsidRPr="00242E5D">
        <w:rPr>
          <w:lang w:val="de-DE"/>
        </w:rPr>
        <w:t xml:space="preserve"> findet </w:t>
      </w:r>
      <w:r>
        <w:rPr>
          <w:lang w:val="de-DE"/>
        </w:rPr>
        <w:t xml:space="preserve">daher </w:t>
      </w:r>
      <w:r w:rsidR="00242E5D" w:rsidRPr="00242E5D">
        <w:rPr>
          <w:lang w:val="de-DE"/>
        </w:rPr>
        <w:t xml:space="preserve">das ordentliche Verfahren </w:t>
      </w:r>
      <w:r w:rsidRPr="00242E5D">
        <w:rPr>
          <w:lang w:val="de-DE"/>
        </w:rPr>
        <w:t xml:space="preserve">Anwendung </w:t>
      </w:r>
      <w:r>
        <w:rPr>
          <w:lang w:val="de-DE"/>
        </w:rPr>
        <w:t>(</w:t>
      </w:r>
      <w:r w:rsidR="00ED1929">
        <w:rPr>
          <w:lang w:val="de-DE"/>
        </w:rPr>
        <w:t>Art. </w:t>
      </w:r>
      <w:r w:rsidR="00242E5D" w:rsidRPr="00242E5D">
        <w:rPr>
          <w:lang w:val="de-DE"/>
        </w:rPr>
        <w:t xml:space="preserve">243 </w:t>
      </w:r>
      <w:r w:rsidR="00ED1929">
        <w:rPr>
          <w:lang w:val="de-DE"/>
        </w:rPr>
        <w:t>Abs. </w:t>
      </w:r>
      <w:r>
        <w:rPr>
          <w:lang w:val="de-DE"/>
        </w:rPr>
        <w:t xml:space="preserve">1 </w:t>
      </w:r>
      <w:proofErr w:type="spellStart"/>
      <w:r w:rsidR="00242E5D" w:rsidRPr="00242E5D">
        <w:rPr>
          <w:lang w:val="de-DE"/>
        </w:rPr>
        <w:t>i.</w:t>
      </w:r>
      <w:r w:rsidR="00ED1929">
        <w:rPr>
          <w:lang w:val="de-DE"/>
        </w:rPr>
        <w:t>V.m</w:t>
      </w:r>
      <w:proofErr w:type="spellEnd"/>
      <w:r w:rsidR="00ED1929">
        <w:rPr>
          <w:lang w:val="de-DE"/>
        </w:rPr>
        <w:t>. Art. </w:t>
      </w:r>
      <w:r w:rsidR="00242E5D" w:rsidRPr="00242E5D">
        <w:rPr>
          <w:lang w:val="de-DE"/>
        </w:rPr>
        <w:t>219 ZPO</w:t>
      </w:r>
      <w:r>
        <w:rPr>
          <w:lang w:val="de-DE"/>
        </w:rPr>
        <w:t>)</w:t>
      </w:r>
      <w:r w:rsidR="00242E5D" w:rsidRPr="00242E5D">
        <w:rPr>
          <w:lang w:val="de-DE"/>
        </w:rPr>
        <w:t>.</w:t>
      </w:r>
    </w:p>
    <w:p w:rsidR="00242E5D" w:rsidRDefault="0078378C">
      <w:pPr>
        <w:pStyle w:val="MustertextListe0"/>
      </w:pPr>
      <w:r>
        <w:lastRenderedPageBreak/>
        <w:t>Nach § 1</w:t>
      </w:r>
      <w:r w:rsidR="00242E5D" w:rsidRPr="00242E5D">
        <w:t xml:space="preserve">9 </w:t>
      </w:r>
      <w:r w:rsidR="00E63FE7" w:rsidRPr="00242E5D">
        <w:t>GOG</w:t>
      </w:r>
      <w:r w:rsidR="00E63FE7">
        <w:t>/</w:t>
      </w:r>
      <w:r w:rsidR="0003639A" w:rsidRPr="00242E5D">
        <w:t>Z</w:t>
      </w:r>
      <w:r w:rsidR="0003639A">
        <w:t>H</w:t>
      </w:r>
      <w:r w:rsidR="0003639A" w:rsidRPr="00242E5D">
        <w:t xml:space="preserve"> </w:t>
      </w:r>
      <w:r w:rsidR="00242E5D" w:rsidRPr="00242E5D">
        <w:t xml:space="preserve">entscheidet das Kollegialgericht des Bezirksgerichts erstinstanzlich über Streitigkeiten im ordentlichen Verfahren, sofern nicht ein anderes Gericht zuständig ist. Die </w:t>
      </w:r>
      <w:r w:rsidR="006E69BB">
        <w:t xml:space="preserve">vorliegende </w:t>
      </w:r>
      <w:r w:rsidR="00242E5D" w:rsidRPr="00242E5D">
        <w:t>Streitsache ist nicht einer anderen Instanz zugewiesen, weshalb das Kollegialg</w:t>
      </w:r>
      <w:r w:rsidR="00242E5D" w:rsidRPr="00242E5D">
        <w:t>e</w:t>
      </w:r>
      <w:r w:rsidR="00242E5D" w:rsidRPr="00242E5D">
        <w:t>richt des Bezirksgerichts Zürich sachlich für die Streitigkeit zuständig ist.</w:t>
      </w:r>
    </w:p>
    <w:p w:rsidR="008B7905" w:rsidRPr="008B7905" w:rsidRDefault="008B7905">
      <w:pPr>
        <w:pStyle w:val="MustertextListe0"/>
        <w:rPr>
          <w:lang w:val="de-DE"/>
        </w:rPr>
      </w:pPr>
      <w:r w:rsidRPr="008B7905">
        <w:rPr>
          <w:lang w:val="de-DE"/>
        </w:rPr>
        <w:t xml:space="preserve">Der Kläger </w:t>
      </w:r>
      <w:r w:rsidR="00886879">
        <w:rPr>
          <w:lang w:val="de-DE"/>
        </w:rPr>
        <w:t>bezeichnet nachfolgend die</w:t>
      </w:r>
      <w:r w:rsidRPr="008B7905">
        <w:rPr>
          <w:lang w:val="de-DE"/>
        </w:rPr>
        <w:t xml:space="preserve"> Beweismittel</w:t>
      </w:r>
      <w:r w:rsidR="00886879">
        <w:rPr>
          <w:lang w:val="de-DE"/>
        </w:rPr>
        <w:t xml:space="preserve"> zu den behaupteten Tatsachen</w:t>
      </w:r>
      <w:r w:rsidRPr="008B7905">
        <w:rPr>
          <w:lang w:val="de-DE"/>
        </w:rPr>
        <w:t xml:space="preserve">. </w:t>
      </w:r>
      <w:r w:rsidR="006E69BB">
        <w:rPr>
          <w:lang w:val="de-DE"/>
        </w:rPr>
        <w:t>Im Bestreitungsfalle</w:t>
      </w:r>
      <w:r w:rsidRPr="008B7905">
        <w:rPr>
          <w:lang w:val="de-DE"/>
        </w:rPr>
        <w:t xml:space="preserve"> behält sich der Kläger die Bezeichnung weiterer Beweismittel ausdrücklich vor.</w:t>
      </w:r>
    </w:p>
    <w:p w:rsidR="00242E5D" w:rsidRDefault="008B7905">
      <w:pPr>
        <w:pStyle w:val="MustertextListe0"/>
      </w:pPr>
      <w:r w:rsidRPr="008B7905">
        <w:t xml:space="preserve">Die </w:t>
      </w:r>
      <w:r w:rsidR="00886879">
        <w:t>Urkunden</w:t>
      </w:r>
      <w:r w:rsidRPr="008B7905">
        <w:t xml:space="preserve"> werden in Form von Kopien eingereicht</w:t>
      </w:r>
      <w:r w:rsidR="007B574C">
        <w:t xml:space="preserve"> (Art. 180 Abs. 1 ZPO)</w:t>
      </w:r>
      <w:r w:rsidRPr="008B7905">
        <w:t>. Allfällige amtlich beglaubigte Kopien oder Originale werden auf erstes Verlangen nachgereicht.</w:t>
      </w:r>
    </w:p>
    <w:p w:rsidR="008B7905" w:rsidRPr="00D22F90" w:rsidRDefault="00E63FE7" w:rsidP="00CB2EAC">
      <w:pPr>
        <w:pStyle w:val="MustertextTitelEbene1"/>
        <w:rPr>
          <w:rStyle w:val="fettMuster"/>
          <w:b/>
        </w:rPr>
      </w:pPr>
      <w:r w:rsidRPr="00D22F90">
        <w:rPr>
          <w:rStyle w:val="fettMuster"/>
          <w:b/>
        </w:rPr>
        <w:t>II.</w:t>
      </w:r>
      <w:r w:rsidR="00390226" w:rsidRPr="00D22F90">
        <w:rPr>
          <w:rStyle w:val="fettMuster"/>
          <w:b/>
        </w:rPr>
        <w:tab/>
      </w:r>
      <w:r w:rsidR="00E940BC" w:rsidRPr="00D22F90">
        <w:rPr>
          <w:rStyle w:val="fettMuster"/>
          <w:b/>
        </w:rPr>
        <w:t>Sachverhalt</w:t>
      </w:r>
    </w:p>
    <w:p w:rsidR="00242E5D" w:rsidRPr="00ED1929" w:rsidRDefault="008B7905">
      <w:pPr>
        <w:pStyle w:val="MustertextListe0"/>
      </w:pPr>
      <w:bookmarkStart w:id="1" w:name="_Ref444963255"/>
      <w:r w:rsidRPr="00ED1929">
        <w:t xml:space="preserve">Der Kläger und die Beklagte führten </w:t>
      </w:r>
      <w:r w:rsidR="009668FC" w:rsidRPr="00ED1929">
        <w:t>ab</w:t>
      </w:r>
      <w:r w:rsidRPr="00ED1929">
        <w:t xml:space="preserve"> Herbst 2011 </w:t>
      </w:r>
      <w:r w:rsidR="001971BB" w:rsidRPr="00ED1929">
        <w:t xml:space="preserve">an der [Adresse] </w:t>
      </w:r>
      <w:r w:rsidR="00595282" w:rsidRPr="00ED1929">
        <w:t xml:space="preserve">in Zürich </w:t>
      </w:r>
      <w:r w:rsidRPr="00ED1929">
        <w:t>einen gemei</w:t>
      </w:r>
      <w:r w:rsidRPr="00ED1929">
        <w:t>n</w:t>
      </w:r>
      <w:r w:rsidRPr="00ED1929">
        <w:t xml:space="preserve">samen Haushalt. </w:t>
      </w:r>
      <w:r w:rsidR="00CA21DE" w:rsidRPr="00ED1929">
        <w:rPr>
          <w:lang w:val="de-DE"/>
        </w:rPr>
        <w:t>Die Wohnung wurde von den Parteien zusammen eingerichtet und die Ei</w:t>
      </w:r>
      <w:r w:rsidR="00CA21DE" w:rsidRPr="00ED1929">
        <w:rPr>
          <w:lang w:val="de-DE"/>
        </w:rPr>
        <w:t>n</w:t>
      </w:r>
      <w:r w:rsidR="00CA21DE" w:rsidRPr="00ED1929">
        <w:rPr>
          <w:lang w:val="de-DE"/>
        </w:rPr>
        <w:t xml:space="preserve">richtungsgegenstände wurden gemeinsam gekauft. </w:t>
      </w:r>
      <w:r w:rsidRPr="00ED1929">
        <w:t>Beide Parteien haben damals vollzeitig gearbeitet</w:t>
      </w:r>
      <w:r w:rsidR="00ED1929" w:rsidRPr="00ED1929">
        <w:t xml:space="preserve"> und</w:t>
      </w:r>
      <w:r w:rsidR="00CA21DE" w:rsidRPr="00ED1929">
        <w:t xml:space="preserve"> die Haushaltsarbeiten geteilt</w:t>
      </w:r>
      <w:r w:rsidRPr="00ED1929">
        <w:t>.</w:t>
      </w:r>
      <w:r w:rsidR="00FF489E" w:rsidRPr="00ED1929">
        <w:t xml:space="preserve"> Zur Begleichung der gemeinsamen Haushalt</w:t>
      </w:r>
      <w:r w:rsidR="00FF489E" w:rsidRPr="00ED1929">
        <w:t>s</w:t>
      </w:r>
      <w:r w:rsidR="00FF489E" w:rsidRPr="00ED1929">
        <w:t xml:space="preserve">kosten richteten sie ein Gemeinschaftskonto ein, das in regelmässigen Abständen mittels Dauerauftrag von beiden Parteien zu gleichen Teilen </w:t>
      </w:r>
      <w:proofErr w:type="spellStart"/>
      <w:r w:rsidR="00FF489E" w:rsidRPr="00ED1929">
        <w:t>geäufnet</w:t>
      </w:r>
      <w:proofErr w:type="spellEnd"/>
      <w:r w:rsidR="00FF489E" w:rsidRPr="00ED1929">
        <w:t xml:space="preserve"> wurde.</w:t>
      </w:r>
      <w:bookmarkEnd w:id="1"/>
    </w:p>
    <w:p w:rsidR="000B65FE" w:rsidRDefault="00402829" w:rsidP="00CB2EAC">
      <w:pPr>
        <w:pStyle w:val="MustertextBO"/>
        <w:rPr>
          <w:rStyle w:val="fettMuster"/>
          <w:b w:val="0"/>
        </w:rPr>
      </w:pPr>
      <w:r>
        <w:tab/>
      </w:r>
      <w:r w:rsidR="000B65FE" w:rsidRPr="007B3968">
        <w:rPr>
          <w:rStyle w:val="fettMuster"/>
        </w:rPr>
        <w:t>BO:</w:t>
      </w:r>
      <w:r w:rsidR="00126C3A">
        <w:t xml:space="preserve"> </w:t>
      </w:r>
      <w:r w:rsidR="008B7905">
        <w:t>Mietvertrag vom 21.</w:t>
      </w:r>
      <w:r w:rsidR="00E63FE7">
        <w:t>09.</w:t>
      </w:r>
      <w:r w:rsidR="008B7905">
        <w:t>2011</w:t>
      </w:r>
      <w:r w:rsidR="000B65FE">
        <w:tab/>
      </w:r>
      <w:r>
        <w:tab/>
      </w:r>
      <w:r>
        <w:tab/>
      </w:r>
      <w:r w:rsidR="00067876">
        <w:tab/>
      </w:r>
      <w:r w:rsidR="00067876">
        <w:tab/>
      </w:r>
      <w:r w:rsidR="00AB7279">
        <w:tab/>
      </w:r>
      <w:r w:rsidR="000B65FE" w:rsidRPr="007102A7">
        <w:rPr>
          <w:rStyle w:val="fettMuster"/>
        </w:rPr>
        <w:t xml:space="preserve">Beilage </w:t>
      </w:r>
      <w:r w:rsidR="008B7905">
        <w:rPr>
          <w:rStyle w:val="fettMuster"/>
        </w:rPr>
        <w:t>3</w:t>
      </w:r>
    </w:p>
    <w:p w:rsidR="00E63FE7" w:rsidRPr="00A923C8" w:rsidRDefault="00E63FE7" w:rsidP="00CB2EAC">
      <w:pPr>
        <w:pStyle w:val="Mustertextleer"/>
        <w:rPr>
          <w:rStyle w:val="fettMuster"/>
          <w:b w:val="0"/>
          <w:sz w:val="10"/>
          <w:szCs w:val="10"/>
        </w:rPr>
      </w:pPr>
    </w:p>
    <w:p w:rsidR="00FF489E" w:rsidRDefault="00FF489E" w:rsidP="00CB2EAC">
      <w:pPr>
        <w:pStyle w:val="MustertextBO"/>
        <w:rPr>
          <w:rStyle w:val="fettMuster"/>
          <w:b w:val="0"/>
        </w:rPr>
      </w:pPr>
      <w:r>
        <w:rPr>
          <w:rStyle w:val="fettMuster"/>
        </w:rPr>
        <w:tab/>
      </w:r>
      <w:r w:rsidRPr="00ED1929">
        <w:rPr>
          <w:rStyle w:val="fettMuster"/>
        </w:rPr>
        <w:t xml:space="preserve">BO: </w:t>
      </w:r>
      <w:r w:rsidRPr="00ED1929">
        <w:rPr>
          <w:rStyle w:val="fettMuster"/>
        </w:rPr>
        <w:tab/>
      </w:r>
      <w:r w:rsidRPr="00ED1929">
        <w:rPr>
          <w:rStyle w:val="fettMuster"/>
          <w:b w:val="0"/>
        </w:rPr>
        <w:t xml:space="preserve">Kontoeröffnungsunterlagen für </w:t>
      </w:r>
      <w:r w:rsidR="00ED1929" w:rsidRPr="00ED1929">
        <w:rPr>
          <w:rStyle w:val="fettMuster"/>
          <w:b w:val="0"/>
        </w:rPr>
        <w:t xml:space="preserve">das </w:t>
      </w:r>
      <w:r w:rsidRPr="00ED1929">
        <w:rPr>
          <w:rStyle w:val="fettMuster"/>
          <w:b w:val="0"/>
        </w:rPr>
        <w:t>Gemeinschaftskonto</w:t>
      </w:r>
      <w:r w:rsidRPr="00ED1929">
        <w:rPr>
          <w:rStyle w:val="fettMuster"/>
          <w:b w:val="0"/>
        </w:rPr>
        <w:tab/>
      </w:r>
      <w:r w:rsidR="00ED1929" w:rsidRPr="00ED1929">
        <w:rPr>
          <w:rStyle w:val="fettMuster"/>
        </w:rPr>
        <w:tab/>
      </w:r>
      <w:r w:rsidR="00AB7279">
        <w:rPr>
          <w:rStyle w:val="fettMuster"/>
        </w:rPr>
        <w:tab/>
      </w:r>
      <w:r w:rsidR="00ED1929" w:rsidRPr="00ED1929">
        <w:rPr>
          <w:rStyle w:val="fettMuster"/>
        </w:rPr>
        <w:t>Beilage 4</w:t>
      </w:r>
    </w:p>
    <w:p w:rsidR="00E63FE7" w:rsidRPr="00A923C8" w:rsidRDefault="00E63FE7" w:rsidP="00CB2EAC">
      <w:pPr>
        <w:pStyle w:val="Mustertextleer"/>
        <w:rPr>
          <w:rStyle w:val="fettMuster"/>
          <w:b w:val="0"/>
          <w:sz w:val="10"/>
          <w:szCs w:val="10"/>
        </w:rPr>
      </w:pPr>
    </w:p>
    <w:p w:rsidR="001A6CE6" w:rsidRDefault="00B2611F" w:rsidP="00CB2EAC">
      <w:pPr>
        <w:pStyle w:val="MustertextBO"/>
        <w:rPr>
          <w:rStyle w:val="fettMuster"/>
          <w:b w:val="0"/>
        </w:rPr>
      </w:pPr>
      <w:r>
        <w:rPr>
          <w:rStyle w:val="fettMuster"/>
        </w:rPr>
        <w:tab/>
      </w:r>
      <w:r w:rsidR="001A6CE6" w:rsidRPr="007B3968">
        <w:rPr>
          <w:rStyle w:val="fettMuster"/>
        </w:rPr>
        <w:t>BO:</w:t>
      </w:r>
      <w:r w:rsidR="00126C3A">
        <w:t xml:space="preserve"> </w:t>
      </w:r>
      <w:r w:rsidR="001A6CE6">
        <w:t>Dauerauftrag des Klägers bei der Bank XY</w:t>
      </w:r>
      <w:r w:rsidR="001A6CE6">
        <w:tab/>
      </w:r>
      <w:r w:rsidR="001A6CE6">
        <w:tab/>
      </w:r>
      <w:r w:rsidR="001A6CE6">
        <w:tab/>
      </w:r>
      <w:r w:rsidR="001A6CE6">
        <w:tab/>
      </w:r>
      <w:r w:rsidR="00AB7279">
        <w:tab/>
      </w:r>
      <w:r w:rsidR="001A6CE6" w:rsidRPr="007102A7">
        <w:rPr>
          <w:rStyle w:val="fettMuster"/>
        </w:rPr>
        <w:t xml:space="preserve">Beilage </w:t>
      </w:r>
      <w:r w:rsidR="001A6CE6">
        <w:rPr>
          <w:rStyle w:val="fettMuster"/>
        </w:rPr>
        <w:t>5</w:t>
      </w:r>
    </w:p>
    <w:p w:rsidR="00E63FE7" w:rsidRPr="00A923C8" w:rsidRDefault="00E63FE7" w:rsidP="00CB2EAC">
      <w:pPr>
        <w:pStyle w:val="Mustertextleer"/>
        <w:rPr>
          <w:rStyle w:val="fettMuster"/>
          <w:b w:val="0"/>
          <w:sz w:val="10"/>
          <w:szCs w:val="10"/>
        </w:rPr>
      </w:pPr>
    </w:p>
    <w:p w:rsidR="00B2611F" w:rsidRPr="00B2611F" w:rsidRDefault="001A6CE6" w:rsidP="00CB2EAC">
      <w:pPr>
        <w:pStyle w:val="MustertextBO"/>
        <w:rPr>
          <w:b/>
        </w:rPr>
      </w:pPr>
      <w:r>
        <w:rPr>
          <w:rStyle w:val="fettMuster"/>
        </w:rPr>
        <w:tab/>
      </w:r>
      <w:r w:rsidR="00B2611F">
        <w:rPr>
          <w:rStyle w:val="fettMuster"/>
        </w:rPr>
        <w:t>BO:</w:t>
      </w:r>
      <w:r w:rsidR="00126C3A">
        <w:rPr>
          <w:rStyle w:val="fettMuster"/>
        </w:rPr>
        <w:t xml:space="preserve"> </w:t>
      </w:r>
      <w:r w:rsidR="00B2611F" w:rsidRPr="00B2611F">
        <w:rPr>
          <w:rStyle w:val="fettMuster"/>
          <w:b w:val="0"/>
        </w:rPr>
        <w:t>Parteibefragung</w:t>
      </w:r>
    </w:p>
    <w:p w:rsidR="00595282" w:rsidRDefault="008B7905">
      <w:pPr>
        <w:pStyle w:val="MustertextListe0"/>
      </w:pPr>
      <w:bookmarkStart w:id="2" w:name="_Ref444963272"/>
      <w:r w:rsidRPr="008B7905">
        <w:t xml:space="preserve">Ab Mai 2014 arbeitete der Kläger im Ausland und kehrte nur etwa alle zwei bis drei Monate für ein verlängertes Wochenende nach Hause zurück. </w:t>
      </w:r>
      <w:r w:rsidR="00C87AAF">
        <w:t>Vor seiner Abreise ins Ausland</w:t>
      </w:r>
      <w:r w:rsidR="00C87AAF" w:rsidRPr="008B7905">
        <w:t xml:space="preserve"> </w:t>
      </w:r>
      <w:r w:rsidR="00C87AAF">
        <w:t>stellte</w:t>
      </w:r>
      <w:r w:rsidR="00C87AAF" w:rsidRPr="008B7905">
        <w:t xml:space="preserve"> </w:t>
      </w:r>
      <w:r w:rsidR="00C87AAF">
        <w:t>der Kläger</w:t>
      </w:r>
      <w:r w:rsidR="00C87AAF" w:rsidRPr="008B7905">
        <w:t xml:space="preserve"> der Beklagten eine notariell beglaubigte Generalvollmacht aus</w:t>
      </w:r>
      <w:r w:rsidR="00C87AAF">
        <w:t xml:space="preserve">. </w:t>
      </w:r>
      <w:r w:rsidR="00446353" w:rsidRPr="00B1602B">
        <w:rPr>
          <w:lang w:val="de-DE"/>
        </w:rPr>
        <w:t xml:space="preserve">Im Juli </w:t>
      </w:r>
      <w:r w:rsidR="001A6CE6">
        <w:rPr>
          <w:lang w:val="de-DE"/>
        </w:rPr>
        <w:t xml:space="preserve">2014 </w:t>
      </w:r>
      <w:r w:rsidR="00446353" w:rsidRPr="00B1602B">
        <w:rPr>
          <w:lang w:val="de-DE"/>
        </w:rPr>
        <w:t>ve</w:t>
      </w:r>
      <w:r w:rsidR="00446353" w:rsidRPr="00B1602B">
        <w:rPr>
          <w:lang w:val="de-DE"/>
        </w:rPr>
        <w:t>r</w:t>
      </w:r>
      <w:r w:rsidR="00446353" w:rsidRPr="00B1602B">
        <w:rPr>
          <w:lang w:val="de-DE"/>
        </w:rPr>
        <w:t>brachte der Kläger gemeinsam mit der Beklagten seine Ferienwoche in der gemeinsamen Wohnung.</w:t>
      </w:r>
      <w:bookmarkEnd w:id="2"/>
      <w:r w:rsidR="00446353" w:rsidRPr="00B1602B">
        <w:rPr>
          <w:lang w:val="de-DE"/>
        </w:rPr>
        <w:t xml:space="preserve"> </w:t>
      </w:r>
    </w:p>
    <w:p w:rsidR="001B1CB8" w:rsidRDefault="00595282" w:rsidP="00CB2EAC">
      <w:pPr>
        <w:pStyle w:val="MustertextBO"/>
      </w:pPr>
      <w:r>
        <w:tab/>
      </w:r>
      <w:r w:rsidRPr="003179E5">
        <w:rPr>
          <w:b/>
        </w:rPr>
        <w:t>BO:</w:t>
      </w:r>
      <w:r w:rsidR="00126C3A">
        <w:t xml:space="preserve"> </w:t>
      </w:r>
      <w:r>
        <w:t xml:space="preserve">Ergänzungsvereinbarung zum Arbeitsvertrag des Klägers </w:t>
      </w:r>
    </w:p>
    <w:p w:rsidR="00595282" w:rsidRPr="003E1487" w:rsidRDefault="001B1CB8" w:rsidP="00CB2EAC">
      <w:pPr>
        <w:pStyle w:val="MustertextBO"/>
        <w:rPr>
          <w:b/>
        </w:rPr>
      </w:pPr>
      <w:r>
        <w:rPr>
          <w:b/>
        </w:rPr>
        <w:tab/>
      </w:r>
      <w:r>
        <w:rPr>
          <w:b/>
        </w:rPr>
        <w:tab/>
      </w:r>
      <w:r w:rsidR="00595282">
        <w:t xml:space="preserve">vom </w:t>
      </w:r>
      <w:r w:rsidR="00E63FE7">
        <w:t>0</w:t>
      </w:r>
      <w:r w:rsidR="00595282">
        <w:t>6.</w:t>
      </w:r>
      <w:r w:rsidR="00E63FE7">
        <w:t>04.</w:t>
      </w:r>
      <w:r w:rsidR="00595282">
        <w:t>2014</w:t>
      </w:r>
      <w:r w:rsidR="00595282">
        <w:tab/>
      </w:r>
      <w:r>
        <w:tab/>
      </w:r>
      <w:r>
        <w:tab/>
      </w:r>
      <w:r>
        <w:tab/>
      </w:r>
      <w:r>
        <w:tab/>
      </w:r>
      <w:r>
        <w:tab/>
      </w:r>
      <w:r>
        <w:tab/>
      </w:r>
      <w:r>
        <w:tab/>
      </w:r>
      <w:r w:rsidR="00C87AAF" w:rsidRPr="003E1487">
        <w:rPr>
          <w:b/>
        </w:rPr>
        <w:t xml:space="preserve">Beilage </w:t>
      </w:r>
      <w:r w:rsidR="001A6CE6" w:rsidRPr="003E1487">
        <w:rPr>
          <w:b/>
        </w:rPr>
        <w:t>6</w:t>
      </w:r>
    </w:p>
    <w:p w:rsidR="00E63FE7" w:rsidRDefault="00E63FE7" w:rsidP="00CB2EAC">
      <w:pPr>
        <w:pStyle w:val="Mustertextleer"/>
      </w:pPr>
    </w:p>
    <w:p w:rsidR="00595282" w:rsidRDefault="00595282" w:rsidP="00CB2EAC">
      <w:pPr>
        <w:pStyle w:val="MustertextBO"/>
        <w:rPr>
          <w:rStyle w:val="fettMuster"/>
        </w:rPr>
      </w:pPr>
      <w:r>
        <w:tab/>
      </w:r>
      <w:r w:rsidRPr="007B3968">
        <w:rPr>
          <w:rStyle w:val="fettMuster"/>
        </w:rPr>
        <w:t>BO:</w:t>
      </w:r>
      <w:r w:rsidR="00126C3A">
        <w:t xml:space="preserve"> </w:t>
      </w:r>
      <w:r w:rsidRPr="008B7905">
        <w:t xml:space="preserve">Notariell beglaubigte Generalvollmacht vom </w:t>
      </w:r>
      <w:r w:rsidR="00E63FE7">
        <w:t>0</w:t>
      </w:r>
      <w:r w:rsidRPr="008B7905">
        <w:t>7.</w:t>
      </w:r>
      <w:r w:rsidR="00E63FE7">
        <w:t>03.</w:t>
      </w:r>
      <w:r w:rsidRPr="008B7905">
        <w:t>2014</w:t>
      </w:r>
      <w:r>
        <w:tab/>
      </w:r>
      <w:r>
        <w:tab/>
      </w:r>
      <w:r w:rsidR="00AB7279">
        <w:tab/>
      </w:r>
      <w:r w:rsidRPr="007102A7">
        <w:rPr>
          <w:rStyle w:val="fettMuster"/>
        </w:rPr>
        <w:t xml:space="preserve">Beilage </w:t>
      </w:r>
      <w:r w:rsidR="001A6CE6">
        <w:rPr>
          <w:rStyle w:val="fettMuster"/>
        </w:rPr>
        <w:t>7</w:t>
      </w:r>
    </w:p>
    <w:p w:rsidR="00E63FE7" w:rsidRPr="00A923C8" w:rsidRDefault="00E63FE7" w:rsidP="00CB2EAC">
      <w:pPr>
        <w:pStyle w:val="Mustertextleer"/>
        <w:rPr>
          <w:rStyle w:val="fettMuster"/>
          <w:sz w:val="10"/>
          <w:szCs w:val="10"/>
        </w:rPr>
      </w:pPr>
    </w:p>
    <w:p w:rsidR="00595282" w:rsidRPr="00B2611F" w:rsidRDefault="00595282" w:rsidP="00CB2EAC">
      <w:pPr>
        <w:pStyle w:val="MustertextBO"/>
        <w:rPr>
          <w:b/>
        </w:rPr>
      </w:pPr>
      <w:r>
        <w:rPr>
          <w:rStyle w:val="fettMuster"/>
        </w:rPr>
        <w:tab/>
        <w:t>BO:</w:t>
      </w:r>
      <w:r w:rsidR="00126C3A">
        <w:rPr>
          <w:rStyle w:val="fettMuster"/>
        </w:rPr>
        <w:t xml:space="preserve"> </w:t>
      </w:r>
      <w:r w:rsidRPr="00B2611F">
        <w:rPr>
          <w:rStyle w:val="fettMuster"/>
          <w:b w:val="0"/>
        </w:rPr>
        <w:t>Parteibefragung</w:t>
      </w:r>
    </w:p>
    <w:p w:rsidR="004007BE" w:rsidRDefault="003179E5">
      <w:pPr>
        <w:pStyle w:val="MustertextListe0"/>
      </w:pPr>
      <w:r w:rsidRPr="003C0B9D">
        <w:t>Zur selben Zeit</w:t>
      </w:r>
      <w:r>
        <w:t>,</w:t>
      </w:r>
      <w:r w:rsidRPr="003C0B9D">
        <w:t xml:space="preserve"> als der Kläger se</w:t>
      </w:r>
      <w:r>
        <w:t>inen Auslandsaufenthalt antrat</w:t>
      </w:r>
      <w:r w:rsidRPr="003C0B9D">
        <w:t xml:space="preserve">, konnte die Beklagte mit einer Weiterbildung beginnen. Dies hatte zur </w:t>
      </w:r>
      <w:r>
        <w:t>Folge</w:t>
      </w:r>
      <w:r w:rsidRPr="003C0B9D">
        <w:t xml:space="preserve">, dass sie nur noch einem Arbeitspensum von 40% nachgehen konnte. </w:t>
      </w:r>
    </w:p>
    <w:p w:rsidR="004007BE" w:rsidRDefault="004007BE" w:rsidP="00CB2EAC">
      <w:pPr>
        <w:pStyle w:val="MustertextBO"/>
        <w:rPr>
          <w:rStyle w:val="fettMuster"/>
        </w:rPr>
      </w:pPr>
      <w:r>
        <w:tab/>
      </w:r>
      <w:r w:rsidRPr="007B3968">
        <w:rPr>
          <w:rStyle w:val="fettMuster"/>
        </w:rPr>
        <w:t>BO:</w:t>
      </w:r>
      <w:r w:rsidR="00126C3A">
        <w:t xml:space="preserve"> </w:t>
      </w:r>
      <w:r w:rsidRPr="003C0B9D">
        <w:rPr>
          <w:rStyle w:val="fettMuster"/>
          <w:b w:val="0"/>
        </w:rPr>
        <w:t>Arb</w:t>
      </w:r>
      <w:r>
        <w:rPr>
          <w:rStyle w:val="fettMuster"/>
          <w:b w:val="0"/>
        </w:rPr>
        <w:t>eitsvertrag der Beklagten vom 24</w:t>
      </w:r>
      <w:r w:rsidR="00E63FE7">
        <w:rPr>
          <w:rStyle w:val="fettMuster"/>
          <w:b w:val="0"/>
        </w:rPr>
        <w:t>.04.</w:t>
      </w:r>
      <w:r>
        <w:rPr>
          <w:rStyle w:val="fettMuster"/>
          <w:b w:val="0"/>
        </w:rPr>
        <w:t>2014</w:t>
      </w:r>
      <w:r>
        <w:tab/>
      </w:r>
      <w:r>
        <w:tab/>
      </w:r>
      <w:r>
        <w:tab/>
      </w:r>
      <w:r w:rsidR="00AB7279">
        <w:tab/>
      </w:r>
      <w:r w:rsidRPr="007102A7">
        <w:rPr>
          <w:rStyle w:val="fettMuster"/>
        </w:rPr>
        <w:t xml:space="preserve">Beilage </w:t>
      </w:r>
      <w:r w:rsidR="001A6CE6">
        <w:rPr>
          <w:rStyle w:val="fettMuster"/>
        </w:rPr>
        <w:t>8</w:t>
      </w:r>
    </w:p>
    <w:p w:rsidR="003179E5" w:rsidRDefault="003179E5">
      <w:pPr>
        <w:pStyle w:val="MustertextListe0"/>
      </w:pPr>
      <w:bookmarkStart w:id="3" w:name="_Ref444964207"/>
      <w:r w:rsidRPr="003C0B9D">
        <w:t>Die Parteien vereinbarten</w:t>
      </w:r>
      <w:r>
        <w:t xml:space="preserve"> daher</w:t>
      </w:r>
      <w:r w:rsidRPr="003C0B9D">
        <w:t xml:space="preserve">, dass die Beklagte während der Abwesenheit des Klägers </w:t>
      </w:r>
      <w:r w:rsidR="00344111">
        <w:t xml:space="preserve">allein </w:t>
      </w:r>
      <w:r w:rsidRPr="003C0B9D">
        <w:t>den geme</w:t>
      </w:r>
      <w:r w:rsidR="00CC74BB">
        <w:t xml:space="preserve">insamen Haushalt </w:t>
      </w:r>
      <w:r w:rsidR="00E84BCF">
        <w:t>besorgen</w:t>
      </w:r>
      <w:r w:rsidR="00CC74BB">
        <w:t xml:space="preserve"> sollte</w:t>
      </w:r>
      <w:r w:rsidR="00344111">
        <w:t xml:space="preserve">. Hierzu sollte insbesondere auch </w:t>
      </w:r>
      <w:r w:rsidRPr="003C0B9D">
        <w:t>die Za</w:t>
      </w:r>
      <w:r w:rsidRPr="003C0B9D">
        <w:t>h</w:t>
      </w:r>
      <w:r w:rsidRPr="003C0B9D">
        <w:t xml:space="preserve">lung </w:t>
      </w:r>
      <w:r w:rsidR="00CC74BB">
        <w:t>der</w:t>
      </w:r>
      <w:r w:rsidRPr="003C0B9D">
        <w:t xml:space="preserve"> laufenden</w:t>
      </w:r>
      <w:r w:rsidR="00CC74BB">
        <w:t>, den Haushalt betreffenden</w:t>
      </w:r>
      <w:r w:rsidRPr="003C0B9D">
        <w:t xml:space="preserve"> Rechnungen</w:t>
      </w:r>
      <w:r w:rsidR="00344111">
        <w:t xml:space="preserve"> sowie der persönlichen Rec</w:t>
      </w:r>
      <w:r w:rsidR="00344111">
        <w:t>h</w:t>
      </w:r>
      <w:r w:rsidR="00344111">
        <w:t>nungen des Klägers</w:t>
      </w:r>
      <w:r w:rsidR="00CC74BB">
        <w:t xml:space="preserve"> gehören</w:t>
      </w:r>
      <w:r w:rsidRPr="003C0B9D">
        <w:t>.</w:t>
      </w:r>
      <w:r w:rsidR="00595282" w:rsidRPr="00595282">
        <w:t xml:space="preserve"> </w:t>
      </w:r>
      <w:r w:rsidR="00595282" w:rsidRPr="003C0B9D">
        <w:t xml:space="preserve">Weil die Beklagte </w:t>
      </w:r>
      <w:r w:rsidR="004007BE">
        <w:t>nunmehr</w:t>
      </w:r>
      <w:r w:rsidR="00595282" w:rsidRPr="003C0B9D">
        <w:t xml:space="preserve"> deutlich weniger als der Kläger ve</w:t>
      </w:r>
      <w:r w:rsidR="00595282" w:rsidRPr="003C0B9D">
        <w:t>r</w:t>
      </w:r>
      <w:r w:rsidR="00595282" w:rsidRPr="003C0B9D">
        <w:t xml:space="preserve">diente, erklärte sich der Kläger </w:t>
      </w:r>
      <w:r w:rsidR="00344111">
        <w:t xml:space="preserve">im Gegenzug </w:t>
      </w:r>
      <w:r w:rsidR="00595282" w:rsidRPr="003C0B9D">
        <w:t xml:space="preserve">bereit, </w:t>
      </w:r>
      <w:r w:rsidR="00311C68">
        <w:t xml:space="preserve">vollständig </w:t>
      </w:r>
      <w:r w:rsidR="00595282" w:rsidRPr="003C0B9D">
        <w:t xml:space="preserve">für die </w:t>
      </w:r>
      <w:r w:rsidR="00344111">
        <w:t xml:space="preserve">Kosten </w:t>
      </w:r>
      <w:r w:rsidR="00595282" w:rsidRPr="003C0B9D">
        <w:t>des Haushalts aufzukommen</w:t>
      </w:r>
      <w:r w:rsidR="00311C68">
        <w:t>.</w:t>
      </w:r>
      <w:r w:rsidR="00FF489E">
        <w:t xml:space="preserve"> Entsprechend </w:t>
      </w:r>
      <w:r w:rsidR="002C1882">
        <w:t>stellte die Beklagte per Mai 2014 die Überweisungen auf das Gemeinschaftskonto ein</w:t>
      </w:r>
      <w:r w:rsidR="001B494C">
        <w:t>, während der</w:t>
      </w:r>
      <w:r w:rsidR="002C1882">
        <w:t xml:space="preserve"> Kläger</w:t>
      </w:r>
      <w:r w:rsidR="00FF489E">
        <w:t xml:space="preserve"> seinen Dauerauftrag zugun</w:t>
      </w:r>
      <w:r w:rsidR="002C1882">
        <w:t>sten des Gemei</w:t>
      </w:r>
      <w:r w:rsidR="002C1882">
        <w:t>n</w:t>
      </w:r>
      <w:r w:rsidR="002C1882">
        <w:t>schaftskontos von monatlich CHF 1'500</w:t>
      </w:r>
      <w:r w:rsidR="00FE6BCA">
        <w:t>.00</w:t>
      </w:r>
      <w:r w:rsidR="002C1882">
        <w:t xml:space="preserve"> </w:t>
      </w:r>
      <w:r w:rsidR="001B494C">
        <w:t>weiter laufen liess</w:t>
      </w:r>
      <w:r w:rsidR="002C1882">
        <w:t>.</w:t>
      </w:r>
      <w:r w:rsidR="00344111">
        <w:t xml:space="preserve"> Zusätzlich erteilte</w:t>
      </w:r>
      <w:r w:rsidR="00344111" w:rsidRPr="003C0B9D">
        <w:t xml:space="preserve"> </w:t>
      </w:r>
      <w:r w:rsidR="00344111">
        <w:t xml:space="preserve">der Kläger der Beklagten für sein </w:t>
      </w:r>
      <w:proofErr w:type="spellStart"/>
      <w:r w:rsidR="00344111">
        <w:t>Salärkonto</w:t>
      </w:r>
      <w:proofErr w:type="spellEnd"/>
      <w:r w:rsidR="00344111">
        <w:t xml:space="preserve"> eine Bankvollmacht, damit sie seine Rechnungen darüber abwickeln konnte, aber auch die den gemeinsamen Haushalt betreffenden Rechnungen, s</w:t>
      </w:r>
      <w:r w:rsidR="00344111">
        <w:t>o</w:t>
      </w:r>
      <w:r w:rsidR="00344111">
        <w:t>weit der Saldo des Gemeinschaftskontos nicht ausreichen sollte.</w:t>
      </w:r>
      <w:bookmarkEnd w:id="3"/>
    </w:p>
    <w:p w:rsidR="002C1882" w:rsidRDefault="002C1882" w:rsidP="00CB2EAC">
      <w:pPr>
        <w:pStyle w:val="MustertextBO"/>
        <w:rPr>
          <w:rStyle w:val="fettMuster"/>
        </w:rPr>
      </w:pPr>
      <w:r>
        <w:rPr>
          <w:rStyle w:val="fettMuster"/>
        </w:rPr>
        <w:lastRenderedPageBreak/>
        <w:tab/>
        <w:t>BO:</w:t>
      </w:r>
      <w:r w:rsidR="001244A6">
        <w:rPr>
          <w:rStyle w:val="fettMuster"/>
        </w:rPr>
        <w:t xml:space="preserve"> </w:t>
      </w:r>
      <w:r w:rsidRPr="002C1882">
        <w:rPr>
          <w:rStyle w:val="fettMuster"/>
          <w:b w:val="0"/>
        </w:rPr>
        <w:t xml:space="preserve">Kontoauszüge Gemeinschaftskonto </w:t>
      </w:r>
      <w:r>
        <w:rPr>
          <w:rStyle w:val="fettMuster"/>
          <w:b w:val="0"/>
        </w:rPr>
        <w:t>(</w:t>
      </w:r>
      <w:r w:rsidRPr="002C1882">
        <w:rPr>
          <w:rStyle w:val="fettMuster"/>
          <w:b w:val="0"/>
        </w:rPr>
        <w:t>Mai bis Dezember 2014</w:t>
      </w:r>
      <w:r>
        <w:rPr>
          <w:rStyle w:val="fettMuster"/>
          <w:b w:val="0"/>
        </w:rPr>
        <w:t xml:space="preserve">) </w:t>
      </w:r>
      <w:r>
        <w:rPr>
          <w:rStyle w:val="fettMuster"/>
          <w:b w:val="0"/>
        </w:rPr>
        <w:tab/>
      </w:r>
      <w:r>
        <w:rPr>
          <w:rStyle w:val="fettMuster"/>
          <w:b w:val="0"/>
        </w:rPr>
        <w:tab/>
      </w:r>
      <w:r w:rsidR="005604EC">
        <w:rPr>
          <w:rStyle w:val="fettMuster"/>
        </w:rPr>
        <w:t xml:space="preserve">Beilage </w:t>
      </w:r>
      <w:r w:rsidR="001A6CE6">
        <w:rPr>
          <w:rStyle w:val="fettMuster"/>
        </w:rPr>
        <w:t>9</w:t>
      </w:r>
    </w:p>
    <w:p w:rsidR="00E63FE7" w:rsidRPr="00A923C8" w:rsidRDefault="00E63FE7" w:rsidP="00CB2EAC">
      <w:pPr>
        <w:pStyle w:val="Mustertextleer"/>
        <w:rPr>
          <w:rStyle w:val="fettMuster"/>
          <w:sz w:val="10"/>
          <w:szCs w:val="10"/>
        </w:rPr>
      </w:pPr>
    </w:p>
    <w:p w:rsidR="007472D1" w:rsidRDefault="007472D1" w:rsidP="00CB2EAC">
      <w:pPr>
        <w:pStyle w:val="MustertextBO"/>
        <w:rPr>
          <w:rStyle w:val="fettMuster"/>
        </w:rPr>
      </w:pPr>
      <w:r>
        <w:rPr>
          <w:rStyle w:val="fettMuster"/>
          <w:b w:val="0"/>
        </w:rPr>
        <w:tab/>
      </w:r>
      <w:r w:rsidRPr="007472D1">
        <w:rPr>
          <w:rStyle w:val="fettMuster"/>
        </w:rPr>
        <w:t>BO:</w:t>
      </w:r>
      <w:r>
        <w:rPr>
          <w:rStyle w:val="fettMuster"/>
          <w:b w:val="0"/>
        </w:rPr>
        <w:t xml:space="preserve"> Bankvollmacht zugunsten der Klägerin vom 30.</w:t>
      </w:r>
      <w:r w:rsidR="00AB7279">
        <w:rPr>
          <w:rStyle w:val="fettMuster"/>
          <w:b w:val="0"/>
        </w:rPr>
        <w:t>04.</w:t>
      </w:r>
      <w:r>
        <w:rPr>
          <w:rStyle w:val="fettMuster"/>
          <w:b w:val="0"/>
        </w:rPr>
        <w:t>2014</w:t>
      </w:r>
      <w:r>
        <w:rPr>
          <w:rStyle w:val="fettMuster"/>
          <w:b w:val="0"/>
        </w:rPr>
        <w:tab/>
      </w:r>
      <w:r>
        <w:rPr>
          <w:rStyle w:val="fettMuster"/>
          <w:b w:val="0"/>
        </w:rPr>
        <w:tab/>
      </w:r>
      <w:r w:rsidR="00AB7279">
        <w:rPr>
          <w:rStyle w:val="fettMuster"/>
          <w:b w:val="0"/>
        </w:rPr>
        <w:tab/>
      </w:r>
      <w:r w:rsidR="005604EC">
        <w:rPr>
          <w:rStyle w:val="fettMuster"/>
        </w:rPr>
        <w:t xml:space="preserve">Beilage </w:t>
      </w:r>
      <w:r w:rsidR="001A6CE6">
        <w:rPr>
          <w:rStyle w:val="fettMuster"/>
        </w:rPr>
        <w:t>10</w:t>
      </w:r>
    </w:p>
    <w:p w:rsidR="00E63FE7" w:rsidRPr="00A923C8" w:rsidRDefault="00E63FE7" w:rsidP="00CB2EAC">
      <w:pPr>
        <w:pStyle w:val="Mustertextleer"/>
        <w:rPr>
          <w:rStyle w:val="fettMuster"/>
          <w:sz w:val="10"/>
          <w:szCs w:val="10"/>
        </w:rPr>
      </w:pPr>
    </w:p>
    <w:p w:rsidR="001A6CE6" w:rsidRDefault="004007BE" w:rsidP="00CB2EAC">
      <w:pPr>
        <w:pStyle w:val="MustertextBO"/>
        <w:rPr>
          <w:rStyle w:val="fettMuster"/>
        </w:rPr>
      </w:pPr>
      <w:r>
        <w:rPr>
          <w:rStyle w:val="fettMuster"/>
        </w:rPr>
        <w:tab/>
      </w:r>
      <w:r w:rsidR="001A6CE6" w:rsidRPr="007B3968">
        <w:rPr>
          <w:rStyle w:val="fettMuster"/>
        </w:rPr>
        <w:t>BO:</w:t>
      </w:r>
      <w:r w:rsidR="00126C3A">
        <w:t xml:space="preserve"> </w:t>
      </w:r>
      <w:r w:rsidR="001A6CE6">
        <w:t>Dauerauftrag des Klägers bei der Bank XY</w:t>
      </w:r>
      <w:r w:rsidR="001A6CE6">
        <w:tab/>
      </w:r>
      <w:r w:rsidR="001A6CE6">
        <w:tab/>
      </w:r>
      <w:r w:rsidR="001A6CE6">
        <w:tab/>
      </w:r>
      <w:r w:rsidR="001A6CE6">
        <w:tab/>
      </w:r>
      <w:r w:rsidR="00AB7279">
        <w:tab/>
      </w:r>
      <w:r w:rsidR="001A6CE6" w:rsidRPr="007102A7">
        <w:rPr>
          <w:rStyle w:val="fettMuster"/>
        </w:rPr>
        <w:t xml:space="preserve">Beilage </w:t>
      </w:r>
      <w:r w:rsidR="001A6CE6">
        <w:rPr>
          <w:rStyle w:val="fettMuster"/>
        </w:rPr>
        <w:t>5</w:t>
      </w:r>
    </w:p>
    <w:p w:rsidR="00E63FE7" w:rsidRPr="00A923C8" w:rsidRDefault="00E63FE7" w:rsidP="00CB2EAC">
      <w:pPr>
        <w:pStyle w:val="Mustertextleer"/>
        <w:rPr>
          <w:rStyle w:val="fettMuster"/>
          <w:sz w:val="10"/>
          <w:szCs w:val="10"/>
        </w:rPr>
      </w:pPr>
    </w:p>
    <w:p w:rsidR="004007BE" w:rsidRPr="00B2611F" w:rsidRDefault="001A6CE6" w:rsidP="00CB2EAC">
      <w:pPr>
        <w:pStyle w:val="MustertextBO"/>
        <w:rPr>
          <w:b/>
        </w:rPr>
      </w:pPr>
      <w:r>
        <w:rPr>
          <w:rStyle w:val="fettMuster"/>
        </w:rPr>
        <w:tab/>
      </w:r>
      <w:r w:rsidR="004007BE">
        <w:rPr>
          <w:rStyle w:val="fettMuster"/>
        </w:rPr>
        <w:t>BO:</w:t>
      </w:r>
      <w:r w:rsidR="00126C3A">
        <w:rPr>
          <w:rStyle w:val="fettMuster"/>
        </w:rPr>
        <w:t xml:space="preserve"> </w:t>
      </w:r>
      <w:r w:rsidR="004007BE" w:rsidRPr="00B2611F">
        <w:rPr>
          <w:rStyle w:val="fettMuster"/>
          <w:b w:val="0"/>
        </w:rPr>
        <w:t>Parteibefragung</w:t>
      </w:r>
    </w:p>
    <w:p w:rsidR="009668FC" w:rsidRDefault="003C0B9D">
      <w:pPr>
        <w:pStyle w:val="MustertextListe0"/>
      </w:pPr>
      <w:r w:rsidRPr="003C0B9D">
        <w:t xml:space="preserve">Im Oktober </w:t>
      </w:r>
      <w:r w:rsidR="00FA40AE">
        <w:t xml:space="preserve">2014 </w:t>
      </w:r>
      <w:r w:rsidRPr="003C0B9D">
        <w:t xml:space="preserve">kaufte sich die Beklagte ein neues </w:t>
      </w:r>
      <w:r w:rsidR="00FA40AE">
        <w:t>Auto</w:t>
      </w:r>
      <w:r w:rsidR="00B81987">
        <w:t>. Dabei</w:t>
      </w:r>
      <w:r w:rsidRPr="003C0B9D">
        <w:t xml:space="preserve"> gab</w:t>
      </w:r>
      <w:r w:rsidR="00B81987">
        <w:t xml:space="preserve"> sie</w:t>
      </w:r>
      <w:r w:rsidRPr="003C0B9D">
        <w:t xml:space="preserve"> dem Kläger an, dass der grösste Teil dieses Fahrzeugs durch eine Schenkung ihrer Eltern finanziert wurde. </w:t>
      </w:r>
    </w:p>
    <w:p w:rsidR="009668FC" w:rsidRPr="009668FC" w:rsidRDefault="009668FC" w:rsidP="00CB2EAC">
      <w:pPr>
        <w:pStyle w:val="MustertextBO"/>
        <w:rPr>
          <w:b/>
        </w:rPr>
      </w:pPr>
      <w:r>
        <w:rPr>
          <w:b/>
        </w:rPr>
        <w:tab/>
      </w:r>
      <w:r w:rsidRPr="009668FC">
        <w:rPr>
          <w:b/>
        </w:rPr>
        <w:t>BO:</w:t>
      </w:r>
      <w:r>
        <w:tab/>
        <w:t>E-Mail der Beklagten vom 10.</w:t>
      </w:r>
      <w:r w:rsidR="00AB7279">
        <w:t>10.</w:t>
      </w:r>
      <w:r>
        <w:t>2014</w:t>
      </w:r>
      <w:r>
        <w:tab/>
      </w:r>
      <w:r>
        <w:tab/>
      </w:r>
      <w:r w:rsidR="00CC74BB">
        <w:tab/>
      </w:r>
      <w:r>
        <w:tab/>
      </w:r>
      <w:r w:rsidR="00AB7279">
        <w:tab/>
      </w:r>
      <w:r w:rsidR="005604EC">
        <w:rPr>
          <w:b/>
        </w:rPr>
        <w:t>Beilage 1</w:t>
      </w:r>
      <w:r w:rsidR="001A6CE6">
        <w:rPr>
          <w:b/>
        </w:rPr>
        <w:t>1</w:t>
      </w:r>
    </w:p>
    <w:p w:rsidR="002A652F" w:rsidRDefault="002A652F">
      <w:pPr>
        <w:pStyle w:val="MustertextListe0"/>
      </w:pPr>
      <w:r>
        <w:t>Ab Herbst</w:t>
      </w:r>
      <w:r w:rsidRPr="003C0B9D">
        <w:t xml:space="preserve"> </w:t>
      </w:r>
      <w:r>
        <w:t xml:space="preserve">2014 </w:t>
      </w:r>
      <w:r w:rsidRPr="003C0B9D">
        <w:t xml:space="preserve">bestanden Streitigkeiten zwischen den Parteien. </w:t>
      </w:r>
      <w:r w:rsidR="003C0B9D" w:rsidRPr="003C0B9D">
        <w:t>Ende 2014 wurde die Freundschaft aufgelöst</w:t>
      </w:r>
      <w:r>
        <w:t xml:space="preserve">. Der Kläger widerrief in der Folge </w:t>
      </w:r>
      <w:r w:rsidR="007472D1">
        <w:t>die an die Beklagte erteilten Vol</w:t>
      </w:r>
      <w:r w:rsidR="007472D1">
        <w:t>l</w:t>
      </w:r>
      <w:r w:rsidR="007472D1">
        <w:t>machten</w:t>
      </w:r>
      <w:r w:rsidR="004007BE">
        <w:t xml:space="preserve"> und sistierte den Dauerauftrag zugunsten des Gemeinschaftskontos.</w:t>
      </w:r>
      <w:r w:rsidR="003C0B9D" w:rsidRPr="003C0B9D">
        <w:t xml:space="preserve"> </w:t>
      </w:r>
    </w:p>
    <w:p w:rsidR="002A652F" w:rsidRDefault="002A652F" w:rsidP="00CB2EAC">
      <w:pPr>
        <w:pStyle w:val="MustertextBO"/>
        <w:rPr>
          <w:rStyle w:val="fettMuster"/>
        </w:rPr>
      </w:pPr>
      <w:r>
        <w:rPr>
          <w:rStyle w:val="fettMuster"/>
        </w:rPr>
        <w:tab/>
        <w:t xml:space="preserve">BO: </w:t>
      </w:r>
      <w:r w:rsidRPr="007472D1">
        <w:rPr>
          <w:rStyle w:val="fettMuster"/>
          <w:b w:val="0"/>
        </w:rPr>
        <w:t>Widerruf</w:t>
      </w:r>
      <w:r w:rsidR="004007BE">
        <w:rPr>
          <w:rStyle w:val="fettMuster"/>
          <w:b w:val="0"/>
        </w:rPr>
        <w:t>serklärung</w:t>
      </w:r>
      <w:r w:rsidRPr="007472D1">
        <w:rPr>
          <w:rStyle w:val="fettMuster"/>
          <w:b w:val="0"/>
        </w:rPr>
        <w:t xml:space="preserve"> </w:t>
      </w:r>
      <w:r w:rsidR="004007BE">
        <w:rPr>
          <w:rStyle w:val="fettMuster"/>
          <w:b w:val="0"/>
        </w:rPr>
        <w:t xml:space="preserve">vom </w:t>
      </w:r>
      <w:r w:rsidR="00AB7279">
        <w:rPr>
          <w:rStyle w:val="fettMuster"/>
          <w:b w:val="0"/>
        </w:rPr>
        <w:t>0</w:t>
      </w:r>
      <w:r w:rsidR="004007BE">
        <w:rPr>
          <w:rStyle w:val="fettMuster"/>
          <w:b w:val="0"/>
        </w:rPr>
        <w:t>5.</w:t>
      </w:r>
      <w:r w:rsidR="00AB7279">
        <w:rPr>
          <w:rStyle w:val="fettMuster"/>
          <w:b w:val="0"/>
        </w:rPr>
        <w:t>01.</w:t>
      </w:r>
      <w:r w:rsidR="004007BE">
        <w:rPr>
          <w:rStyle w:val="fettMuster"/>
          <w:b w:val="0"/>
        </w:rPr>
        <w:t>2015</w:t>
      </w:r>
      <w:r>
        <w:rPr>
          <w:rStyle w:val="fettMuster"/>
          <w:b w:val="0"/>
        </w:rPr>
        <w:tab/>
      </w:r>
      <w:r w:rsidR="004007BE">
        <w:rPr>
          <w:rStyle w:val="fettMuster"/>
          <w:b w:val="0"/>
        </w:rPr>
        <w:tab/>
      </w:r>
      <w:r w:rsidR="00AB7279">
        <w:rPr>
          <w:rStyle w:val="fettMuster"/>
          <w:b w:val="0"/>
        </w:rPr>
        <w:tab/>
      </w:r>
      <w:r w:rsidR="004007BE">
        <w:rPr>
          <w:rStyle w:val="fettMuster"/>
          <w:b w:val="0"/>
        </w:rPr>
        <w:tab/>
      </w:r>
      <w:r>
        <w:rPr>
          <w:rStyle w:val="fettMuster"/>
          <w:b w:val="0"/>
        </w:rPr>
        <w:tab/>
      </w:r>
      <w:r w:rsidR="005604EC">
        <w:rPr>
          <w:rStyle w:val="fettMuster"/>
        </w:rPr>
        <w:t>Beilage 1</w:t>
      </w:r>
      <w:r w:rsidR="001A6CE6">
        <w:rPr>
          <w:rStyle w:val="fettMuster"/>
        </w:rPr>
        <w:t>2</w:t>
      </w:r>
    </w:p>
    <w:p w:rsidR="00E63FE7" w:rsidRPr="00A923C8" w:rsidRDefault="00E63FE7" w:rsidP="00CB2EAC">
      <w:pPr>
        <w:pStyle w:val="Mustertextleer"/>
        <w:rPr>
          <w:rStyle w:val="fettMuster"/>
          <w:sz w:val="10"/>
          <w:szCs w:val="10"/>
        </w:rPr>
      </w:pPr>
    </w:p>
    <w:p w:rsidR="006058AA" w:rsidRDefault="006058AA" w:rsidP="00CB2EAC">
      <w:pPr>
        <w:pStyle w:val="MustertextBO"/>
        <w:rPr>
          <w:rStyle w:val="fettMuster"/>
        </w:rPr>
      </w:pPr>
      <w:r>
        <w:rPr>
          <w:rStyle w:val="fettMuster"/>
        </w:rPr>
        <w:tab/>
        <w:t>BO:</w:t>
      </w:r>
      <w:r w:rsidR="00126C3A">
        <w:rPr>
          <w:rStyle w:val="fettMuster"/>
        </w:rPr>
        <w:t xml:space="preserve"> </w:t>
      </w:r>
      <w:r w:rsidRPr="006058AA">
        <w:rPr>
          <w:rStyle w:val="fettMuster"/>
          <w:b w:val="0"/>
        </w:rPr>
        <w:t>Kontoauszug Gemeinschaftskonto (Januar 2015)</w:t>
      </w:r>
      <w:r w:rsidRPr="006058AA">
        <w:rPr>
          <w:rStyle w:val="fettMuster"/>
          <w:b w:val="0"/>
        </w:rPr>
        <w:tab/>
      </w:r>
      <w:r w:rsidR="005604EC">
        <w:rPr>
          <w:rStyle w:val="fettMuster"/>
        </w:rPr>
        <w:tab/>
      </w:r>
      <w:r w:rsidR="00AB7279">
        <w:rPr>
          <w:rStyle w:val="fettMuster"/>
        </w:rPr>
        <w:tab/>
      </w:r>
      <w:r w:rsidR="005604EC">
        <w:rPr>
          <w:rStyle w:val="fettMuster"/>
        </w:rPr>
        <w:tab/>
        <w:t>Beilage 1</w:t>
      </w:r>
      <w:r w:rsidR="001A6CE6">
        <w:rPr>
          <w:rStyle w:val="fettMuster"/>
        </w:rPr>
        <w:t>3</w:t>
      </w:r>
    </w:p>
    <w:p w:rsidR="0014279F" w:rsidRDefault="003C0B9D">
      <w:pPr>
        <w:pStyle w:val="MustertextListe0"/>
      </w:pPr>
      <w:bookmarkStart w:id="4" w:name="_Ref444964629"/>
      <w:r w:rsidRPr="003C0B9D">
        <w:t>Nach Auflösung der Beziehung stellte der Kläger fest, dass</w:t>
      </w:r>
      <w:r w:rsidR="006058AA">
        <w:t xml:space="preserve"> das Gemeinschaftskonto wie auch</w:t>
      </w:r>
      <w:r w:rsidRPr="003C0B9D">
        <w:t xml:space="preserve"> </w:t>
      </w:r>
      <w:r w:rsidR="00733671">
        <w:t xml:space="preserve">sein </w:t>
      </w:r>
      <w:proofErr w:type="spellStart"/>
      <w:r w:rsidR="00733671">
        <w:t>Salärkonto</w:t>
      </w:r>
      <w:proofErr w:type="spellEnd"/>
      <w:r w:rsidR="00733671">
        <w:t xml:space="preserve"> einen Saldo von </w:t>
      </w:r>
      <w:r w:rsidR="006058AA">
        <w:t xml:space="preserve">zusammen </w:t>
      </w:r>
      <w:r w:rsidR="00733671">
        <w:t xml:space="preserve">nur noch wenigen hundert Franken </w:t>
      </w:r>
      <w:proofErr w:type="gramStart"/>
      <w:r w:rsidR="00733671">
        <w:t>aufwies</w:t>
      </w:r>
      <w:r w:rsidR="00450FC8">
        <w:t>en</w:t>
      </w:r>
      <w:proofErr w:type="gramEnd"/>
      <w:r w:rsidR="00733671">
        <w:t>. D</w:t>
      </w:r>
      <w:r w:rsidRPr="003C0B9D">
        <w:t xml:space="preserve">ie Beklagte </w:t>
      </w:r>
      <w:r w:rsidR="0014279F" w:rsidRPr="003C0B9D">
        <w:t>hatte</w:t>
      </w:r>
      <w:r w:rsidR="0014279F">
        <w:t xml:space="preserve"> </w:t>
      </w:r>
      <w:r w:rsidR="006058AA">
        <w:t xml:space="preserve">also </w:t>
      </w:r>
      <w:r w:rsidR="00733671">
        <w:t>sein</w:t>
      </w:r>
      <w:r w:rsidR="009668FC">
        <w:t xml:space="preserve"> </w:t>
      </w:r>
      <w:r w:rsidRPr="003C0B9D">
        <w:t>Salär</w:t>
      </w:r>
      <w:r w:rsidR="009668FC">
        <w:t xml:space="preserve"> </w:t>
      </w:r>
      <w:r w:rsidR="0014279F">
        <w:t xml:space="preserve">der Monate Mai bis Dezember 2014 </w:t>
      </w:r>
      <w:r w:rsidR="009668FC">
        <w:t xml:space="preserve">vollständig </w:t>
      </w:r>
      <w:r w:rsidRPr="003C0B9D">
        <w:t>ve</w:t>
      </w:r>
      <w:r w:rsidRPr="003C0B9D">
        <w:t>r</w:t>
      </w:r>
      <w:r w:rsidRPr="003C0B9D">
        <w:t xml:space="preserve">braucht, wobei das Geld aber nicht wie vereinbart nur für den gemeinsamen Haushalt </w:t>
      </w:r>
      <w:r w:rsidR="009668FC">
        <w:t xml:space="preserve">oder zur Begleichung von persönlichen Rechnungen des Klägers </w:t>
      </w:r>
      <w:r w:rsidRPr="003C0B9D">
        <w:t xml:space="preserve">ausgegeben wurde, sondern die Beklagte </w:t>
      </w:r>
      <w:r w:rsidR="006A6DD3">
        <w:t>hat</w:t>
      </w:r>
      <w:r w:rsidR="00604DA5">
        <w:t>te</w:t>
      </w:r>
      <w:r w:rsidR="006A6DD3">
        <w:t xml:space="preserve"> </w:t>
      </w:r>
      <w:r w:rsidRPr="003C0B9D">
        <w:t xml:space="preserve">dieses </w:t>
      </w:r>
      <w:r w:rsidR="00B81987">
        <w:t xml:space="preserve">auch </w:t>
      </w:r>
      <w:r w:rsidRPr="003C0B9D">
        <w:t xml:space="preserve">zum Kauf </w:t>
      </w:r>
      <w:r w:rsidR="004D6799">
        <w:t>ihres</w:t>
      </w:r>
      <w:r w:rsidRPr="003C0B9D">
        <w:t xml:space="preserve"> </w:t>
      </w:r>
      <w:r w:rsidR="004D6799">
        <w:t>Autos</w:t>
      </w:r>
      <w:r w:rsidRPr="003C0B9D">
        <w:t xml:space="preserve"> verwendet. </w:t>
      </w:r>
      <w:r w:rsidR="00604DA5">
        <w:t>Ausweislich des</w:t>
      </w:r>
      <w:r w:rsidR="00CC74BB">
        <w:t xml:space="preserve"> </w:t>
      </w:r>
      <w:r w:rsidR="00604DA5">
        <w:t>Kontoauszugs</w:t>
      </w:r>
      <w:r w:rsidR="006058AA">
        <w:t xml:space="preserve"> </w:t>
      </w:r>
      <w:r w:rsidR="0060686C">
        <w:t xml:space="preserve">seines </w:t>
      </w:r>
      <w:proofErr w:type="spellStart"/>
      <w:r w:rsidR="0060686C">
        <w:t>Salärkontos</w:t>
      </w:r>
      <w:proofErr w:type="spellEnd"/>
      <w:r w:rsidR="0060686C">
        <w:t xml:space="preserve"> </w:t>
      </w:r>
      <w:r w:rsidR="006058AA">
        <w:t>vom Oktober 2014</w:t>
      </w:r>
      <w:r w:rsidR="00604DA5">
        <w:t xml:space="preserve"> </w:t>
      </w:r>
      <w:r w:rsidRPr="003C0B9D">
        <w:t xml:space="preserve">belief sich </w:t>
      </w:r>
      <w:r w:rsidR="00604DA5">
        <w:t xml:space="preserve">der Kaufpreis für das Fahrzeug </w:t>
      </w:r>
      <w:r w:rsidRPr="003C0B9D">
        <w:t>auf CHF 52'435</w:t>
      </w:r>
      <w:r w:rsidR="00FE6BCA">
        <w:t>.00</w:t>
      </w:r>
      <w:r w:rsidR="0060686C">
        <w:t xml:space="preserve"> (s. Belastung am 12. Oktober 201</w:t>
      </w:r>
      <w:r w:rsidR="007A442F">
        <w:t>4</w:t>
      </w:r>
      <w:r w:rsidR="0060686C">
        <w:t>)</w:t>
      </w:r>
      <w:r w:rsidRPr="003C0B9D">
        <w:t>.</w:t>
      </w:r>
      <w:bookmarkEnd w:id="4"/>
    </w:p>
    <w:p w:rsidR="006058AA" w:rsidRDefault="006058AA" w:rsidP="00CB2EAC">
      <w:pPr>
        <w:pStyle w:val="MustertextBO"/>
        <w:rPr>
          <w:rStyle w:val="fettMuster"/>
        </w:rPr>
      </w:pPr>
      <w:r>
        <w:rPr>
          <w:rStyle w:val="fettMuster"/>
        </w:rPr>
        <w:tab/>
        <w:t xml:space="preserve">BO: </w:t>
      </w:r>
      <w:r w:rsidRPr="006058AA">
        <w:rPr>
          <w:rStyle w:val="fettMuster"/>
          <w:b w:val="0"/>
        </w:rPr>
        <w:t>Kontoauszug Gemeinschaftskonto (Januar 2015)</w:t>
      </w:r>
      <w:r w:rsidRPr="006058AA">
        <w:rPr>
          <w:rStyle w:val="fettMuster"/>
          <w:b w:val="0"/>
        </w:rPr>
        <w:tab/>
      </w:r>
      <w:r w:rsidR="007F56BE">
        <w:rPr>
          <w:rStyle w:val="fettMuster"/>
        </w:rPr>
        <w:tab/>
      </w:r>
      <w:r w:rsidR="007F56BE">
        <w:rPr>
          <w:rStyle w:val="fettMuster"/>
        </w:rPr>
        <w:tab/>
      </w:r>
      <w:r w:rsidR="00AB7279">
        <w:rPr>
          <w:rStyle w:val="fettMuster"/>
        </w:rPr>
        <w:tab/>
      </w:r>
      <w:r w:rsidR="007F56BE">
        <w:rPr>
          <w:rStyle w:val="fettMuster"/>
        </w:rPr>
        <w:t>Beilage 1</w:t>
      </w:r>
      <w:r w:rsidR="001A6CE6">
        <w:rPr>
          <w:rStyle w:val="fettMuster"/>
        </w:rPr>
        <w:t>3</w:t>
      </w:r>
    </w:p>
    <w:p w:rsidR="00E63FE7" w:rsidRPr="00A923C8" w:rsidRDefault="00E63FE7" w:rsidP="00CB2EAC">
      <w:pPr>
        <w:pStyle w:val="Mustertextleer"/>
        <w:rPr>
          <w:rStyle w:val="fettMuster"/>
          <w:sz w:val="10"/>
          <w:szCs w:val="10"/>
        </w:rPr>
      </w:pPr>
    </w:p>
    <w:p w:rsidR="006058AA" w:rsidRDefault="006058AA" w:rsidP="00CB2EAC">
      <w:pPr>
        <w:pStyle w:val="MustertextBO"/>
        <w:rPr>
          <w:rStyle w:val="fettMuster"/>
        </w:rPr>
      </w:pPr>
      <w:r>
        <w:rPr>
          <w:rStyle w:val="fettMuster"/>
        </w:rPr>
        <w:tab/>
      </w:r>
      <w:r w:rsidRPr="007B3968">
        <w:rPr>
          <w:rStyle w:val="fettMuster"/>
        </w:rPr>
        <w:t>BO:</w:t>
      </w:r>
      <w:r w:rsidR="00126C3A">
        <w:t xml:space="preserve"> </w:t>
      </w:r>
      <w:r w:rsidR="007F56BE">
        <w:t>Kontoauszüge</w:t>
      </w:r>
      <w:r>
        <w:t xml:space="preserve"> </w:t>
      </w:r>
      <w:proofErr w:type="spellStart"/>
      <w:r>
        <w:t>Salärkonto</w:t>
      </w:r>
      <w:proofErr w:type="spellEnd"/>
      <w:r>
        <w:t xml:space="preserve"> des Klägers </w:t>
      </w:r>
      <w:r>
        <w:rPr>
          <w:rStyle w:val="fettMuster"/>
          <w:b w:val="0"/>
        </w:rPr>
        <w:t>(</w:t>
      </w:r>
      <w:r w:rsidR="007F56BE" w:rsidRPr="002C1882">
        <w:rPr>
          <w:rStyle w:val="fettMuster"/>
          <w:b w:val="0"/>
        </w:rPr>
        <w:t>Mai bis Dezember 2014</w:t>
      </w:r>
      <w:r>
        <w:rPr>
          <w:rStyle w:val="fettMuster"/>
          <w:b w:val="0"/>
        </w:rPr>
        <w:t>)</w:t>
      </w:r>
      <w:r>
        <w:tab/>
      </w:r>
      <w:r w:rsidR="00AB7279">
        <w:tab/>
      </w:r>
      <w:r w:rsidRPr="007102A7">
        <w:rPr>
          <w:rStyle w:val="fettMuster"/>
        </w:rPr>
        <w:t xml:space="preserve">Beilage </w:t>
      </w:r>
      <w:r w:rsidR="007F56BE">
        <w:rPr>
          <w:rStyle w:val="fettMuster"/>
        </w:rPr>
        <w:t>1</w:t>
      </w:r>
      <w:r w:rsidR="001A6CE6">
        <w:rPr>
          <w:rStyle w:val="fettMuster"/>
        </w:rPr>
        <w:t>4</w:t>
      </w:r>
    </w:p>
    <w:p w:rsidR="00E63FE7" w:rsidRPr="00A923C8" w:rsidRDefault="00E63FE7" w:rsidP="00CB2EAC">
      <w:pPr>
        <w:pStyle w:val="Mustertextleer"/>
        <w:rPr>
          <w:rStyle w:val="fettMuster"/>
          <w:sz w:val="10"/>
          <w:szCs w:val="10"/>
        </w:rPr>
      </w:pPr>
    </w:p>
    <w:p w:rsidR="0014279F" w:rsidRDefault="0014279F" w:rsidP="00CB2EAC">
      <w:pPr>
        <w:pStyle w:val="MustertextBO"/>
        <w:rPr>
          <w:rStyle w:val="fettMuster"/>
        </w:rPr>
      </w:pPr>
      <w:r>
        <w:rPr>
          <w:rStyle w:val="fettMuster"/>
        </w:rPr>
        <w:tab/>
      </w:r>
      <w:r w:rsidRPr="007B3968">
        <w:rPr>
          <w:rStyle w:val="fettMuster"/>
        </w:rPr>
        <w:t>BO:</w:t>
      </w:r>
      <w:r w:rsidR="00126C3A">
        <w:t xml:space="preserve"> </w:t>
      </w:r>
      <w:r>
        <w:t>Kontoausz</w:t>
      </w:r>
      <w:r w:rsidR="007F56BE">
        <w:t>u</w:t>
      </w:r>
      <w:r>
        <w:t xml:space="preserve">g </w:t>
      </w:r>
      <w:proofErr w:type="spellStart"/>
      <w:r>
        <w:t>Salärkonto</w:t>
      </w:r>
      <w:proofErr w:type="spellEnd"/>
      <w:r>
        <w:t xml:space="preserve"> des Klägers </w:t>
      </w:r>
      <w:r>
        <w:rPr>
          <w:rStyle w:val="fettMuster"/>
          <w:b w:val="0"/>
        </w:rPr>
        <w:t>(</w:t>
      </w:r>
      <w:r w:rsidR="007F56BE">
        <w:rPr>
          <w:rStyle w:val="fettMuster"/>
          <w:b w:val="0"/>
        </w:rPr>
        <w:t>Januar 2015</w:t>
      </w:r>
      <w:r>
        <w:rPr>
          <w:rStyle w:val="fettMuster"/>
          <w:b w:val="0"/>
        </w:rPr>
        <w:t>)</w:t>
      </w:r>
      <w:r w:rsidR="007F56BE">
        <w:rPr>
          <w:rStyle w:val="fettMuster"/>
          <w:b w:val="0"/>
        </w:rPr>
        <w:tab/>
      </w:r>
      <w:r w:rsidR="007F56BE">
        <w:rPr>
          <w:rStyle w:val="fettMuster"/>
          <w:b w:val="0"/>
        </w:rPr>
        <w:tab/>
      </w:r>
      <w:r>
        <w:tab/>
      </w:r>
      <w:r w:rsidRPr="007102A7">
        <w:rPr>
          <w:rStyle w:val="fettMuster"/>
        </w:rPr>
        <w:t xml:space="preserve">Beilage </w:t>
      </w:r>
      <w:r w:rsidR="007F56BE">
        <w:rPr>
          <w:rStyle w:val="fettMuster"/>
        </w:rPr>
        <w:t>1</w:t>
      </w:r>
      <w:r w:rsidR="001A6CE6">
        <w:rPr>
          <w:rStyle w:val="fettMuster"/>
        </w:rPr>
        <w:t>5</w:t>
      </w:r>
    </w:p>
    <w:p w:rsidR="003C0B9D" w:rsidRDefault="006C20CA">
      <w:pPr>
        <w:pStyle w:val="MustertextListe0"/>
      </w:pPr>
      <w:bookmarkStart w:id="5" w:name="_Ref444986634"/>
      <w:r w:rsidRPr="006E44DD">
        <w:t xml:space="preserve">Der Kläger forderte die Beklagte </w:t>
      </w:r>
      <w:r w:rsidR="0014279F">
        <w:t xml:space="preserve">in der Folge </w:t>
      </w:r>
      <w:r w:rsidRPr="006E44DD">
        <w:t>mehrmals per E</w:t>
      </w:r>
      <w:r>
        <w:t>-M</w:t>
      </w:r>
      <w:r w:rsidRPr="006E44DD">
        <w:t xml:space="preserve">ail auf, ihm den Kaufpreis </w:t>
      </w:r>
      <w:r w:rsidR="00CC74BB">
        <w:t xml:space="preserve">bis Ende Januar 2015 </w:t>
      </w:r>
      <w:r w:rsidRPr="006E44DD">
        <w:t xml:space="preserve">zurückzuerstatten, denn er hatte seine Einwilligung zu diesem Kauf </w:t>
      </w:r>
      <w:r>
        <w:t>nie</w:t>
      </w:r>
      <w:r w:rsidRPr="006E44DD">
        <w:t xml:space="preserve"> g</w:t>
      </w:r>
      <w:r w:rsidRPr="006E44DD">
        <w:t>e</w:t>
      </w:r>
      <w:r w:rsidRPr="006E44DD">
        <w:t>geben.</w:t>
      </w:r>
      <w:r w:rsidR="00C01A0D">
        <w:t xml:space="preserve"> Die Beklagte reagierte nicht auf die Abmahnungen.</w:t>
      </w:r>
      <w:bookmarkEnd w:id="5"/>
    </w:p>
    <w:p w:rsidR="006C20CA" w:rsidRDefault="00390226" w:rsidP="00CB2EAC">
      <w:pPr>
        <w:pStyle w:val="MustertextBO"/>
        <w:rPr>
          <w:rStyle w:val="fettMuster"/>
        </w:rPr>
      </w:pPr>
      <w:r>
        <w:rPr>
          <w:rStyle w:val="fettMuster"/>
          <w:b w:val="0"/>
        </w:rPr>
        <w:tab/>
      </w:r>
      <w:r w:rsidR="003B4CF0" w:rsidRPr="003B4CF0">
        <w:rPr>
          <w:rStyle w:val="fettMuster"/>
        </w:rPr>
        <w:t>BO:</w:t>
      </w:r>
      <w:r w:rsidR="00126C3A">
        <w:rPr>
          <w:rStyle w:val="fettMuster"/>
          <w:b w:val="0"/>
        </w:rPr>
        <w:t xml:space="preserve"> </w:t>
      </w:r>
      <w:r w:rsidR="006C20CA" w:rsidRPr="007A22AA">
        <w:rPr>
          <w:rStyle w:val="fettMuster"/>
          <w:b w:val="0"/>
        </w:rPr>
        <w:t>E</w:t>
      </w:r>
      <w:r w:rsidR="006C20CA">
        <w:rPr>
          <w:rStyle w:val="fettMuster"/>
          <w:b w:val="0"/>
        </w:rPr>
        <w:t>-M</w:t>
      </w:r>
      <w:r w:rsidR="006C20CA" w:rsidRPr="007A22AA">
        <w:rPr>
          <w:rStyle w:val="fettMuster"/>
          <w:b w:val="0"/>
        </w:rPr>
        <w:t>ailverlauf</w:t>
      </w:r>
      <w:r w:rsidR="006C20CA">
        <w:rPr>
          <w:rStyle w:val="fettMuster"/>
          <w:b w:val="0"/>
        </w:rPr>
        <w:t xml:space="preserve"> vom</w:t>
      </w:r>
      <w:r w:rsidR="006C20CA" w:rsidRPr="007A22AA">
        <w:rPr>
          <w:rStyle w:val="fettMuster"/>
          <w:b w:val="0"/>
        </w:rPr>
        <w:t xml:space="preserve"> </w:t>
      </w:r>
      <w:r w:rsidR="00AB7279">
        <w:rPr>
          <w:rStyle w:val="fettMuster"/>
          <w:b w:val="0"/>
        </w:rPr>
        <w:t>0</w:t>
      </w:r>
      <w:r w:rsidR="006C20CA">
        <w:rPr>
          <w:rStyle w:val="fettMuster"/>
          <w:b w:val="0"/>
        </w:rPr>
        <w:t>6.</w:t>
      </w:r>
      <w:r w:rsidR="00AB7279">
        <w:rPr>
          <w:rStyle w:val="fettMuster"/>
          <w:b w:val="0"/>
        </w:rPr>
        <w:t xml:space="preserve"> bis </w:t>
      </w:r>
      <w:r w:rsidR="006C20CA">
        <w:rPr>
          <w:rStyle w:val="fettMuster"/>
          <w:b w:val="0"/>
        </w:rPr>
        <w:t>31.</w:t>
      </w:r>
      <w:r w:rsidR="00AB7279">
        <w:rPr>
          <w:rStyle w:val="fettMuster"/>
          <w:b w:val="0"/>
        </w:rPr>
        <w:t>01.</w:t>
      </w:r>
      <w:r w:rsidR="006C20CA">
        <w:rPr>
          <w:rStyle w:val="fettMuster"/>
          <w:b w:val="0"/>
        </w:rPr>
        <w:t>2015</w:t>
      </w:r>
      <w:r w:rsidR="006C20CA" w:rsidRPr="007A22AA">
        <w:rPr>
          <w:rStyle w:val="fettMuster"/>
          <w:b w:val="0"/>
        </w:rPr>
        <w:tab/>
      </w:r>
      <w:r w:rsidR="006C20CA" w:rsidRPr="007A22AA">
        <w:rPr>
          <w:rStyle w:val="fettMuster"/>
          <w:b w:val="0"/>
        </w:rPr>
        <w:tab/>
      </w:r>
      <w:r w:rsidR="006C20CA" w:rsidRPr="007A22AA">
        <w:rPr>
          <w:rStyle w:val="fettMuster"/>
          <w:b w:val="0"/>
        </w:rPr>
        <w:tab/>
      </w:r>
      <w:r w:rsidR="006C20CA" w:rsidRPr="007A22AA">
        <w:rPr>
          <w:rStyle w:val="fettMuster"/>
          <w:b w:val="0"/>
        </w:rPr>
        <w:tab/>
      </w:r>
      <w:r w:rsidR="00AB7279">
        <w:rPr>
          <w:rStyle w:val="fettMuster"/>
          <w:b w:val="0"/>
        </w:rPr>
        <w:tab/>
      </w:r>
      <w:r w:rsidR="00350D2E">
        <w:rPr>
          <w:rStyle w:val="fettMuster"/>
        </w:rPr>
        <w:t>Beilage 1</w:t>
      </w:r>
      <w:r w:rsidR="001A6CE6">
        <w:rPr>
          <w:rStyle w:val="fettMuster"/>
        </w:rPr>
        <w:t>6</w:t>
      </w:r>
    </w:p>
    <w:p w:rsidR="003C0B9D" w:rsidRDefault="00676676">
      <w:pPr>
        <w:pStyle w:val="MustertextListe0"/>
      </w:pPr>
      <w:bookmarkStart w:id="6" w:name="_Ref444967681"/>
      <w:r w:rsidRPr="00676676">
        <w:t>Als der Kläger im Februar 2015 verschiedene Mahnungen für noch offenstehende Rechnu</w:t>
      </w:r>
      <w:r w:rsidRPr="00676676">
        <w:t>n</w:t>
      </w:r>
      <w:r w:rsidRPr="00676676">
        <w:t xml:space="preserve">gen erhielt, erkannte </w:t>
      </w:r>
      <w:r w:rsidR="0074640B">
        <w:t>er</w:t>
      </w:r>
      <w:r w:rsidR="006C20CA">
        <w:t xml:space="preserve"> zudem</w:t>
      </w:r>
      <w:r w:rsidRPr="00676676">
        <w:t>, dass die Beklagte gewisse</w:t>
      </w:r>
      <w:r w:rsidR="00B81987">
        <w:t xml:space="preserve">, den gemeinsamen Haushalt </w:t>
      </w:r>
      <w:r w:rsidR="0074640B">
        <w:t xml:space="preserve">oder ihn persönlich </w:t>
      </w:r>
      <w:r w:rsidR="00B81987">
        <w:t>betreffende</w:t>
      </w:r>
      <w:r w:rsidRPr="00676676">
        <w:t xml:space="preserve"> Rechnungen </w:t>
      </w:r>
      <w:r w:rsidR="0074640B">
        <w:t xml:space="preserve">im Gesamtbetrag von </w:t>
      </w:r>
      <w:r w:rsidR="0074640B" w:rsidRPr="007A22AA">
        <w:t>CHF 28'650</w:t>
      </w:r>
      <w:r w:rsidR="00FE6BCA">
        <w:t>.00</w:t>
      </w:r>
      <w:r w:rsidR="0074640B">
        <w:t xml:space="preserve"> </w:t>
      </w:r>
      <w:r w:rsidRPr="00676676">
        <w:t>nie bezahlt ha</w:t>
      </w:r>
      <w:r w:rsidRPr="00676676">
        <w:t>t</w:t>
      </w:r>
      <w:r w:rsidRPr="00676676">
        <w:t>te. Dies bezog sich konkret auf folgende Rechnungen: Elektrizitätsrechnung</w:t>
      </w:r>
      <w:r w:rsidR="0074640B">
        <w:t xml:space="preserve"> vom </w:t>
      </w:r>
      <w:r w:rsidR="0014279F">
        <w:t>September</w:t>
      </w:r>
      <w:r w:rsidR="0074640B">
        <w:t xml:space="preserve"> 2014,</w:t>
      </w:r>
      <w:r w:rsidR="006C20CA">
        <w:t xml:space="preserve"> Mietzins der Monate </w:t>
      </w:r>
      <w:r w:rsidR="0014279F">
        <w:t>Oktober</w:t>
      </w:r>
      <w:r w:rsidR="006C20CA">
        <w:t xml:space="preserve"> bis</w:t>
      </w:r>
      <w:r w:rsidRPr="00676676">
        <w:t xml:space="preserve"> </w:t>
      </w:r>
      <w:r w:rsidR="0014279F">
        <w:t>Dezember</w:t>
      </w:r>
      <w:r w:rsidRPr="00676676">
        <w:t xml:space="preserve"> 2014 und </w:t>
      </w:r>
      <w:r w:rsidR="0074640B">
        <w:t>R</w:t>
      </w:r>
      <w:r w:rsidRPr="00676676">
        <w:t>echnung</w:t>
      </w:r>
      <w:r w:rsidR="0074640B">
        <w:t xml:space="preserve"> für die Bundesste</w:t>
      </w:r>
      <w:r w:rsidR="0074640B">
        <w:t>u</w:t>
      </w:r>
      <w:r w:rsidR="0074640B">
        <w:t>ern 201</w:t>
      </w:r>
      <w:r w:rsidR="006058AA">
        <w:t>3</w:t>
      </w:r>
      <w:r w:rsidR="0074640B">
        <w:t xml:space="preserve"> des Klägers</w:t>
      </w:r>
      <w:r w:rsidRPr="00676676">
        <w:t>.</w:t>
      </w:r>
      <w:bookmarkEnd w:id="6"/>
    </w:p>
    <w:p w:rsidR="00676676" w:rsidRDefault="00676676" w:rsidP="00CB2EAC">
      <w:pPr>
        <w:pStyle w:val="MustertextBO"/>
        <w:rPr>
          <w:rStyle w:val="fettMuster"/>
        </w:rPr>
      </w:pPr>
      <w:r>
        <w:tab/>
      </w:r>
      <w:r w:rsidRPr="007B3968">
        <w:rPr>
          <w:rStyle w:val="fettMuster"/>
        </w:rPr>
        <w:t>BO:</w:t>
      </w:r>
      <w:r w:rsidR="00126C3A">
        <w:t xml:space="preserve"> </w:t>
      </w:r>
      <w:r w:rsidR="0014279F">
        <w:t xml:space="preserve">Mahnung </w:t>
      </w:r>
      <w:r w:rsidR="006C4AA8">
        <w:t>Elektrizitätsrechnung</w:t>
      </w:r>
      <w:r w:rsidR="0074640B">
        <w:t xml:space="preserve"> vom </w:t>
      </w:r>
      <w:r w:rsidR="0014279F">
        <w:t>16</w:t>
      </w:r>
      <w:r w:rsidR="00AB7279">
        <w:t>.02.</w:t>
      </w:r>
      <w:r w:rsidR="0014279F">
        <w:t>2015</w:t>
      </w:r>
      <w:r>
        <w:tab/>
      </w:r>
      <w:r>
        <w:tab/>
      </w:r>
      <w:r w:rsidR="001F02D4">
        <w:tab/>
      </w:r>
      <w:r w:rsidR="00AB7279">
        <w:tab/>
      </w:r>
      <w:r w:rsidRPr="007102A7">
        <w:rPr>
          <w:rStyle w:val="fettMuster"/>
        </w:rPr>
        <w:t xml:space="preserve">Beilage </w:t>
      </w:r>
      <w:r w:rsidR="006F305D">
        <w:rPr>
          <w:rStyle w:val="fettMuster"/>
        </w:rPr>
        <w:t>1</w:t>
      </w:r>
      <w:r w:rsidR="001A6CE6">
        <w:rPr>
          <w:rStyle w:val="fettMuster"/>
        </w:rPr>
        <w:t>7</w:t>
      </w:r>
    </w:p>
    <w:p w:rsidR="00E63FE7" w:rsidRPr="00A923C8" w:rsidRDefault="00E63FE7" w:rsidP="00CB2EAC">
      <w:pPr>
        <w:pStyle w:val="Mustertextleer"/>
        <w:rPr>
          <w:rStyle w:val="fettMuster"/>
          <w:sz w:val="10"/>
          <w:szCs w:val="10"/>
        </w:rPr>
      </w:pPr>
    </w:p>
    <w:p w:rsidR="00676676" w:rsidRDefault="00390226" w:rsidP="00CB2EAC">
      <w:pPr>
        <w:pStyle w:val="MustertextBO"/>
        <w:rPr>
          <w:rStyle w:val="fettMuster"/>
        </w:rPr>
      </w:pPr>
      <w:r>
        <w:rPr>
          <w:rStyle w:val="fettMuster"/>
          <w:b w:val="0"/>
        </w:rPr>
        <w:tab/>
      </w:r>
      <w:r w:rsidR="006C20CA" w:rsidRPr="006C20CA">
        <w:rPr>
          <w:rStyle w:val="fettMuster"/>
        </w:rPr>
        <w:t>BO:</w:t>
      </w:r>
      <w:r w:rsidR="00126C3A">
        <w:rPr>
          <w:rStyle w:val="fettMuster"/>
          <w:b w:val="0"/>
        </w:rPr>
        <w:t xml:space="preserve"> </w:t>
      </w:r>
      <w:r w:rsidR="0014279F">
        <w:rPr>
          <w:rStyle w:val="fettMuster"/>
          <w:b w:val="0"/>
        </w:rPr>
        <w:t xml:space="preserve">Mahnung für offene </w:t>
      </w:r>
      <w:r w:rsidR="006C4AA8">
        <w:rPr>
          <w:rStyle w:val="fettMuster"/>
          <w:b w:val="0"/>
        </w:rPr>
        <w:t>Mietzins</w:t>
      </w:r>
      <w:r w:rsidR="0074640B">
        <w:rPr>
          <w:rStyle w:val="fettMuster"/>
          <w:b w:val="0"/>
        </w:rPr>
        <w:t>en</w:t>
      </w:r>
      <w:r w:rsidR="006C4AA8">
        <w:rPr>
          <w:rStyle w:val="fettMuster"/>
          <w:b w:val="0"/>
        </w:rPr>
        <w:t xml:space="preserve"> </w:t>
      </w:r>
      <w:r w:rsidR="0014279F">
        <w:rPr>
          <w:rStyle w:val="fettMuster"/>
          <w:b w:val="0"/>
        </w:rPr>
        <w:t>vom 19.</w:t>
      </w:r>
      <w:r w:rsidR="00AB7279">
        <w:rPr>
          <w:rStyle w:val="fettMuster"/>
          <w:b w:val="0"/>
        </w:rPr>
        <w:t>02.</w:t>
      </w:r>
      <w:r w:rsidR="0014279F">
        <w:rPr>
          <w:rStyle w:val="fettMuster"/>
          <w:b w:val="0"/>
        </w:rPr>
        <w:t>2015</w:t>
      </w:r>
      <w:r w:rsidR="00676676">
        <w:rPr>
          <w:rStyle w:val="fettMuster"/>
          <w:b w:val="0"/>
        </w:rPr>
        <w:tab/>
      </w:r>
      <w:r w:rsidR="001F02D4">
        <w:rPr>
          <w:rStyle w:val="fettMuster"/>
          <w:b w:val="0"/>
        </w:rPr>
        <w:tab/>
      </w:r>
      <w:r w:rsidR="00AB7279">
        <w:rPr>
          <w:rStyle w:val="fettMuster"/>
          <w:b w:val="0"/>
        </w:rPr>
        <w:tab/>
      </w:r>
      <w:r w:rsidR="00AB7279">
        <w:rPr>
          <w:rStyle w:val="fettMuster"/>
          <w:b w:val="0"/>
        </w:rPr>
        <w:tab/>
      </w:r>
      <w:r w:rsidR="00676676" w:rsidRPr="003C0B9D">
        <w:rPr>
          <w:rStyle w:val="fettMuster"/>
        </w:rPr>
        <w:t xml:space="preserve">Beilage </w:t>
      </w:r>
      <w:r w:rsidR="006F305D">
        <w:rPr>
          <w:rStyle w:val="fettMuster"/>
        </w:rPr>
        <w:t>1</w:t>
      </w:r>
      <w:r w:rsidR="001A6CE6">
        <w:rPr>
          <w:rStyle w:val="fettMuster"/>
        </w:rPr>
        <w:t>8</w:t>
      </w:r>
    </w:p>
    <w:p w:rsidR="00E63FE7" w:rsidRPr="00A923C8" w:rsidRDefault="00E63FE7" w:rsidP="00CB2EAC">
      <w:pPr>
        <w:pStyle w:val="Mustertextleer"/>
        <w:rPr>
          <w:rStyle w:val="fettMuster"/>
          <w:sz w:val="10"/>
          <w:szCs w:val="10"/>
        </w:rPr>
      </w:pPr>
    </w:p>
    <w:p w:rsidR="006C4AA8" w:rsidRPr="006C4AA8" w:rsidRDefault="00390226" w:rsidP="00CB2EAC">
      <w:pPr>
        <w:pStyle w:val="MustertextBO"/>
        <w:rPr>
          <w:b/>
        </w:rPr>
      </w:pPr>
      <w:r>
        <w:rPr>
          <w:rStyle w:val="fettMuster"/>
          <w:b w:val="0"/>
        </w:rPr>
        <w:tab/>
      </w:r>
      <w:r w:rsidR="006C20CA" w:rsidRPr="006C20CA">
        <w:rPr>
          <w:rStyle w:val="fettMuster"/>
        </w:rPr>
        <w:t>BO:</w:t>
      </w:r>
      <w:r w:rsidR="00126C3A">
        <w:rPr>
          <w:rStyle w:val="fettMuster"/>
          <w:b w:val="0"/>
        </w:rPr>
        <w:t xml:space="preserve"> </w:t>
      </w:r>
      <w:r w:rsidR="006058AA">
        <w:rPr>
          <w:rStyle w:val="fettMuster"/>
          <w:b w:val="0"/>
        </w:rPr>
        <w:t xml:space="preserve">Mahnung für die </w:t>
      </w:r>
      <w:r w:rsidR="0074640B">
        <w:t>Bundessteuern 201</w:t>
      </w:r>
      <w:r w:rsidR="006058AA">
        <w:t>3</w:t>
      </w:r>
      <w:r w:rsidR="0074640B">
        <w:t xml:space="preserve"> </w:t>
      </w:r>
      <w:r w:rsidR="006058AA">
        <w:t>vom 26.</w:t>
      </w:r>
      <w:r w:rsidR="00AB7279">
        <w:t>02.</w:t>
      </w:r>
      <w:r w:rsidR="006058AA">
        <w:t>2015</w:t>
      </w:r>
      <w:r w:rsidR="00AB7279">
        <w:tab/>
      </w:r>
      <w:r w:rsidR="006C4AA8">
        <w:rPr>
          <w:rStyle w:val="fettMuster"/>
          <w:b w:val="0"/>
        </w:rPr>
        <w:tab/>
      </w:r>
      <w:r w:rsidR="001F02D4">
        <w:rPr>
          <w:rStyle w:val="fettMuster"/>
          <w:b w:val="0"/>
        </w:rPr>
        <w:tab/>
      </w:r>
      <w:r w:rsidR="006F305D">
        <w:rPr>
          <w:rStyle w:val="fettMuster"/>
        </w:rPr>
        <w:t>Beilage 1</w:t>
      </w:r>
      <w:r w:rsidR="001A6CE6">
        <w:rPr>
          <w:rStyle w:val="fettMuster"/>
        </w:rPr>
        <w:t>9</w:t>
      </w:r>
    </w:p>
    <w:p w:rsidR="00676676" w:rsidRPr="006E44DD" w:rsidRDefault="006E44DD">
      <w:pPr>
        <w:pStyle w:val="MustertextListe0"/>
      </w:pPr>
      <w:bookmarkStart w:id="7" w:name="_Ref444965230"/>
      <w:r>
        <w:t xml:space="preserve">Weil die Beklagte sich weigerte, </w:t>
      </w:r>
      <w:r w:rsidR="005C04F7">
        <w:t xml:space="preserve">dem Kläger </w:t>
      </w:r>
      <w:r w:rsidR="006C20CA">
        <w:t xml:space="preserve">den Kaufpreis für ihr Auto zurückzuerstatten und </w:t>
      </w:r>
      <w:r>
        <w:t xml:space="preserve">die vorgenannten überfälligen </w:t>
      </w:r>
      <w:r w:rsidR="007A22AA" w:rsidRPr="006E44DD">
        <w:t>Rechnungen</w:t>
      </w:r>
      <w:r w:rsidR="005C04F7">
        <w:t xml:space="preserve"> aus eigener Kasse</w:t>
      </w:r>
      <w:r w:rsidR="007A22AA" w:rsidRPr="006E44DD">
        <w:t xml:space="preserve"> zu begleichen, sah sich </w:t>
      </w:r>
      <w:r w:rsidR="002A652F">
        <w:t xml:space="preserve">der Kläger </w:t>
      </w:r>
      <w:r w:rsidR="007A22AA" w:rsidRPr="006E44DD">
        <w:t xml:space="preserve">gezwungen, </w:t>
      </w:r>
      <w:r w:rsidR="0003171D">
        <w:t>den von der Beklagten verursachten Liquiditätsengpass durch Au</w:t>
      </w:r>
      <w:r w:rsidR="0003171D">
        <w:t>f</w:t>
      </w:r>
      <w:r w:rsidR="0003171D">
        <w:t>nahme</w:t>
      </w:r>
      <w:r>
        <w:t xml:space="preserve"> </w:t>
      </w:r>
      <w:r w:rsidR="0003171D">
        <w:t>eines</w:t>
      </w:r>
      <w:r w:rsidR="007A22AA" w:rsidRPr="006E44DD">
        <w:t xml:space="preserve"> Darlehen</w:t>
      </w:r>
      <w:r w:rsidR="0003171D">
        <w:t>s</w:t>
      </w:r>
      <w:r w:rsidR="007A22AA" w:rsidRPr="006E44DD">
        <w:t xml:space="preserve"> </w:t>
      </w:r>
      <w:r w:rsidR="0003171D">
        <w:t>in Höhe von CHF 30'000</w:t>
      </w:r>
      <w:r w:rsidR="00FE6BCA">
        <w:t>.00</w:t>
      </w:r>
      <w:r w:rsidR="0003171D">
        <w:t xml:space="preserve"> </w:t>
      </w:r>
      <w:r w:rsidR="007A22AA" w:rsidRPr="006E44DD">
        <w:t xml:space="preserve">zu </w:t>
      </w:r>
      <w:r>
        <w:t>überbrücken</w:t>
      </w:r>
      <w:r w:rsidR="007A22AA" w:rsidRPr="006E44DD">
        <w:t xml:space="preserve">. </w:t>
      </w:r>
      <w:r w:rsidR="006C20CA" w:rsidRPr="007A22AA">
        <w:t>Der Kläger hatte keine andere Wahl</w:t>
      </w:r>
      <w:r w:rsidR="00450FC8">
        <w:t>,</w:t>
      </w:r>
      <w:r w:rsidR="006C20CA" w:rsidRPr="007A22AA">
        <w:t xml:space="preserve"> als schnell zu handeln, denn der Vermieter hat</w:t>
      </w:r>
      <w:r w:rsidR="006C20CA">
        <w:t>te</w:t>
      </w:r>
      <w:r w:rsidR="006C20CA" w:rsidRPr="007A22AA">
        <w:t xml:space="preserve"> </w:t>
      </w:r>
      <w:r w:rsidR="006C20CA">
        <w:t>bereits</w:t>
      </w:r>
      <w:r w:rsidR="006C20CA" w:rsidRPr="007A22AA">
        <w:t xml:space="preserve"> mit einer Betreibung </w:t>
      </w:r>
      <w:r w:rsidR="006C20CA" w:rsidRPr="007A22AA">
        <w:lastRenderedPageBreak/>
        <w:t>gedroht.</w:t>
      </w:r>
      <w:r w:rsidR="006C20CA">
        <w:t xml:space="preserve"> </w:t>
      </w:r>
      <w:r w:rsidR="0003171D">
        <w:t>Das</w:t>
      </w:r>
      <w:r w:rsidR="007A22AA" w:rsidRPr="006E44DD">
        <w:t xml:space="preserve"> Darlehen</w:t>
      </w:r>
      <w:r w:rsidR="0003171D">
        <w:t xml:space="preserve"> wurde per 1. März 2015 ausbezahlt und hat eine feste Laufzeit</w:t>
      </w:r>
      <w:r w:rsidR="007A22AA" w:rsidRPr="006E44DD">
        <w:t xml:space="preserve"> </w:t>
      </w:r>
      <w:r w:rsidR="0003171D">
        <w:t xml:space="preserve">von 24 Monaten. Der </w:t>
      </w:r>
      <w:r w:rsidR="007A22AA" w:rsidRPr="006E44DD">
        <w:t xml:space="preserve">Zins </w:t>
      </w:r>
      <w:r w:rsidR="0003171D">
        <w:t>beträgt</w:t>
      </w:r>
      <w:r w:rsidR="007A22AA" w:rsidRPr="006E44DD">
        <w:t xml:space="preserve"> 4%</w:t>
      </w:r>
      <w:r w:rsidR="0003171D">
        <w:t>.</w:t>
      </w:r>
      <w:bookmarkEnd w:id="7"/>
      <w:r w:rsidR="007A22AA" w:rsidRPr="006E44DD">
        <w:t xml:space="preserve"> </w:t>
      </w:r>
    </w:p>
    <w:p w:rsidR="007A22AA" w:rsidRDefault="007A22AA" w:rsidP="00CB2EAC">
      <w:pPr>
        <w:pStyle w:val="MustertextBO"/>
        <w:rPr>
          <w:rStyle w:val="fettMuster"/>
        </w:rPr>
      </w:pPr>
      <w:r w:rsidRPr="007A22AA">
        <w:rPr>
          <w:rStyle w:val="fettMuster"/>
          <w:b w:val="0"/>
        </w:rPr>
        <w:tab/>
      </w:r>
      <w:r w:rsidR="006C20CA" w:rsidRPr="006C20CA">
        <w:rPr>
          <w:rStyle w:val="fettMuster"/>
        </w:rPr>
        <w:t>BO:</w:t>
      </w:r>
      <w:r w:rsidR="00126C3A">
        <w:rPr>
          <w:rStyle w:val="fettMuster"/>
          <w:b w:val="0"/>
        </w:rPr>
        <w:t xml:space="preserve"> </w:t>
      </w:r>
      <w:r w:rsidR="006C20CA" w:rsidRPr="007A22AA">
        <w:rPr>
          <w:rStyle w:val="fettMuster"/>
          <w:b w:val="0"/>
        </w:rPr>
        <w:t>Diverse Mahn</w:t>
      </w:r>
      <w:r w:rsidR="005C04F7">
        <w:rPr>
          <w:rStyle w:val="fettMuster"/>
          <w:b w:val="0"/>
        </w:rPr>
        <w:t>schreiben des Klägers</w:t>
      </w:r>
      <w:r w:rsidR="006C20CA">
        <w:rPr>
          <w:rStyle w:val="fettMuster"/>
          <w:b w:val="0"/>
        </w:rPr>
        <w:tab/>
      </w:r>
      <w:r w:rsidR="006C20CA">
        <w:rPr>
          <w:rStyle w:val="fettMuster"/>
          <w:b w:val="0"/>
        </w:rPr>
        <w:tab/>
      </w:r>
      <w:r w:rsidR="006C20CA">
        <w:rPr>
          <w:rStyle w:val="fettMuster"/>
          <w:b w:val="0"/>
        </w:rPr>
        <w:tab/>
      </w:r>
      <w:r w:rsidR="006C20CA">
        <w:rPr>
          <w:rStyle w:val="fettMuster"/>
          <w:b w:val="0"/>
        </w:rPr>
        <w:tab/>
      </w:r>
      <w:r w:rsidR="004B0737">
        <w:rPr>
          <w:rStyle w:val="fettMuster"/>
          <w:b w:val="0"/>
        </w:rPr>
        <w:tab/>
      </w:r>
      <w:r w:rsidR="005C04F7">
        <w:rPr>
          <w:rStyle w:val="fettMuster"/>
        </w:rPr>
        <w:t xml:space="preserve">Beilage </w:t>
      </w:r>
      <w:r w:rsidR="001A6CE6">
        <w:rPr>
          <w:rStyle w:val="fettMuster"/>
        </w:rPr>
        <w:t>20</w:t>
      </w:r>
    </w:p>
    <w:p w:rsidR="00E63FE7" w:rsidRPr="00A923C8" w:rsidRDefault="00E63FE7" w:rsidP="00CB2EAC">
      <w:pPr>
        <w:pStyle w:val="Mustertextleer"/>
        <w:rPr>
          <w:rStyle w:val="fettMuster"/>
          <w:sz w:val="10"/>
          <w:szCs w:val="10"/>
        </w:rPr>
      </w:pPr>
    </w:p>
    <w:p w:rsidR="007A22AA" w:rsidRDefault="007A22AA" w:rsidP="00CB2EAC">
      <w:pPr>
        <w:pStyle w:val="MustertextBO"/>
        <w:rPr>
          <w:rStyle w:val="fettMuster"/>
        </w:rPr>
      </w:pPr>
      <w:r w:rsidRPr="007A22AA">
        <w:rPr>
          <w:rStyle w:val="fettMuster"/>
          <w:b w:val="0"/>
        </w:rPr>
        <w:tab/>
      </w:r>
      <w:r w:rsidR="006C20CA" w:rsidRPr="006C20CA">
        <w:rPr>
          <w:rStyle w:val="fettMuster"/>
        </w:rPr>
        <w:t>BO:</w:t>
      </w:r>
      <w:r w:rsidR="00126C3A">
        <w:rPr>
          <w:rStyle w:val="fettMuster"/>
          <w:b w:val="0"/>
        </w:rPr>
        <w:t xml:space="preserve"> </w:t>
      </w:r>
      <w:r w:rsidR="006C20CA">
        <w:t>E-Mail des Vermieters vom 10.</w:t>
      </w:r>
      <w:r w:rsidR="00FE6BCA">
        <w:t>02.</w:t>
      </w:r>
      <w:r w:rsidR="006C20CA">
        <w:t>2015</w:t>
      </w:r>
      <w:r w:rsidRPr="007A22AA">
        <w:rPr>
          <w:rStyle w:val="fettMuster"/>
          <w:b w:val="0"/>
        </w:rPr>
        <w:tab/>
      </w:r>
      <w:r w:rsidRPr="007A22AA">
        <w:rPr>
          <w:rStyle w:val="fettMuster"/>
          <w:b w:val="0"/>
        </w:rPr>
        <w:tab/>
      </w:r>
      <w:r w:rsidRPr="007A22AA">
        <w:rPr>
          <w:rStyle w:val="fettMuster"/>
          <w:b w:val="0"/>
        </w:rPr>
        <w:tab/>
      </w:r>
      <w:r w:rsidRPr="007A22AA">
        <w:rPr>
          <w:rStyle w:val="fettMuster"/>
          <w:b w:val="0"/>
        </w:rPr>
        <w:tab/>
      </w:r>
      <w:r w:rsidR="00FE6BCA">
        <w:rPr>
          <w:rStyle w:val="fettMuster"/>
          <w:b w:val="0"/>
        </w:rPr>
        <w:tab/>
      </w:r>
      <w:r w:rsidR="005C04F7">
        <w:rPr>
          <w:rStyle w:val="fettMuster"/>
        </w:rPr>
        <w:t>Beilage 2</w:t>
      </w:r>
      <w:r w:rsidR="001A6CE6">
        <w:rPr>
          <w:rStyle w:val="fettMuster"/>
        </w:rPr>
        <w:t>1</w:t>
      </w:r>
    </w:p>
    <w:p w:rsidR="00E63FE7" w:rsidRPr="00A923C8" w:rsidRDefault="00E63FE7" w:rsidP="00CB2EAC">
      <w:pPr>
        <w:pStyle w:val="Mustertextleer"/>
        <w:rPr>
          <w:rStyle w:val="fettMuster"/>
          <w:sz w:val="10"/>
          <w:szCs w:val="10"/>
        </w:rPr>
      </w:pPr>
    </w:p>
    <w:p w:rsidR="007A22AA" w:rsidRDefault="007A22AA" w:rsidP="00CB2EAC">
      <w:pPr>
        <w:pStyle w:val="MustertextBO"/>
        <w:rPr>
          <w:rStyle w:val="fettMuster"/>
        </w:rPr>
      </w:pPr>
      <w:r>
        <w:tab/>
      </w:r>
      <w:r w:rsidRPr="007B3968">
        <w:rPr>
          <w:rStyle w:val="fettMuster"/>
        </w:rPr>
        <w:t>BO:</w:t>
      </w:r>
      <w:r w:rsidR="00126C3A">
        <w:t xml:space="preserve"> </w:t>
      </w:r>
      <w:r w:rsidR="006C20CA">
        <w:t>Darlehensvertrag mit der Bank OZ vom 26.</w:t>
      </w:r>
      <w:r w:rsidR="00AB7279">
        <w:t>02.</w:t>
      </w:r>
      <w:r w:rsidR="006C20CA">
        <w:t>2015</w:t>
      </w:r>
      <w:r w:rsidR="00AB7279">
        <w:tab/>
      </w:r>
      <w:r>
        <w:tab/>
      </w:r>
      <w:r>
        <w:tab/>
      </w:r>
      <w:r w:rsidRPr="007102A7">
        <w:rPr>
          <w:rStyle w:val="fettMuster"/>
        </w:rPr>
        <w:t xml:space="preserve">Beilage </w:t>
      </w:r>
      <w:r w:rsidR="005C04F7">
        <w:rPr>
          <w:rStyle w:val="fettMuster"/>
        </w:rPr>
        <w:t>2</w:t>
      </w:r>
      <w:r w:rsidR="001A6CE6">
        <w:rPr>
          <w:rStyle w:val="fettMuster"/>
        </w:rPr>
        <w:t>2</w:t>
      </w:r>
    </w:p>
    <w:p w:rsidR="003C0B9D" w:rsidRDefault="005408C4">
      <w:pPr>
        <w:pStyle w:val="MustertextListe0"/>
      </w:pPr>
      <w:bookmarkStart w:id="8" w:name="_Ref444969326"/>
      <w:r>
        <w:t>Der Kläger macht folgende Schadensposten geltend:</w:t>
      </w:r>
      <w:bookmarkEnd w:id="8"/>
    </w:p>
    <w:p w:rsidR="005408C4" w:rsidRDefault="005408C4" w:rsidP="00245E26">
      <w:pPr>
        <w:pStyle w:val="Mustertext"/>
        <w:tabs>
          <w:tab w:val="clear" w:pos="2835"/>
          <w:tab w:val="clear" w:pos="3402"/>
          <w:tab w:val="clear" w:pos="3969"/>
          <w:tab w:val="clear" w:pos="5103"/>
          <w:tab w:val="right" w:pos="5670"/>
        </w:tabs>
      </w:pPr>
      <w:r>
        <w:tab/>
      </w:r>
      <w:r w:rsidR="00245E26">
        <w:tab/>
      </w:r>
      <w:r>
        <w:t>Zinsschuld auf Darlehen</w:t>
      </w:r>
      <w:r>
        <w:tab/>
        <w:t>CHF</w:t>
      </w:r>
      <w:r w:rsidR="00FE6BCA">
        <w:t xml:space="preserve"> </w:t>
      </w:r>
      <w:r w:rsidR="00FE6BCA">
        <w:tab/>
      </w:r>
      <w:r>
        <w:t>2'400</w:t>
      </w:r>
      <w:r w:rsidR="00FE6BCA">
        <w:t>.00</w:t>
      </w:r>
    </w:p>
    <w:p w:rsidR="005408C4" w:rsidRDefault="00390226" w:rsidP="00245E26">
      <w:pPr>
        <w:pStyle w:val="Mustertext"/>
        <w:tabs>
          <w:tab w:val="clear" w:pos="2835"/>
          <w:tab w:val="clear" w:pos="3969"/>
          <w:tab w:val="clear" w:pos="5103"/>
          <w:tab w:val="right" w:pos="5670"/>
        </w:tabs>
      </w:pPr>
      <w:r>
        <w:tab/>
      </w:r>
      <w:r w:rsidR="00245E26">
        <w:tab/>
      </w:r>
      <w:r w:rsidR="005408C4">
        <w:t>Kaufpreis des Fahrzeugs</w:t>
      </w:r>
      <w:r w:rsidR="005408C4">
        <w:tab/>
      </w:r>
      <w:r w:rsidR="00245E26">
        <w:tab/>
      </w:r>
      <w:r w:rsidR="005408C4" w:rsidRPr="005408C4">
        <w:rPr>
          <w:u w:val="single"/>
        </w:rPr>
        <w:t>CHF</w:t>
      </w:r>
      <w:r w:rsidR="001B1CB8">
        <w:rPr>
          <w:u w:val="single"/>
        </w:rPr>
        <w:t xml:space="preserve"> </w:t>
      </w:r>
      <w:r w:rsidR="001B1CB8">
        <w:rPr>
          <w:u w:val="single"/>
        </w:rPr>
        <w:tab/>
      </w:r>
      <w:r w:rsidR="005408C4" w:rsidRPr="005408C4">
        <w:rPr>
          <w:u w:val="single"/>
        </w:rPr>
        <w:t>52'435</w:t>
      </w:r>
      <w:r w:rsidR="00FE6BCA">
        <w:rPr>
          <w:u w:val="single"/>
        </w:rPr>
        <w:t>.00</w:t>
      </w:r>
    </w:p>
    <w:p w:rsidR="005408C4" w:rsidRDefault="00390226" w:rsidP="00245E26">
      <w:pPr>
        <w:pStyle w:val="Mustertext"/>
        <w:tabs>
          <w:tab w:val="clear" w:pos="2835"/>
          <w:tab w:val="clear" w:pos="3969"/>
          <w:tab w:val="clear" w:pos="5103"/>
          <w:tab w:val="right" w:pos="5670"/>
        </w:tabs>
      </w:pPr>
      <w:r>
        <w:tab/>
      </w:r>
      <w:r w:rsidR="00245E26">
        <w:tab/>
      </w:r>
      <w:r w:rsidR="005408C4">
        <w:t>Total</w:t>
      </w:r>
      <w:r w:rsidR="005408C4">
        <w:tab/>
      </w:r>
      <w:r w:rsidR="005408C4">
        <w:tab/>
      </w:r>
      <w:r w:rsidR="005408C4">
        <w:tab/>
      </w:r>
      <w:r w:rsidR="00245E26">
        <w:tab/>
      </w:r>
      <w:r w:rsidR="00245E26">
        <w:tab/>
      </w:r>
      <w:r w:rsidR="005408C4" w:rsidRPr="005408C4">
        <w:t>CHF</w:t>
      </w:r>
      <w:r w:rsidR="003B4CF0">
        <w:tab/>
      </w:r>
      <w:r w:rsidR="005408C4" w:rsidRPr="005408C4">
        <w:t>54'835</w:t>
      </w:r>
      <w:r w:rsidR="00FE6BCA">
        <w:t>.00</w:t>
      </w:r>
    </w:p>
    <w:p w:rsidR="003B4CF0" w:rsidRDefault="003B4CF0" w:rsidP="00CB2EAC">
      <w:pPr>
        <w:pStyle w:val="MustertextBO"/>
        <w:rPr>
          <w:rStyle w:val="fettMuster"/>
        </w:rPr>
      </w:pPr>
      <w:r>
        <w:tab/>
      </w:r>
      <w:r w:rsidRPr="007B3968">
        <w:rPr>
          <w:rStyle w:val="fettMuster"/>
        </w:rPr>
        <w:t>BO:</w:t>
      </w:r>
      <w:r w:rsidR="00126C3A">
        <w:t xml:space="preserve"> </w:t>
      </w:r>
      <w:r>
        <w:t>Darlehensvertrag mit der Bank OZ vom 26.</w:t>
      </w:r>
      <w:r w:rsidR="00AB7279">
        <w:t>02.</w:t>
      </w:r>
      <w:r>
        <w:t>2015</w:t>
      </w:r>
      <w:r>
        <w:tab/>
      </w:r>
      <w:r w:rsidR="00AB7279">
        <w:tab/>
      </w:r>
      <w:r>
        <w:tab/>
      </w:r>
      <w:r w:rsidRPr="007102A7">
        <w:rPr>
          <w:rStyle w:val="fettMuster"/>
        </w:rPr>
        <w:t xml:space="preserve">Beilage </w:t>
      </w:r>
      <w:r w:rsidR="00B46378" w:rsidRPr="00B46378">
        <w:rPr>
          <w:rStyle w:val="fettMuster"/>
        </w:rPr>
        <w:t>2</w:t>
      </w:r>
      <w:r w:rsidR="001A6CE6">
        <w:rPr>
          <w:rStyle w:val="fettMuster"/>
        </w:rPr>
        <w:t>2</w:t>
      </w:r>
    </w:p>
    <w:p w:rsidR="00E63FE7" w:rsidRPr="00A923C8" w:rsidRDefault="00E63FE7" w:rsidP="00CB2EAC">
      <w:pPr>
        <w:pStyle w:val="Mustertextleer"/>
        <w:rPr>
          <w:rStyle w:val="fettMuster"/>
          <w:sz w:val="10"/>
          <w:szCs w:val="10"/>
        </w:rPr>
      </w:pPr>
    </w:p>
    <w:p w:rsidR="003B4CF0" w:rsidRDefault="003B4CF0" w:rsidP="00CB2EAC">
      <w:pPr>
        <w:pStyle w:val="MustertextBO"/>
        <w:rPr>
          <w:rStyle w:val="fettMuster"/>
        </w:rPr>
      </w:pPr>
      <w:r>
        <w:rPr>
          <w:rStyle w:val="fettMuster"/>
        </w:rPr>
        <w:tab/>
      </w:r>
      <w:r w:rsidRPr="007B3968">
        <w:rPr>
          <w:rStyle w:val="fettMuster"/>
        </w:rPr>
        <w:t>BO:</w:t>
      </w:r>
      <w:r w:rsidR="00126C3A">
        <w:t xml:space="preserve"> </w:t>
      </w:r>
      <w:r w:rsidR="00B46378">
        <w:t xml:space="preserve">Kontoauszüge </w:t>
      </w:r>
      <w:proofErr w:type="spellStart"/>
      <w:r w:rsidR="00B46378">
        <w:t>Salärkonto</w:t>
      </w:r>
      <w:proofErr w:type="spellEnd"/>
      <w:r w:rsidR="00B46378">
        <w:t xml:space="preserve"> des Klägers </w:t>
      </w:r>
      <w:r w:rsidR="00B46378">
        <w:rPr>
          <w:rStyle w:val="fettMuster"/>
          <w:b w:val="0"/>
        </w:rPr>
        <w:t>(</w:t>
      </w:r>
      <w:r w:rsidR="00B46378" w:rsidRPr="002C1882">
        <w:rPr>
          <w:rStyle w:val="fettMuster"/>
          <w:b w:val="0"/>
        </w:rPr>
        <w:t>Mai bis Dezember 2014</w:t>
      </w:r>
      <w:r w:rsidR="00B46378">
        <w:rPr>
          <w:rStyle w:val="fettMuster"/>
          <w:b w:val="0"/>
        </w:rPr>
        <w:t>)</w:t>
      </w:r>
      <w:r w:rsidR="00B46378">
        <w:tab/>
      </w:r>
      <w:r w:rsidR="00AB7279">
        <w:tab/>
      </w:r>
      <w:r w:rsidR="00B46378" w:rsidRPr="007102A7">
        <w:rPr>
          <w:rStyle w:val="fettMuster"/>
        </w:rPr>
        <w:t xml:space="preserve">Beilage </w:t>
      </w:r>
      <w:r w:rsidR="00B46378">
        <w:rPr>
          <w:rStyle w:val="fettMuster"/>
        </w:rPr>
        <w:t>1</w:t>
      </w:r>
      <w:r w:rsidR="001A6CE6">
        <w:rPr>
          <w:rStyle w:val="fettMuster"/>
        </w:rPr>
        <w:t>4</w:t>
      </w:r>
    </w:p>
    <w:p w:rsidR="005408C4" w:rsidRPr="00AB7279" w:rsidRDefault="00E63FE7" w:rsidP="00CB2EAC">
      <w:pPr>
        <w:pStyle w:val="MustertextTitelEbene1"/>
        <w:rPr>
          <w:rStyle w:val="fettMuster"/>
        </w:rPr>
      </w:pPr>
      <w:r w:rsidRPr="00AB7279">
        <w:rPr>
          <w:rStyle w:val="fettMuster"/>
          <w:b/>
        </w:rPr>
        <w:t>III.</w:t>
      </w:r>
      <w:r w:rsidR="005408C4" w:rsidRPr="00AB7279">
        <w:rPr>
          <w:rStyle w:val="fettMuster"/>
          <w:b/>
        </w:rPr>
        <w:tab/>
      </w:r>
      <w:r w:rsidR="00E940BC" w:rsidRPr="00AB7279">
        <w:rPr>
          <w:rStyle w:val="fettMuster"/>
          <w:b/>
        </w:rPr>
        <w:t>R</w:t>
      </w:r>
      <w:r w:rsidR="00E940BC">
        <w:rPr>
          <w:rStyle w:val="fettMuster"/>
          <w:b/>
        </w:rPr>
        <w:t>echtliches</w:t>
      </w:r>
    </w:p>
    <w:p w:rsidR="00F96709" w:rsidRPr="00A923C8" w:rsidRDefault="00E63FE7" w:rsidP="00CB2EAC">
      <w:pPr>
        <w:pStyle w:val="MustertextTitelEbene2"/>
        <w:rPr>
          <w:rStyle w:val="fettMuster"/>
        </w:rPr>
      </w:pPr>
      <w:r w:rsidRPr="009E4401">
        <w:t>A.</w:t>
      </w:r>
      <w:r w:rsidR="005408C4" w:rsidRPr="00E63FE7">
        <w:tab/>
      </w:r>
      <w:r w:rsidR="00F96709" w:rsidRPr="00E63FE7">
        <w:rPr>
          <w:rStyle w:val="fettMuster"/>
          <w:b/>
        </w:rPr>
        <w:t>Qualifikation des Rechtsverhältnisses zwischen den Parteien</w:t>
      </w:r>
      <w:r w:rsidR="007478BF" w:rsidRPr="00E63FE7">
        <w:rPr>
          <w:rStyle w:val="fettMuster"/>
          <w:b/>
        </w:rPr>
        <w:t xml:space="preserve"> als einfache Gesellschaft</w:t>
      </w:r>
    </w:p>
    <w:p w:rsidR="00834573" w:rsidRPr="00A923C8" w:rsidRDefault="00E63FE7" w:rsidP="00CB2EAC">
      <w:pPr>
        <w:pStyle w:val="MustertextTitelEbene3"/>
        <w:rPr>
          <w:rStyle w:val="fettMuster"/>
        </w:rPr>
      </w:pPr>
      <w:r w:rsidRPr="009E4401">
        <w:t>a)</w:t>
      </w:r>
      <w:r w:rsidR="00300A5D" w:rsidRPr="00E63FE7">
        <w:tab/>
      </w:r>
      <w:r w:rsidR="00834573" w:rsidRPr="00E63FE7">
        <w:rPr>
          <w:rStyle w:val="fettMuster"/>
          <w:b/>
        </w:rPr>
        <w:t xml:space="preserve">Es liegt ein </w:t>
      </w:r>
      <w:proofErr w:type="spellStart"/>
      <w:r w:rsidR="00834573" w:rsidRPr="00E63FE7">
        <w:rPr>
          <w:rStyle w:val="fettMuster"/>
          <w:b/>
        </w:rPr>
        <w:t>Konkubinatsverhältnis</w:t>
      </w:r>
      <w:proofErr w:type="spellEnd"/>
      <w:r w:rsidR="00834573" w:rsidRPr="00E63FE7">
        <w:rPr>
          <w:rStyle w:val="fettMuster"/>
          <w:b/>
        </w:rPr>
        <w:t xml:space="preserve"> vor</w:t>
      </w:r>
    </w:p>
    <w:p w:rsidR="00834573" w:rsidRPr="001F7AE9" w:rsidRDefault="00834573">
      <w:pPr>
        <w:pStyle w:val="MustertextListe0"/>
      </w:pPr>
      <w:r w:rsidRPr="00B1602B">
        <w:rPr>
          <w:lang w:val="de-DE"/>
        </w:rPr>
        <w:t xml:space="preserve">Zunächst stellt sich die Frage, wie das Verhältnis zwischen dem Kläger und der Beklagten rechtlich zu qualifizieren ist. In Frage kommt ein </w:t>
      </w:r>
      <w:proofErr w:type="spellStart"/>
      <w:r w:rsidRPr="00B1602B">
        <w:rPr>
          <w:lang w:val="de-DE"/>
        </w:rPr>
        <w:t>Konkubinatsverhältnis</w:t>
      </w:r>
      <w:proofErr w:type="spellEnd"/>
      <w:r w:rsidRPr="00B1602B">
        <w:rPr>
          <w:lang w:val="de-DE"/>
        </w:rPr>
        <w:t xml:space="preserve">. Als Konkubinat wird im Allgemeinen nur ein auf längere Zeit angelegtes Zusammenleben bezeichnet. </w:t>
      </w:r>
      <w:r>
        <w:rPr>
          <w:lang w:val="de-DE"/>
        </w:rPr>
        <w:t>Dieser Def</w:t>
      </w:r>
      <w:r>
        <w:rPr>
          <w:lang w:val="de-DE"/>
        </w:rPr>
        <w:t>i</w:t>
      </w:r>
      <w:r>
        <w:rPr>
          <w:lang w:val="de-DE"/>
        </w:rPr>
        <w:t xml:space="preserve">nition entspricht, dass selbst die </w:t>
      </w:r>
      <w:r w:rsidRPr="00B1602B">
        <w:rPr>
          <w:lang w:val="de-DE"/>
        </w:rPr>
        <w:t xml:space="preserve">längere Abwesenheit eines Partners nicht die Auflösung der Gemeinschaft </w:t>
      </w:r>
      <w:r>
        <w:rPr>
          <w:lang w:val="de-DE"/>
        </w:rPr>
        <w:t xml:space="preserve">zu bedeuten braucht </w:t>
      </w:r>
      <w:r w:rsidRPr="00B1602B">
        <w:rPr>
          <w:lang w:val="de-DE"/>
        </w:rPr>
        <w:t>(BGE 108 II 204</w:t>
      </w:r>
      <w:r w:rsidR="00D518E2">
        <w:rPr>
          <w:lang w:val="de-DE"/>
        </w:rPr>
        <w:t xml:space="preserve"> </w:t>
      </w:r>
      <w:r w:rsidRPr="00B1602B">
        <w:rPr>
          <w:lang w:val="de-DE"/>
        </w:rPr>
        <w:t>E. 2).</w:t>
      </w:r>
    </w:p>
    <w:p w:rsidR="00F94890" w:rsidRDefault="00834573">
      <w:pPr>
        <w:pStyle w:val="MustertextListe0"/>
        <w:rPr>
          <w:lang w:val="de-DE"/>
        </w:rPr>
      </w:pPr>
      <w:r w:rsidRPr="00B1602B">
        <w:rPr>
          <w:lang w:val="de-DE"/>
        </w:rPr>
        <w:t xml:space="preserve">Der Kläger und die Beklagte lebten seit Herbst 2011 in einem gemeinsamen Haushalt. Die Wohngemeinschaft bestand also zum Zeitpunkt des Auslandaufenthaltes des Klägers im Mai 2014 schon </w:t>
      </w:r>
      <w:r w:rsidR="00F94890">
        <w:rPr>
          <w:lang w:val="de-DE"/>
        </w:rPr>
        <w:t>während mehr als zweieinhalb Jahren</w:t>
      </w:r>
      <w:r w:rsidRPr="00B1602B">
        <w:rPr>
          <w:lang w:val="de-DE"/>
        </w:rPr>
        <w:t>. Dies qualifiziert als auf längere Zeit ang</w:t>
      </w:r>
      <w:r w:rsidRPr="00B1602B">
        <w:rPr>
          <w:lang w:val="de-DE"/>
        </w:rPr>
        <w:t>e</w:t>
      </w:r>
      <w:r w:rsidRPr="00B1602B">
        <w:rPr>
          <w:lang w:val="de-DE"/>
        </w:rPr>
        <w:t xml:space="preserve">legtes Zusammenleben. </w:t>
      </w:r>
    </w:p>
    <w:p w:rsidR="00F94890" w:rsidRDefault="00F94890" w:rsidP="00B071D8">
      <w:pPr>
        <w:pStyle w:val="MustertextListe0"/>
        <w:rPr>
          <w:lang w:val="de-DE"/>
        </w:rPr>
      </w:pPr>
      <w:r>
        <w:rPr>
          <w:lang w:val="de-DE"/>
        </w:rPr>
        <w:t xml:space="preserve">Der beruflich bedingte Auslandaufenthalt </w:t>
      </w:r>
      <w:r w:rsidR="00834573" w:rsidRPr="00B1602B">
        <w:rPr>
          <w:lang w:val="de-DE"/>
        </w:rPr>
        <w:t xml:space="preserve">des </w:t>
      </w:r>
      <w:r>
        <w:rPr>
          <w:lang w:val="de-DE"/>
        </w:rPr>
        <w:t xml:space="preserve">Klägers bedeutete </w:t>
      </w:r>
      <w:r w:rsidR="00834573" w:rsidRPr="00B1602B">
        <w:rPr>
          <w:lang w:val="de-DE"/>
        </w:rPr>
        <w:t>nicht die Auflösung der Gesellschaft</w:t>
      </w:r>
      <w:r w:rsidR="00446353">
        <w:rPr>
          <w:lang w:val="de-DE"/>
        </w:rPr>
        <w:t>:</w:t>
      </w:r>
      <w:r w:rsidR="00834573" w:rsidRPr="00B1602B">
        <w:rPr>
          <w:lang w:val="de-DE"/>
        </w:rPr>
        <w:t xml:space="preserve"> </w:t>
      </w:r>
      <w:r>
        <w:rPr>
          <w:lang w:val="de-DE"/>
        </w:rPr>
        <w:t xml:space="preserve">Der Kläger </w:t>
      </w:r>
      <w:r w:rsidR="00446353" w:rsidRPr="00B1602B">
        <w:rPr>
          <w:lang w:val="de-DE"/>
        </w:rPr>
        <w:t>kehrte alle zwei bis drei Monate für ein verlängertes Wochenende zu der Beklagten zurück</w:t>
      </w:r>
      <w:r w:rsidR="00446353">
        <w:rPr>
          <w:lang w:val="de-DE"/>
        </w:rPr>
        <w:t xml:space="preserve"> und </w:t>
      </w:r>
      <w:r>
        <w:rPr>
          <w:lang w:val="de-DE"/>
        </w:rPr>
        <w:t xml:space="preserve">erteilte </w:t>
      </w:r>
      <w:r w:rsidR="00446353">
        <w:rPr>
          <w:lang w:val="de-DE"/>
        </w:rPr>
        <w:t>ihr</w:t>
      </w:r>
      <w:r w:rsidRPr="00B1602B">
        <w:rPr>
          <w:lang w:val="de-DE"/>
        </w:rPr>
        <w:t xml:space="preserve"> </w:t>
      </w:r>
      <w:r>
        <w:rPr>
          <w:lang w:val="de-DE"/>
        </w:rPr>
        <w:t>für die</w:t>
      </w:r>
      <w:r w:rsidRPr="00B1602B">
        <w:rPr>
          <w:lang w:val="de-DE"/>
        </w:rPr>
        <w:t xml:space="preserve"> Zeit </w:t>
      </w:r>
      <w:r>
        <w:rPr>
          <w:lang w:val="de-DE"/>
        </w:rPr>
        <w:t xml:space="preserve">seiner Abwesenheit </w:t>
      </w:r>
      <w:r w:rsidRPr="00B1602B">
        <w:rPr>
          <w:lang w:val="de-DE"/>
        </w:rPr>
        <w:t>eine Generalvol</w:t>
      </w:r>
      <w:r w:rsidRPr="00B1602B">
        <w:rPr>
          <w:lang w:val="de-DE"/>
        </w:rPr>
        <w:t>l</w:t>
      </w:r>
      <w:r w:rsidRPr="00B1602B">
        <w:rPr>
          <w:lang w:val="de-DE"/>
        </w:rPr>
        <w:t>macht</w:t>
      </w:r>
      <w:r>
        <w:rPr>
          <w:lang w:val="de-DE"/>
        </w:rPr>
        <w:t>.</w:t>
      </w:r>
      <w:r w:rsidRPr="00B1602B">
        <w:rPr>
          <w:lang w:val="de-DE"/>
        </w:rPr>
        <w:t xml:space="preserve"> Im Juli </w:t>
      </w:r>
      <w:r w:rsidR="007A442F">
        <w:rPr>
          <w:lang w:val="de-DE"/>
        </w:rPr>
        <w:t xml:space="preserve">2014 </w:t>
      </w:r>
      <w:r w:rsidRPr="00B1602B">
        <w:rPr>
          <w:lang w:val="de-DE"/>
        </w:rPr>
        <w:t>verbrachte der Kläger gemeinsam mit der Beklagten seine Ferienwoche in der gemeinsamen Wohnung</w:t>
      </w:r>
      <w:r w:rsidR="00332D49">
        <w:rPr>
          <w:lang w:val="de-DE"/>
        </w:rPr>
        <w:t xml:space="preserve"> (s. </w:t>
      </w:r>
      <w:r w:rsidR="00D518E2">
        <w:rPr>
          <w:lang w:val="de-DE"/>
        </w:rPr>
        <w:t>II. Klageschrift, Begründung, Ziff</w:t>
      </w:r>
      <w:r w:rsidR="00332D49" w:rsidRPr="00130881">
        <w:rPr>
          <w:lang w:val="de-DE"/>
        </w:rPr>
        <w:t xml:space="preserve">. </w:t>
      </w:r>
      <w:r w:rsidR="009657EF">
        <w:rPr>
          <w:lang w:val="de-DE"/>
        </w:rPr>
        <w:fldChar w:fldCharType="begin"/>
      </w:r>
      <w:r w:rsidR="009657EF">
        <w:rPr>
          <w:lang w:val="de-DE"/>
        </w:rPr>
        <w:instrText xml:space="preserve"> REF _Ref444963255 \r \h </w:instrText>
      </w:r>
      <w:r w:rsidR="009657EF">
        <w:rPr>
          <w:lang w:val="de-DE"/>
        </w:rPr>
      </w:r>
      <w:r w:rsidR="009657EF">
        <w:rPr>
          <w:lang w:val="de-DE"/>
        </w:rPr>
        <w:fldChar w:fldCharType="separate"/>
      </w:r>
      <w:r w:rsidR="009B4833">
        <w:rPr>
          <w:lang w:val="de-DE"/>
        </w:rPr>
        <w:t>9</w:t>
      </w:r>
      <w:r w:rsidR="009657EF">
        <w:rPr>
          <w:lang w:val="de-DE"/>
        </w:rPr>
        <w:fldChar w:fldCharType="end"/>
      </w:r>
      <w:r w:rsidR="00332D49" w:rsidRPr="00130881">
        <w:rPr>
          <w:lang w:val="de-DE"/>
        </w:rPr>
        <w:t>)</w:t>
      </w:r>
      <w:r w:rsidRPr="00130881">
        <w:rPr>
          <w:lang w:val="de-DE"/>
        </w:rPr>
        <w:t>.</w:t>
      </w:r>
      <w:r w:rsidRPr="00B1602B">
        <w:rPr>
          <w:lang w:val="de-DE"/>
        </w:rPr>
        <w:t xml:space="preserve"> </w:t>
      </w:r>
      <w:r w:rsidR="00130881">
        <w:rPr>
          <w:lang w:val="de-DE"/>
        </w:rPr>
        <w:t>Die Beklagte besorgte während der Abwesenheit des Klägers allein die Haushaltsarbeiten, während der Kläger au</w:t>
      </w:r>
      <w:r w:rsidR="00130881">
        <w:rPr>
          <w:lang w:val="de-DE"/>
        </w:rPr>
        <w:t>f</w:t>
      </w:r>
      <w:r w:rsidR="00130881">
        <w:rPr>
          <w:lang w:val="de-DE"/>
        </w:rPr>
        <w:t>grund seines höheren Arbeitspensums vollständig für die Kosten des gemeinsamen Hau</w:t>
      </w:r>
      <w:r w:rsidR="00130881">
        <w:rPr>
          <w:lang w:val="de-DE"/>
        </w:rPr>
        <w:t>s</w:t>
      </w:r>
      <w:r w:rsidR="00130881">
        <w:rPr>
          <w:lang w:val="de-DE"/>
        </w:rPr>
        <w:t xml:space="preserve">halts aufkam (s. </w:t>
      </w:r>
      <w:r w:rsidR="00D518E2">
        <w:rPr>
          <w:lang w:val="de-DE"/>
        </w:rPr>
        <w:t>II. Klageschrift, Begründung, Ziff</w:t>
      </w:r>
      <w:r w:rsidR="00130881">
        <w:rPr>
          <w:lang w:val="de-DE"/>
        </w:rPr>
        <w:t xml:space="preserve">. </w:t>
      </w:r>
      <w:r w:rsidR="009657EF">
        <w:rPr>
          <w:lang w:val="de-DE"/>
        </w:rPr>
        <w:fldChar w:fldCharType="begin"/>
      </w:r>
      <w:r w:rsidR="009657EF">
        <w:rPr>
          <w:lang w:val="de-DE"/>
        </w:rPr>
        <w:instrText xml:space="preserve"> REF _Ref444963272 \r \h </w:instrText>
      </w:r>
      <w:r w:rsidR="009657EF">
        <w:rPr>
          <w:lang w:val="de-DE"/>
        </w:rPr>
      </w:r>
      <w:r w:rsidR="009657EF">
        <w:rPr>
          <w:lang w:val="de-DE"/>
        </w:rPr>
        <w:fldChar w:fldCharType="separate"/>
      </w:r>
      <w:r w:rsidR="009B4833">
        <w:rPr>
          <w:lang w:val="de-DE"/>
        </w:rPr>
        <w:t>10</w:t>
      </w:r>
      <w:r w:rsidR="009657EF">
        <w:rPr>
          <w:lang w:val="de-DE"/>
        </w:rPr>
        <w:fldChar w:fldCharType="end"/>
      </w:r>
      <w:r w:rsidR="00130881">
        <w:rPr>
          <w:lang w:val="de-DE"/>
        </w:rPr>
        <w:t xml:space="preserve"> f</w:t>
      </w:r>
      <w:r w:rsidR="009657EF">
        <w:rPr>
          <w:lang w:val="de-DE"/>
        </w:rPr>
        <w:t>f</w:t>
      </w:r>
      <w:r w:rsidR="00130881">
        <w:rPr>
          <w:lang w:val="de-DE"/>
        </w:rPr>
        <w:t xml:space="preserve">.). </w:t>
      </w:r>
      <w:r>
        <w:rPr>
          <w:lang w:val="de-DE"/>
        </w:rPr>
        <w:t>D</w:t>
      </w:r>
      <w:r w:rsidRPr="00B1602B">
        <w:rPr>
          <w:lang w:val="de-DE"/>
        </w:rPr>
        <w:t xml:space="preserve">ie Ausgestaltung des Verhältnisses der Parteien während der Abwesenheit des Klägers </w:t>
      </w:r>
      <w:r>
        <w:rPr>
          <w:lang w:val="de-DE"/>
        </w:rPr>
        <w:t xml:space="preserve">weist also klar </w:t>
      </w:r>
      <w:r w:rsidRPr="00B1602B">
        <w:rPr>
          <w:lang w:val="de-DE"/>
        </w:rPr>
        <w:t>auf ein anhalt</w:t>
      </w:r>
      <w:r>
        <w:rPr>
          <w:lang w:val="de-DE"/>
        </w:rPr>
        <w:t>endes Ve</w:t>
      </w:r>
      <w:r>
        <w:rPr>
          <w:lang w:val="de-DE"/>
        </w:rPr>
        <w:t>r</w:t>
      </w:r>
      <w:r>
        <w:rPr>
          <w:lang w:val="de-DE"/>
        </w:rPr>
        <w:t xml:space="preserve">trauensverhältnis </w:t>
      </w:r>
      <w:r w:rsidR="009C74D2">
        <w:rPr>
          <w:lang w:val="de-DE"/>
        </w:rPr>
        <w:t xml:space="preserve">und ein Fortbestehen der Gemeinschaft </w:t>
      </w:r>
      <w:r>
        <w:rPr>
          <w:lang w:val="de-DE"/>
        </w:rPr>
        <w:t xml:space="preserve">hin </w:t>
      </w:r>
      <w:r w:rsidRPr="00B1602B">
        <w:rPr>
          <w:lang w:val="de-DE"/>
        </w:rPr>
        <w:t>(vgl. BGE 108 II 204</w:t>
      </w:r>
      <w:r w:rsidR="00D518E2">
        <w:rPr>
          <w:lang w:val="de-DE"/>
        </w:rPr>
        <w:t xml:space="preserve"> </w:t>
      </w:r>
      <w:r w:rsidRPr="00B1602B">
        <w:rPr>
          <w:lang w:val="de-DE"/>
        </w:rPr>
        <w:t xml:space="preserve">E. 2 </w:t>
      </w:r>
      <w:proofErr w:type="spellStart"/>
      <w:r w:rsidR="009C74D2">
        <w:rPr>
          <w:lang w:val="de-DE"/>
        </w:rPr>
        <w:t>a.E</w:t>
      </w:r>
      <w:proofErr w:type="spellEnd"/>
      <w:r w:rsidR="009C74D2">
        <w:rPr>
          <w:lang w:val="de-DE"/>
        </w:rPr>
        <w:t>.</w:t>
      </w:r>
      <w:r w:rsidRPr="00B1602B">
        <w:rPr>
          <w:lang w:val="de-DE"/>
        </w:rPr>
        <w:t>).</w:t>
      </w:r>
    </w:p>
    <w:p w:rsidR="00834573" w:rsidRPr="00B1602B" w:rsidRDefault="00834573">
      <w:pPr>
        <w:pStyle w:val="MustertextListe0"/>
      </w:pPr>
      <w:r w:rsidRPr="00C0420B">
        <w:rPr>
          <w:lang w:val="de-DE"/>
        </w:rPr>
        <w:t xml:space="preserve">Aus diesen Gründen kann das Verhältnis zwischen den Parteien </w:t>
      </w:r>
      <w:r w:rsidR="009C74D2" w:rsidRPr="00C0420B">
        <w:rPr>
          <w:lang w:val="de-DE"/>
        </w:rPr>
        <w:t xml:space="preserve">von Herbst 2011 bis Ende 2014 </w:t>
      </w:r>
      <w:r w:rsidRPr="00C0420B">
        <w:rPr>
          <w:lang w:val="de-DE"/>
        </w:rPr>
        <w:t xml:space="preserve">als </w:t>
      </w:r>
      <w:proofErr w:type="spellStart"/>
      <w:r w:rsidRPr="00C0420B">
        <w:rPr>
          <w:lang w:val="de-DE"/>
        </w:rPr>
        <w:t>Konkubinatsverhältnis</w:t>
      </w:r>
      <w:proofErr w:type="spellEnd"/>
      <w:r w:rsidRPr="00C0420B">
        <w:rPr>
          <w:lang w:val="de-DE"/>
        </w:rPr>
        <w:t xml:space="preserve"> qualifiziert werden.</w:t>
      </w:r>
      <w:r w:rsidR="00F94890" w:rsidRPr="00C0420B">
        <w:rPr>
          <w:lang w:val="de-DE"/>
        </w:rPr>
        <w:t xml:space="preserve"> </w:t>
      </w:r>
      <w:r w:rsidR="00332D49" w:rsidRPr="00C0420B">
        <w:rPr>
          <w:lang w:val="de-DE"/>
        </w:rPr>
        <w:t>Zwar</w:t>
      </w:r>
      <w:r w:rsidR="00F94890" w:rsidRPr="00C0420B">
        <w:rPr>
          <w:lang w:val="de-DE"/>
        </w:rPr>
        <w:t xml:space="preserve"> </w:t>
      </w:r>
      <w:r w:rsidR="00332D49" w:rsidRPr="00C0420B">
        <w:rPr>
          <w:lang w:val="de-DE"/>
        </w:rPr>
        <w:t xml:space="preserve">überwiegt bei </w:t>
      </w:r>
      <w:r w:rsidR="00F94890" w:rsidRPr="00C0420B">
        <w:rPr>
          <w:lang w:val="de-DE"/>
        </w:rPr>
        <w:t>diesem der persönl</w:t>
      </w:r>
      <w:r w:rsidR="00F94890" w:rsidRPr="00C0420B">
        <w:rPr>
          <w:lang w:val="de-DE"/>
        </w:rPr>
        <w:t>i</w:t>
      </w:r>
      <w:r w:rsidR="00F94890" w:rsidRPr="00C0420B">
        <w:rPr>
          <w:lang w:val="de-DE"/>
        </w:rPr>
        <w:t>che, nicht der vertragsrechtliche Charakter</w:t>
      </w:r>
      <w:r w:rsidR="00332D49" w:rsidRPr="00C0420B">
        <w:rPr>
          <w:lang w:val="de-DE"/>
        </w:rPr>
        <w:t xml:space="preserve">. Dies bedeutet allerdings nicht, dass </w:t>
      </w:r>
      <w:r w:rsidR="00D87B64">
        <w:rPr>
          <w:lang w:val="de-DE"/>
        </w:rPr>
        <w:t xml:space="preserve">a priori </w:t>
      </w:r>
      <w:r w:rsidR="00332D49" w:rsidRPr="00C0420B">
        <w:rPr>
          <w:lang w:val="de-DE"/>
        </w:rPr>
        <w:t xml:space="preserve">keine Rechtsregeln greifen </w:t>
      </w:r>
      <w:r w:rsidR="00F94890" w:rsidRPr="00C0420B">
        <w:rPr>
          <w:lang w:val="de-DE"/>
        </w:rPr>
        <w:t>(BGE 108 II 204</w:t>
      </w:r>
      <w:r w:rsidR="00D518E2">
        <w:rPr>
          <w:lang w:val="de-DE"/>
        </w:rPr>
        <w:t xml:space="preserve"> </w:t>
      </w:r>
      <w:r w:rsidR="00F94890" w:rsidRPr="00C0420B">
        <w:rPr>
          <w:lang w:val="de-DE"/>
        </w:rPr>
        <w:t xml:space="preserve">E. 3.a). </w:t>
      </w:r>
      <w:r w:rsidR="00D87B64">
        <w:rPr>
          <w:lang w:val="de-DE"/>
        </w:rPr>
        <w:t>Wie nachfolgend aufgezeigt wird</w:t>
      </w:r>
      <w:r w:rsidR="00C0420B" w:rsidRPr="00C0420B">
        <w:rPr>
          <w:lang w:val="de-DE"/>
        </w:rPr>
        <w:t xml:space="preserve">, </w:t>
      </w:r>
      <w:r w:rsidR="00D87B64">
        <w:rPr>
          <w:lang w:val="de-DE"/>
        </w:rPr>
        <w:t>finden im vo</w:t>
      </w:r>
      <w:r w:rsidR="00D87B64">
        <w:rPr>
          <w:lang w:val="de-DE"/>
        </w:rPr>
        <w:t>r</w:t>
      </w:r>
      <w:r w:rsidR="00D87B64">
        <w:rPr>
          <w:lang w:val="de-DE"/>
        </w:rPr>
        <w:t>liegenden Fall</w:t>
      </w:r>
      <w:r w:rsidR="00C0420B" w:rsidRPr="00C0420B">
        <w:rPr>
          <w:lang w:val="de-DE"/>
        </w:rPr>
        <w:t xml:space="preserve"> die Regeln der einfachen Gesellschaft auf das Konkubinat der Parteien A</w:t>
      </w:r>
      <w:r w:rsidR="00C0420B" w:rsidRPr="00C0420B">
        <w:rPr>
          <w:lang w:val="de-DE"/>
        </w:rPr>
        <w:t>n</w:t>
      </w:r>
      <w:r w:rsidR="00C0420B" w:rsidRPr="00C0420B">
        <w:rPr>
          <w:lang w:val="de-DE"/>
        </w:rPr>
        <w:t>wendung.</w:t>
      </w:r>
    </w:p>
    <w:p w:rsidR="00834573" w:rsidRPr="003E1487" w:rsidRDefault="00E63FE7" w:rsidP="00CB2EAC">
      <w:pPr>
        <w:pStyle w:val="MustertextTitelEbene3"/>
        <w:rPr>
          <w:rStyle w:val="fettMuster"/>
          <w:b/>
        </w:rPr>
      </w:pPr>
      <w:r w:rsidRPr="003E1487">
        <w:t>b)</w:t>
      </w:r>
      <w:r w:rsidR="00834573" w:rsidRPr="003E1487">
        <w:tab/>
      </w:r>
      <w:r w:rsidR="00834573" w:rsidRPr="003E1487">
        <w:rPr>
          <w:rStyle w:val="fettMuster"/>
          <w:b/>
        </w:rPr>
        <w:t xml:space="preserve">Dem </w:t>
      </w:r>
      <w:proofErr w:type="spellStart"/>
      <w:r w:rsidR="00834573" w:rsidRPr="003E1487">
        <w:rPr>
          <w:rStyle w:val="fettMuster"/>
          <w:b/>
        </w:rPr>
        <w:t>Konkubinatsverhältnis</w:t>
      </w:r>
      <w:proofErr w:type="spellEnd"/>
      <w:r w:rsidR="00834573" w:rsidRPr="003E1487">
        <w:rPr>
          <w:rStyle w:val="fettMuster"/>
          <w:b/>
        </w:rPr>
        <w:t xml:space="preserve"> liegt eine einfache Gesellschaft zugrunde</w:t>
      </w:r>
    </w:p>
    <w:p w:rsidR="00834573" w:rsidRPr="00B5215D" w:rsidRDefault="00C0420B">
      <w:pPr>
        <w:pStyle w:val="MustertextListe0"/>
      </w:pPr>
      <w:r>
        <w:rPr>
          <w:lang w:val="de-DE"/>
        </w:rPr>
        <w:t>Die</w:t>
      </w:r>
      <w:r w:rsidR="00834573" w:rsidRPr="00C6073A">
        <w:rPr>
          <w:lang w:val="de-DE"/>
        </w:rPr>
        <w:t xml:space="preserve"> einfache Gesellschaft </w:t>
      </w:r>
      <w:r>
        <w:rPr>
          <w:lang w:val="de-DE"/>
        </w:rPr>
        <w:t xml:space="preserve">ist die </w:t>
      </w:r>
      <w:proofErr w:type="spellStart"/>
      <w:r w:rsidR="00834573" w:rsidRPr="00C6073A">
        <w:rPr>
          <w:lang w:val="de-DE"/>
        </w:rPr>
        <w:t>vertragsmässige</w:t>
      </w:r>
      <w:proofErr w:type="spellEnd"/>
      <w:r w:rsidR="00834573" w:rsidRPr="00C6073A">
        <w:rPr>
          <w:lang w:val="de-DE"/>
        </w:rPr>
        <w:t xml:space="preserve"> Verbindung von zwei oder mehreren Pe</w:t>
      </w:r>
      <w:r w:rsidR="00834573" w:rsidRPr="00C6073A">
        <w:rPr>
          <w:lang w:val="de-DE"/>
        </w:rPr>
        <w:t>r</w:t>
      </w:r>
      <w:r w:rsidR="00834573" w:rsidRPr="00C6073A">
        <w:rPr>
          <w:lang w:val="de-DE"/>
        </w:rPr>
        <w:t>sonen zur Erreichung eines gemeinsamen Zweckes mit gemeinsamen Kräften oder Mitteln</w:t>
      </w:r>
      <w:r w:rsidR="0088653B">
        <w:rPr>
          <w:lang w:val="de-DE"/>
        </w:rPr>
        <w:t xml:space="preserve"> </w:t>
      </w:r>
      <w:r>
        <w:rPr>
          <w:lang w:val="de-DE"/>
        </w:rPr>
        <w:t>(</w:t>
      </w:r>
      <w:r w:rsidRPr="00C6073A">
        <w:rPr>
          <w:lang w:val="de-DE"/>
        </w:rPr>
        <w:t>Art. 530 Abs. 1 OR</w:t>
      </w:r>
      <w:r>
        <w:rPr>
          <w:lang w:val="de-DE"/>
        </w:rPr>
        <w:t>)</w:t>
      </w:r>
      <w:r w:rsidR="00834573" w:rsidRPr="00C6073A">
        <w:rPr>
          <w:lang w:val="de-DE"/>
        </w:rPr>
        <w:t>. Jede</w:t>
      </w:r>
      <w:r>
        <w:rPr>
          <w:lang w:val="de-DE"/>
        </w:rPr>
        <w:t>n</w:t>
      </w:r>
      <w:r w:rsidR="00834573" w:rsidRPr="00C6073A">
        <w:rPr>
          <w:lang w:val="de-DE"/>
        </w:rPr>
        <w:t xml:space="preserve"> Gesellschaf</w:t>
      </w:r>
      <w:r>
        <w:rPr>
          <w:lang w:val="de-DE"/>
        </w:rPr>
        <w:t xml:space="preserve">ter trifft eine Beitragspflicht </w:t>
      </w:r>
      <w:r w:rsidRPr="00C6073A">
        <w:rPr>
          <w:lang w:val="de-DE"/>
        </w:rPr>
        <w:t>(Art. 531 Abs. 1 OR)</w:t>
      </w:r>
      <w:r>
        <w:rPr>
          <w:lang w:val="de-DE"/>
        </w:rPr>
        <w:t xml:space="preserve">. </w:t>
      </w:r>
      <w:r w:rsidR="00834573" w:rsidRPr="00C6073A">
        <w:rPr>
          <w:lang w:val="de-DE"/>
        </w:rPr>
        <w:t xml:space="preserve">Die </w:t>
      </w:r>
      <w:r w:rsidR="00834573" w:rsidRPr="00C6073A">
        <w:rPr>
          <w:lang w:val="de-DE"/>
        </w:rPr>
        <w:lastRenderedPageBreak/>
        <w:t xml:space="preserve">Leistungen, welche die Gesellschafter erbringen, können </w:t>
      </w:r>
      <w:r>
        <w:rPr>
          <w:lang w:val="de-DE"/>
        </w:rPr>
        <w:t xml:space="preserve">sehr </w:t>
      </w:r>
      <w:r w:rsidR="00834573" w:rsidRPr="00C6073A">
        <w:rPr>
          <w:lang w:val="de-DE"/>
        </w:rPr>
        <w:t>verschieden sein</w:t>
      </w:r>
      <w:r>
        <w:rPr>
          <w:lang w:val="de-DE"/>
        </w:rPr>
        <w:t xml:space="preserve"> und </w:t>
      </w:r>
      <w:r w:rsidR="00834573" w:rsidRPr="00C6073A">
        <w:rPr>
          <w:lang w:val="de-DE"/>
        </w:rPr>
        <w:t>müssen nicht bereits im Voraus bestimm</w:t>
      </w:r>
      <w:r w:rsidR="00B377C6">
        <w:rPr>
          <w:lang w:val="de-DE"/>
        </w:rPr>
        <w:t>t</w:t>
      </w:r>
      <w:r w:rsidR="00834573" w:rsidRPr="00C6073A">
        <w:rPr>
          <w:lang w:val="de-DE"/>
        </w:rPr>
        <w:t xml:space="preserve"> sein (BGE 104 II 108</w:t>
      </w:r>
      <w:r w:rsidR="00D518E2">
        <w:rPr>
          <w:lang w:val="de-DE"/>
        </w:rPr>
        <w:t xml:space="preserve"> </w:t>
      </w:r>
      <w:r w:rsidR="00834573" w:rsidRPr="00C6073A">
        <w:rPr>
          <w:lang w:val="de-DE"/>
        </w:rPr>
        <w:t xml:space="preserve">E. 2). </w:t>
      </w:r>
      <w:r w:rsidR="00B377C6">
        <w:rPr>
          <w:lang w:val="de-DE"/>
        </w:rPr>
        <w:t xml:space="preserve">Die </w:t>
      </w:r>
      <w:r w:rsidR="00834573" w:rsidRPr="00C6073A">
        <w:rPr>
          <w:lang w:val="de-DE"/>
        </w:rPr>
        <w:t xml:space="preserve">einfache Gesellschaft </w:t>
      </w:r>
      <w:r w:rsidR="00B377C6">
        <w:rPr>
          <w:lang w:val="de-DE"/>
        </w:rPr>
        <w:t xml:space="preserve">kann formfrei und mithin konkludent geschlossen werden. Es ist zudem nicht erforderlich, dass sich die Parteien der Bildung einer </w:t>
      </w:r>
      <w:r w:rsidR="007A442F">
        <w:rPr>
          <w:lang w:val="de-DE"/>
        </w:rPr>
        <w:t xml:space="preserve">einfachen </w:t>
      </w:r>
      <w:r w:rsidR="00B377C6">
        <w:rPr>
          <w:lang w:val="de-DE"/>
        </w:rPr>
        <w:t xml:space="preserve">Gesellschaft bewusst sind </w:t>
      </w:r>
      <w:r w:rsidR="00834573" w:rsidRPr="00C6073A">
        <w:rPr>
          <w:lang w:val="de-DE"/>
        </w:rPr>
        <w:t>(</w:t>
      </w:r>
      <w:r w:rsidR="00D87B64">
        <w:rPr>
          <w:lang w:val="de-DE"/>
        </w:rPr>
        <w:t>BGE 108 II 204</w:t>
      </w:r>
      <w:r w:rsidR="00D518E2">
        <w:rPr>
          <w:lang w:val="de-DE"/>
        </w:rPr>
        <w:t xml:space="preserve"> </w:t>
      </w:r>
      <w:r w:rsidR="00D87B64">
        <w:rPr>
          <w:lang w:val="de-DE"/>
        </w:rPr>
        <w:t xml:space="preserve">E. 4; </w:t>
      </w:r>
      <w:r w:rsidR="006F0E90" w:rsidRPr="006F0E90">
        <w:t>BSK OR II-</w:t>
      </w:r>
      <w:proofErr w:type="spellStart"/>
      <w:r w:rsidR="006F0E90" w:rsidRPr="008B074F">
        <w:rPr>
          <w:smallCaps/>
        </w:rPr>
        <w:t>Handschin</w:t>
      </w:r>
      <w:proofErr w:type="spellEnd"/>
      <w:r w:rsidR="006F0E90" w:rsidRPr="006F0E90">
        <w:t>, Art. 5</w:t>
      </w:r>
      <w:r w:rsidR="006F0E90">
        <w:t>30</w:t>
      </w:r>
      <w:r w:rsidR="006F0E90" w:rsidRPr="006F0E90">
        <w:t xml:space="preserve"> N </w:t>
      </w:r>
      <w:r w:rsidR="006F0E90">
        <w:t>2</w:t>
      </w:r>
      <w:r w:rsidR="00834573">
        <w:rPr>
          <w:lang w:val="de-DE"/>
        </w:rPr>
        <w:t xml:space="preserve"> </w:t>
      </w:r>
      <w:proofErr w:type="spellStart"/>
      <w:r w:rsidR="00834573" w:rsidRPr="00C6073A">
        <w:rPr>
          <w:lang w:val="de-DE"/>
        </w:rPr>
        <w:t>m.w.H</w:t>
      </w:r>
      <w:proofErr w:type="spellEnd"/>
      <w:r w:rsidR="00834573" w:rsidRPr="00C6073A">
        <w:rPr>
          <w:lang w:val="de-DE"/>
        </w:rPr>
        <w:t>.).</w:t>
      </w:r>
    </w:p>
    <w:p w:rsidR="00834573" w:rsidRPr="00B5215D" w:rsidRDefault="00D87B64">
      <w:pPr>
        <w:pStyle w:val="MustertextListe0"/>
      </w:pPr>
      <w:r>
        <w:t xml:space="preserve">Bei </w:t>
      </w:r>
      <w:proofErr w:type="spellStart"/>
      <w:r>
        <w:t>Konkubinatsverhältnissen</w:t>
      </w:r>
      <w:proofErr w:type="spellEnd"/>
      <w:r>
        <w:t xml:space="preserve"> liegt gemäss bundesgerichtlicher Rechtsprechung nur dann e</w:t>
      </w:r>
      <w:proofErr w:type="spellStart"/>
      <w:r w:rsidR="00834573" w:rsidRPr="00B5215D">
        <w:rPr>
          <w:lang w:val="de-DE"/>
        </w:rPr>
        <w:t>ine</w:t>
      </w:r>
      <w:proofErr w:type="spellEnd"/>
      <w:r w:rsidR="00834573" w:rsidRPr="00B5215D">
        <w:rPr>
          <w:lang w:val="de-DE"/>
        </w:rPr>
        <w:t xml:space="preserve"> einfache Gesellschaft vor, wenn ein Wille besteht, die eigene Rechtstellung einem g</w:t>
      </w:r>
      <w:r w:rsidR="00834573" w:rsidRPr="00B5215D">
        <w:rPr>
          <w:lang w:val="de-DE"/>
        </w:rPr>
        <w:t>e</w:t>
      </w:r>
      <w:r w:rsidR="00834573" w:rsidRPr="00B5215D">
        <w:rPr>
          <w:lang w:val="de-DE"/>
        </w:rPr>
        <w:t>meinsamen Zweck unterzuordnen, um so einen Beitrag an die Gemeinschaft zu leisten</w:t>
      </w:r>
      <w:r w:rsidR="00F566D0">
        <w:rPr>
          <w:lang w:val="de-DE"/>
        </w:rPr>
        <w:t xml:space="preserve">. Dies ist insbesondere dann der Fall, </w:t>
      </w:r>
      <w:r w:rsidR="00834573" w:rsidRPr="00B5215D">
        <w:rPr>
          <w:lang w:val="de-DE"/>
        </w:rPr>
        <w:t xml:space="preserve">wenn </w:t>
      </w:r>
      <w:r w:rsidR="00F566D0">
        <w:rPr>
          <w:lang w:val="de-DE"/>
        </w:rPr>
        <w:t xml:space="preserve">sich </w:t>
      </w:r>
      <w:r w:rsidR="00834573" w:rsidRPr="00B5215D">
        <w:rPr>
          <w:lang w:val="de-DE"/>
        </w:rPr>
        <w:t xml:space="preserve">die </w:t>
      </w:r>
      <w:proofErr w:type="spellStart"/>
      <w:r w:rsidR="00834573" w:rsidRPr="00B5215D">
        <w:rPr>
          <w:lang w:val="de-DE"/>
        </w:rPr>
        <w:t>Konkubinatspartner</w:t>
      </w:r>
      <w:proofErr w:type="spellEnd"/>
      <w:r w:rsidR="00834573" w:rsidRPr="00B5215D">
        <w:rPr>
          <w:lang w:val="de-DE"/>
        </w:rPr>
        <w:t xml:space="preserve"> </w:t>
      </w:r>
      <w:r w:rsidR="00F566D0">
        <w:rPr>
          <w:lang w:val="de-DE"/>
        </w:rPr>
        <w:t xml:space="preserve">zu </w:t>
      </w:r>
      <w:r w:rsidR="00834573" w:rsidRPr="00B5215D">
        <w:rPr>
          <w:lang w:val="de-DE"/>
        </w:rPr>
        <w:t>eine</w:t>
      </w:r>
      <w:r w:rsidR="00F566D0">
        <w:rPr>
          <w:lang w:val="de-DE"/>
        </w:rPr>
        <w:t>r</w:t>
      </w:r>
      <w:r w:rsidR="00834573" w:rsidRPr="00B5215D">
        <w:rPr>
          <w:lang w:val="de-DE"/>
        </w:rPr>
        <w:t xml:space="preserve"> wirtschaftliche</w:t>
      </w:r>
      <w:r w:rsidR="00A3611C">
        <w:rPr>
          <w:lang w:val="de-DE"/>
        </w:rPr>
        <w:t>n</w:t>
      </w:r>
      <w:r w:rsidR="00834573" w:rsidRPr="00B5215D">
        <w:rPr>
          <w:lang w:val="de-DE"/>
        </w:rPr>
        <w:t xml:space="preserve"> Gemeinschaft </w:t>
      </w:r>
      <w:r w:rsidR="00F566D0">
        <w:rPr>
          <w:lang w:val="de-DE"/>
        </w:rPr>
        <w:t xml:space="preserve">mit gemeinsamer Kasse zusammenfinden, an die </w:t>
      </w:r>
      <w:r w:rsidR="00834573" w:rsidRPr="00B5215D">
        <w:rPr>
          <w:lang w:val="de-DE"/>
        </w:rPr>
        <w:t xml:space="preserve">beide </w:t>
      </w:r>
      <w:r w:rsidR="00F566D0">
        <w:rPr>
          <w:lang w:val="de-DE"/>
        </w:rPr>
        <w:t xml:space="preserve">durch </w:t>
      </w:r>
      <w:r w:rsidR="00834573" w:rsidRPr="00B5215D">
        <w:rPr>
          <w:lang w:val="de-DE"/>
        </w:rPr>
        <w:t>finanzielle Lei</w:t>
      </w:r>
      <w:r w:rsidR="00834573" w:rsidRPr="00B5215D">
        <w:rPr>
          <w:lang w:val="de-DE"/>
        </w:rPr>
        <w:t>s</w:t>
      </w:r>
      <w:r w:rsidR="00834573" w:rsidRPr="00B5215D">
        <w:rPr>
          <w:lang w:val="de-DE"/>
        </w:rPr>
        <w:t xml:space="preserve">tungen oder Haushaltsarbeiten </w:t>
      </w:r>
      <w:r w:rsidR="00F566D0">
        <w:rPr>
          <w:lang w:val="de-DE"/>
        </w:rPr>
        <w:t>beitragen</w:t>
      </w:r>
      <w:r w:rsidR="00834573" w:rsidRPr="00B5215D">
        <w:rPr>
          <w:lang w:val="de-DE"/>
        </w:rPr>
        <w:t xml:space="preserve"> (BGE 108 II 204 E. 4</w:t>
      </w:r>
      <w:r w:rsidR="00F566D0">
        <w:rPr>
          <w:lang w:val="de-DE"/>
        </w:rPr>
        <w:t>.a</w:t>
      </w:r>
      <w:r w:rsidR="00834573" w:rsidRPr="00B5215D">
        <w:rPr>
          <w:lang w:val="de-DE"/>
        </w:rPr>
        <w:t>).</w:t>
      </w:r>
    </w:p>
    <w:p w:rsidR="00834573" w:rsidRPr="00B5215D" w:rsidRDefault="00F566D0" w:rsidP="00B071D8">
      <w:pPr>
        <w:pStyle w:val="MustertextListe0"/>
      </w:pPr>
      <w:r>
        <w:rPr>
          <w:lang w:val="de-DE"/>
        </w:rPr>
        <w:t>V</w:t>
      </w:r>
      <w:r w:rsidR="00834573" w:rsidRPr="00B5215D">
        <w:rPr>
          <w:lang w:val="de-DE"/>
        </w:rPr>
        <w:t>orliegend</w:t>
      </w:r>
      <w:r>
        <w:rPr>
          <w:lang w:val="de-DE"/>
        </w:rPr>
        <w:t xml:space="preserve"> haben die Parteien </w:t>
      </w:r>
      <w:r w:rsidR="00CA21DE">
        <w:rPr>
          <w:lang w:val="de-DE"/>
        </w:rPr>
        <w:t>zweifelsohne</w:t>
      </w:r>
      <w:r>
        <w:rPr>
          <w:lang w:val="de-DE"/>
        </w:rPr>
        <w:t xml:space="preserve"> eine solche wirtschaftliche Gemeinschaft </w:t>
      </w:r>
      <w:r w:rsidR="00CA21DE">
        <w:rPr>
          <w:lang w:val="de-DE"/>
        </w:rPr>
        <w:t>gebi</w:t>
      </w:r>
      <w:r w:rsidR="00CA21DE">
        <w:rPr>
          <w:lang w:val="de-DE"/>
        </w:rPr>
        <w:t>l</w:t>
      </w:r>
      <w:r w:rsidR="00CA21DE">
        <w:rPr>
          <w:lang w:val="de-DE"/>
        </w:rPr>
        <w:t>det</w:t>
      </w:r>
      <w:r w:rsidR="00311C68">
        <w:rPr>
          <w:lang w:val="de-DE"/>
        </w:rPr>
        <w:t>.</w:t>
      </w:r>
      <w:r w:rsidR="00CA21DE">
        <w:rPr>
          <w:lang w:val="de-DE"/>
        </w:rPr>
        <w:t xml:space="preserve"> Sie haben im Herbst 2011 gemeinsam einen </w:t>
      </w:r>
      <w:r w:rsidR="00834573" w:rsidRPr="00B5215D">
        <w:rPr>
          <w:lang w:val="de-DE"/>
        </w:rPr>
        <w:t xml:space="preserve">Mietvertrag </w:t>
      </w:r>
      <w:r w:rsidR="00CA21DE">
        <w:rPr>
          <w:lang w:val="de-DE"/>
        </w:rPr>
        <w:t xml:space="preserve">für ihre </w:t>
      </w:r>
      <w:r w:rsidR="00834573" w:rsidRPr="00B5215D">
        <w:rPr>
          <w:lang w:val="de-DE"/>
        </w:rPr>
        <w:t xml:space="preserve">Wohnung in Zürich </w:t>
      </w:r>
      <w:r w:rsidR="00CA21DE">
        <w:rPr>
          <w:lang w:val="de-DE"/>
        </w:rPr>
        <w:t>g</w:t>
      </w:r>
      <w:r w:rsidR="00CA21DE">
        <w:rPr>
          <w:lang w:val="de-DE"/>
        </w:rPr>
        <w:t>e</w:t>
      </w:r>
      <w:r w:rsidR="00CA21DE">
        <w:rPr>
          <w:lang w:val="de-DE"/>
        </w:rPr>
        <w:t>schlossen, die Wohnung gemeinsam eingerichtet und die Kosten des Haushalts hälftig geteilt</w:t>
      </w:r>
      <w:r w:rsidR="006842C8">
        <w:rPr>
          <w:lang w:val="de-DE"/>
        </w:rPr>
        <w:t xml:space="preserve"> und hierfü</w:t>
      </w:r>
      <w:r w:rsidR="009657EF">
        <w:rPr>
          <w:lang w:val="de-DE"/>
        </w:rPr>
        <w:t>r ein Gemeinschaftskonto einger</w:t>
      </w:r>
      <w:r w:rsidR="006842C8">
        <w:rPr>
          <w:lang w:val="de-DE"/>
        </w:rPr>
        <w:t xml:space="preserve">ichtet </w:t>
      </w:r>
      <w:r w:rsidR="009657EF">
        <w:rPr>
          <w:lang w:val="de-DE"/>
        </w:rPr>
        <w:t xml:space="preserve">(s. </w:t>
      </w:r>
      <w:r w:rsidR="00D518E2">
        <w:rPr>
          <w:lang w:val="de-DE"/>
        </w:rPr>
        <w:t>II. Klageschrift, Begründung, Ziff</w:t>
      </w:r>
      <w:r w:rsidR="009657EF">
        <w:rPr>
          <w:lang w:val="de-DE"/>
        </w:rPr>
        <w:t xml:space="preserve">. </w:t>
      </w:r>
      <w:r w:rsidR="009657EF">
        <w:rPr>
          <w:lang w:val="de-DE"/>
        </w:rPr>
        <w:fldChar w:fldCharType="begin"/>
      </w:r>
      <w:r w:rsidR="009657EF">
        <w:rPr>
          <w:lang w:val="de-DE"/>
        </w:rPr>
        <w:instrText xml:space="preserve"> REF _Ref444963255 \r \h </w:instrText>
      </w:r>
      <w:r w:rsidR="009657EF">
        <w:rPr>
          <w:lang w:val="de-DE"/>
        </w:rPr>
      </w:r>
      <w:r w:rsidR="009657EF">
        <w:rPr>
          <w:lang w:val="de-DE"/>
        </w:rPr>
        <w:fldChar w:fldCharType="separate"/>
      </w:r>
      <w:r w:rsidR="009B4833">
        <w:rPr>
          <w:lang w:val="de-DE"/>
        </w:rPr>
        <w:t>9</w:t>
      </w:r>
      <w:r w:rsidR="009657EF">
        <w:rPr>
          <w:lang w:val="de-DE"/>
        </w:rPr>
        <w:fldChar w:fldCharType="end"/>
      </w:r>
      <w:r w:rsidR="00CA21DE">
        <w:rPr>
          <w:lang w:val="de-DE"/>
        </w:rPr>
        <w:t>)</w:t>
      </w:r>
      <w:r w:rsidR="00834573" w:rsidRPr="00B5215D">
        <w:rPr>
          <w:lang w:val="de-DE"/>
        </w:rPr>
        <w:t>.</w:t>
      </w:r>
      <w:r w:rsidR="0088653B">
        <w:rPr>
          <w:lang w:val="de-DE"/>
        </w:rPr>
        <w:t xml:space="preserve"> Ein konkludenter </w:t>
      </w:r>
      <w:proofErr w:type="spellStart"/>
      <w:r w:rsidR="0088653B">
        <w:rPr>
          <w:lang w:val="de-DE"/>
        </w:rPr>
        <w:t>vertragsmässiger</w:t>
      </w:r>
      <w:proofErr w:type="spellEnd"/>
      <w:r w:rsidR="0088653B">
        <w:rPr>
          <w:lang w:val="de-DE"/>
        </w:rPr>
        <w:t xml:space="preserve"> Zusammenschluss der Parteien i.S.v. Art. 530 Abs. 1 OR zwecks Führung eines gemeinsamen Haushalts mit gemeinsamen Kräften und Mitteln ist </w:t>
      </w:r>
      <w:r w:rsidR="00311C68">
        <w:rPr>
          <w:lang w:val="de-DE"/>
        </w:rPr>
        <w:t>d</w:t>
      </w:r>
      <w:r w:rsidR="00311C68">
        <w:rPr>
          <w:lang w:val="de-DE"/>
        </w:rPr>
        <w:t>a</w:t>
      </w:r>
      <w:r w:rsidR="00311C68">
        <w:rPr>
          <w:lang w:val="de-DE"/>
        </w:rPr>
        <w:t xml:space="preserve">her </w:t>
      </w:r>
      <w:r w:rsidR="0088653B">
        <w:rPr>
          <w:lang w:val="de-DE"/>
        </w:rPr>
        <w:t xml:space="preserve">zu bejahen. Ein Bewusstsein seitens der Parteien, mit ihrem Verhalten eine </w:t>
      </w:r>
      <w:r w:rsidR="007A442F">
        <w:rPr>
          <w:lang w:val="de-DE"/>
        </w:rPr>
        <w:t xml:space="preserve">einfache </w:t>
      </w:r>
      <w:r w:rsidR="0088653B">
        <w:rPr>
          <w:lang w:val="de-DE"/>
        </w:rPr>
        <w:t>G</w:t>
      </w:r>
      <w:r w:rsidR="0088653B">
        <w:rPr>
          <w:lang w:val="de-DE"/>
        </w:rPr>
        <w:t>e</w:t>
      </w:r>
      <w:r w:rsidR="0088653B">
        <w:rPr>
          <w:lang w:val="de-DE"/>
        </w:rPr>
        <w:t>sellschaft zu begründen, ist wie erwähnt nicht erforderlich.</w:t>
      </w:r>
    </w:p>
    <w:p w:rsidR="00665617" w:rsidRDefault="00834573" w:rsidP="00B071D8">
      <w:pPr>
        <w:pStyle w:val="MustertextListe0"/>
        <w:rPr>
          <w:lang w:val="de-DE"/>
        </w:rPr>
      </w:pPr>
      <w:r w:rsidRPr="00A236EB">
        <w:rPr>
          <w:lang w:val="de-DE"/>
        </w:rPr>
        <w:t xml:space="preserve">Während des Auslandaufenthalts des Klägers </w:t>
      </w:r>
      <w:r w:rsidR="00665617">
        <w:rPr>
          <w:lang w:val="de-DE"/>
        </w:rPr>
        <w:t>dauerte die</w:t>
      </w:r>
      <w:r w:rsidR="0088653B">
        <w:rPr>
          <w:lang w:val="de-DE"/>
        </w:rPr>
        <w:t>se</w:t>
      </w:r>
      <w:r w:rsidR="00665617">
        <w:rPr>
          <w:lang w:val="de-DE"/>
        </w:rPr>
        <w:t xml:space="preserve"> wirtschaftliche Gemeinschaft in modifizierter Form fort. </w:t>
      </w:r>
      <w:r w:rsidR="0088653B">
        <w:rPr>
          <w:lang w:val="de-DE"/>
        </w:rPr>
        <w:t>Der Zweck der Führung eines gemeinsamen Haushalts wurde au</w:t>
      </w:r>
      <w:r w:rsidR="0088653B">
        <w:rPr>
          <w:lang w:val="de-DE"/>
        </w:rPr>
        <w:t>f</w:t>
      </w:r>
      <w:r w:rsidR="0088653B">
        <w:rPr>
          <w:lang w:val="de-DE"/>
        </w:rPr>
        <w:t xml:space="preserve">recht erhalten, die Beitragspflichten der Parteien wurde aber den veränderten Umständen entsprechend angepasst: </w:t>
      </w:r>
      <w:r w:rsidR="00665617">
        <w:rPr>
          <w:lang w:val="de-DE"/>
        </w:rPr>
        <w:t>Die Beklagte besorgte fortan alleine den Haushalt</w:t>
      </w:r>
      <w:r w:rsidR="006842C8">
        <w:rPr>
          <w:lang w:val="de-DE"/>
        </w:rPr>
        <w:t xml:space="preserve"> und</w:t>
      </w:r>
      <w:r w:rsidR="0088653B">
        <w:rPr>
          <w:lang w:val="de-DE"/>
        </w:rPr>
        <w:t xml:space="preserve"> </w:t>
      </w:r>
      <w:r w:rsidR="00D31A73">
        <w:rPr>
          <w:lang w:val="de-DE"/>
        </w:rPr>
        <w:t>veranlasste</w:t>
      </w:r>
      <w:r w:rsidR="0088653B">
        <w:rPr>
          <w:lang w:val="de-DE"/>
        </w:rPr>
        <w:t xml:space="preserve"> in Abwesenheit des Klägers die </w:t>
      </w:r>
      <w:r w:rsidR="00D31A73">
        <w:rPr>
          <w:lang w:val="de-DE"/>
        </w:rPr>
        <w:t xml:space="preserve">Zahlung der laufenden </w:t>
      </w:r>
      <w:r w:rsidR="0088653B">
        <w:rPr>
          <w:lang w:val="de-DE"/>
        </w:rPr>
        <w:t>Rechnungen</w:t>
      </w:r>
      <w:r w:rsidR="006842C8">
        <w:rPr>
          <w:lang w:val="de-DE"/>
        </w:rPr>
        <w:t>, war dafür von Einza</w:t>
      </w:r>
      <w:r w:rsidR="006842C8">
        <w:rPr>
          <w:lang w:val="de-DE"/>
        </w:rPr>
        <w:t>h</w:t>
      </w:r>
      <w:r w:rsidR="006842C8">
        <w:rPr>
          <w:lang w:val="de-DE"/>
        </w:rPr>
        <w:t>lungen auf das Gemeinschaftskonto entlastet. D</w:t>
      </w:r>
      <w:r w:rsidR="00665617">
        <w:rPr>
          <w:lang w:val="de-DE"/>
        </w:rPr>
        <w:t xml:space="preserve">er </w:t>
      </w:r>
      <w:r w:rsidRPr="00A236EB">
        <w:rPr>
          <w:lang w:val="de-DE"/>
        </w:rPr>
        <w:t xml:space="preserve">Kläger </w:t>
      </w:r>
      <w:r w:rsidR="006842C8">
        <w:rPr>
          <w:lang w:val="de-DE"/>
        </w:rPr>
        <w:t>übernahm demgegenüber vol</w:t>
      </w:r>
      <w:r w:rsidR="006842C8">
        <w:rPr>
          <w:lang w:val="de-DE"/>
        </w:rPr>
        <w:t>l</w:t>
      </w:r>
      <w:r w:rsidR="006842C8">
        <w:rPr>
          <w:lang w:val="de-DE"/>
        </w:rPr>
        <w:t>ständig die Kosten des gemeinsamen Haushalts, indem er sein</w:t>
      </w:r>
      <w:r w:rsidRPr="00A236EB">
        <w:rPr>
          <w:lang w:val="de-DE"/>
        </w:rPr>
        <w:t xml:space="preserve"> </w:t>
      </w:r>
      <w:proofErr w:type="spellStart"/>
      <w:r w:rsidR="006842C8">
        <w:rPr>
          <w:lang w:val="de-DE"/>
        </w:rPr>
        <w:t>Salärkonto</w:t>
      </w:r>
      <w:proofErr w:type="spellEnd"/>
      <w:r w:rsidR="006842C8">
        <w:rPr>
          <w:lang w:val="de-DE"/>
        </w:rPr>
        <w:t xml:space="preserve"> </w:t>
      </w:r>
      <w:r w:rsidR="00665617">
        <w:rPr>
          <w:lang w:val="de-DE"/>
        </w:rPr>
        <w:t>zur Bestreitung der Kosten des gemeinsamen</w:t>
      </w:r>
      <w:r w:rsidRPr="00A236EB">
        <w:rPr>
          <w:lang w:val="de-DE"/>
        </w:rPr>
        <w:t xml:space="preserve"> Haushalts</w:t>
      </w:r>
      <w:r w:rsidR="00665617">
        <w:rPr>
          <w:lang w:val="de-DE"/>
        </w:rPr>
        <w:t xml:space="preserve"> </w:t>
      </w:r>
      <w:r w:rsidRPr="00A236EB">
        <w:rPr>
          <w:lang w:val="de-DE"/>
        </w:rPr>
        <w:t>zur Verfügung</w:t>
      </w:r>
      <w:r w:rsidR="006842C8">
        <w:rPr>
          <w:lang w:val="de-DE"/>
        </w:rPr>
        <w:t xml:space="preserve"> stellte, soweit diese nicht durch den Saldo des Gemeinschaftskontos gedeckt waren</w:t>
      </w:r>
      <w:r w:rsidR="009657EF">
        <w:rPr>
          <w:lang w:val="de-DE"/>
        </w:rPr>
        <w:t xml:space="preserve"> (s. </w:t>
      </w:r>
      <w:r w:rsidR="00D518E2">
        <w:rPr>
          <w:lang w:val="de-DE"/>
        </w:rPr>
        <w:t>II. Klageschrift, Begründung, Ziff</w:t>
      </w:r>
      <w:r w:rsidR="009657EF">
        <w:rPr>
          <w:lang w:val="de-DE"/>
        </w:rPr>
        <w:t>.</w:t>
      </w:r>
      <w:r w:rsidR="00A43F6E">
        <w:rPr>
          <w:lang w:val="de-DE"/>
        </w:rPr>
        <w:t> </w:t>
      </w:r>
      <w:r w:rsidR="009657EF">
        <w:rPr>
          <w:lang w:val="de-DE"/>
        </w:rPr>
        <w:fldChar w:fldCharType="begin"/>
      </w:r>
      <w:r w:rsidR="009657EF">
        <w:rPr>
          <w:lang w:val="de-DE"/>
        </w:rPr>
        <w:instrText xml:space="preserve"> REF _Ref444963272 \r \h  \* MERGEFORMAT </w:instrText>
      </w:r>
      <w:r w:rsidR="009657EF">
        <w:rPr>
          <w:lang w:val="de-DE"/>
        </w:rPr>
      </w:r>
      <w:r w:rsidR="009657EF">
        <w:rPr>
          <w:lang w:val="de-DE"/>
        </w:rPr>
        <w:fldChar w:fldCharType="separate"/>
      </w:r>
      <w:r w:rsidR="009B4833">
        <w:rPr>
          <w:lang w:val="de-DE"/>
        </w:rPr>
        <w:t>10</w:t>
      </w:r>
      <w:r w:rsidR="009657EF">
        <w:rPr>
          <w:lang w:val="de-DE"/>
        </w:rPr>
        <w:fldChar w:fldCharType="end"/>
      </w:r>
      <w:r w:rsidR="009657EF">
        <w:rPr>
          <w:lang w:val="de-DE"/>
        </w:rPr>
        <w:t xml:space="preserve"> ff.)</w:t>
      </w:r>
      <w:r w:rsidRPr="00A236EB">
        <w:rPr>
          <w:lang w:val="de-DE"/>
        </w:rPr>
        <w:t>.</w:t>
      </w:r>
      <w:r w:rsidR="00D31A73">
        <w:rPr>
          <w:lang w:val="de-DE"/>
        </w:rPr>
        <w:t xml:space="preserve"> Ein Gesellschaftsverhältnis lag damit auch während der Auslandabwesenheit des Klägers vor.</w:t>
      </w:r>
    </w:p>
    <w:p w:rsidR="00834573" w:rsidRDefault="00F45D60" w:rsidP="00B071D8">
      <w:pPr>
        <w:pStyle w:val="MustertextListe0"/>
        <w:rPr>
          <w:lang w:val="de-DE"/>
        </w:rPr>
      </w:pPr>
      <w:r w:rsidRPr="009657EF">
        <w:rPr>
          <w:lang w:val="de-DE"/>
        </w:rPr>
        <w:t xml:space="preserve">Die </w:t>
      </w:r>
      <w:r w:rsidR="00A16CA0" w:rsidRPr="009657EF">
        <w:rPr>
          <w:lang w:val="de-DE"/>
        </w:rPr>
        <w:t xml:space="preserve">Erteilung der </w:t>
      </w:r>
      <w:r w:rsidR="00B00804" w:rsidRPr="009657EF">
        <w:rPr>
          <w:lang w:val="de-DE"/>
        </w:rPr>
        <w:t>Vollmachten</w:t>
      </w:r>
      <w:r w:rsidR="00A16CA0" w:rsidRPr="009657EF">
        <w:rPr>
          <w:lang w:val="de-DE"/>
        </w:rPr>
        <w:t xml:space="preserve"> und die </w:t>
      </w:r>
      <w:r w:rsidRPr="009657EF">
        <w:rPr>
          <w:lang w:val="de-DE"/>
        </w:rPr>
        <w:t>für die Zeit der Auslandabwesenheit des Klägers g</w:t>
      </w:r>
      <w:r w:rsidRPr="009657EF">
        <w:rPr>
          <w:lang w:val="de-DE"/>
        </w:rPr>
        <w:t>e</w:t>
      </w:r>
      <w:r w:rsidRPr="009657EF">
        <w:rPr>
          <w:lang w:val="de-DE"/>
        </w:rPr>
        <w:t>troffene Vereinbarung, dass die Beklagte auch</w:t>
      </w:r>
      <w:r w:rsidR="00B00804" w:rsidRPr="009657EF">
        <w:rPr>
          <w:lang w:val="de-DE"/>
        </w:rPr>
        <w:t xml:space="preserve"> </w:t>
      </w:r>
      <w:r w:rsidR="00A43F6E">
        <w:rPr>
          <w:lang w:val="de-DE"/>
        </w:rPr>
        <w:t xml:space="preserve">für </w:t>
      </w:r>
      <w:r w:rsidR="00B00804" w:rsidRPr="009657EF">
        <w:rPr>
          <w:lang w:val="de-DE"/>
        </w:rPr>
        <w:t>die Zahlung von</w:t>
      </w:r>
      <w:r w:rsidRPr="009657EF">
        <w:rPr>
          <w:lang w:val="de-DE"/>
        </w:rPr>
        <w:t xml:space="preserve"> dessen persönliche</w:t>
      </w:r>
      <w:r w:rsidR="00A43F6E">
        <w:rPr>
          <w:lang w:val="de-DE"/>
        </w:rPr>
        <w:t>n</w:t>
      </w:r>
      <w:r w:rsidRPr="009657EF">
        <w:rPr>
          <w:lang w:val="de-DE"/>
        </w:rPr>
        <w:t xml:space="preserve"> Rechnungen </w:t>
      </w:r>
      <w:r w:rsidR="00B00804" w:rsidRPr="009657EF">
        <w:rPr>
          <w:lang w:val="de-DE"/>
        </w:rPr>
        <w:t>besorgt sein solle</w:t>
      </w:r>
      <w:r w:rsidR="00767939" w:rsidRPr="009657EF">
        <w:rPr>
          <w:lang w:val="de-DE"/>
        </w:rPr>
        <w:t>,</w:t>
      </w:r>
      <w:r w:rsidRPr="009657EF">
        <w:rPr>
          <w:lang w:val="de-DE"/>
        </w:rPr>
        <w:t xml:space="preserve"> </w:t>
      </w:r>
      <w:r w:rsidR="00A16CA0" w:rsidRPr="009657EF">
        <w:rPr>
          <w:lang w:val="de-DE"/>
        </w:rPr>
        <w:t>sind</w:t>
      </w:r>
      <w:r w:rsidRPr="009657EF">
        <w:rPr>
          <w:lang w:val="de-DE"/>
        </w:rPr>
        <w:t xml:space="preserve"> ebenfalls </w:t>
      </w:r>
      <w:r w:rsidR="00767939" w:rsidRPr="009657EF">
        <w:rPr>
          <w:lang w:val="de-DE"/>
        </w:rPr>
        <w:t xml:space="preserve">im Rahmen der </w:t>
      </w:r>
      <w:r w:rsidRPr="009657EF">
        <w:rPr>
          <w:lang w:val="de-DE"/>
        </w:rPr>
        <w:t>einfachen Gesellschaft</w:t>
      </w:r>
      <w:r w:rsidR="00767939" w:rsidRPr="009657EF">
        <w:rPr>
          <w:lang w:val="de-DE"/>
        </w:rPr>
        <w:t xml:space="preserve"> erfolgt </w:t>
      </w:r>
      <w:r w:rsidRPr="009657EF">
        <w:rPr>
          <w:lang w:val="de-DE"/>
        </w:rPr>
        <w:t xml:space="preserve">und nicht </w:t>
      </w:r>
      <w:r w:rsidR="00A43F6E">
        <w:rPr>
          <w:lang w:val="de-DE"/>
        </w:rPr>
        <w:t xml:space="preserve">als </w:t>
      </w:r>
      <w:r w:rsidR="00767939" w:rsidRPr="009657EF">
        <w:rPr>
          <w:lang w:val="de-DE"/>
        </w:rPr>
        <w:t>selbständige Mandat</w:t>
      </w:r>
      <w:r w:rsidR="00A16CA0" w:rsidRPr="009657EF">
        <w:rPr>
          <w:lang w:val="de-DE"/>
        </w:rPr>
        <w:t>e</w:t>
      </w:r>
      <w:r w:rsidR="00767939" w:rsidRPr="009657EF">
        <w:rPr>
          <w:lang w:val="de-DE"/>
        </w:rPr>
        <w:t xml:space="preserve"> zu qualifizieren.</w:t>
      </w:r>
      <w:r w:rsidR="00A16CA0" w:rsidRPr="009657EF">
        <w:rPr>
          <w:lang w:val="de-DE"/>
        </w:rPr>
        <w:t xml:space="preserve"> Es ist nämlich keineswegs </w:t>
      </w:r>
      <w:proofErr w:type="spellStart"/>
      <w:r w:rsidR="00A16CA0" w:rsidRPr="009657EF">
        <w:rPr>
          <w:lang w:val="de-DE"/>
        </w:rPr>
        <w:t>ausserg</w:t>
      </w:r>
      <w:r w:rsidR="00A16CA0" w:rsidRPr="009657EF">
        <w:rPr>
          <w:lang w:val="de-DE"/>
        </w:rPr>
        <w:t>e</w:t>
      </w:r>
      <w:r w:rsidR="00A16CA0" w:rsidRPr="009657EF">
        <w:rPr>
          <w:lang w:val="de-DE"/>
        </w:rPr>
        <w:t>wöhnlich</w:t>
      </w:r>
      <w:proofErr w:type="spellEnd"/>
      <w:r w:rsidR="00A16CA0" w:rsidRPr="009657EF">
        <w:rPr>
          <w:lang w:val="de-DE"/>
        </w:rPr>
        <w:t>, dass im Rahmen einer einfachen Gesellschaft Leistungen erbracht werden, die für sich allein betrachtet einem anderen zweiseitigen Vertragstypus zuzuordnen wären (BGE 108 II 204 E. 5). Entscheidend ist eine Gesamtwürdigung. Die</w:t>
      </w:r>
      <w:r w:rsidR="008F47AD" w:rsidRPr="009657EF">
        <w:rPr>
          <w:lang w:val="de-DE"/>
        </w:rPr>
        <w:t xml:space="preserve"> Erteilung der </w:t>
      </w:r>
      <w:r w:rsidR="009657EF">
        <w:rPr>
          <w:lang w:val="de-DE"/>
        </w:rPr>
        <w:t>Vollmachten</w:t>
      </w:r>
      <w:r w:rsidR="008F47AD" w:rsidRPr="009657EF">
        <w:rPr>
          <w:lang w:val="de-DE"/>
        </w:rPr>
        <w:t xml:space="preserve"> und die </w:t>
      </w:r>
      <w:r w:rsidR="00A43F6E">
        <w:rPr>
          <w:lang w:val="de-DE"/>
        </w:rPr>
        <w:t xml:space="preserve">Vereinbarung, dass die Beklagte die persönlichen Rechnungen des Klägers und Rechnungen des gemeinsamen Haushalts über dessen </w:t>
      </w:r>
      <w:proofErr w:type="spellStart"/>
      <w:r w:rsidR="00A43F6E">
        <w:rPr>
          <w:lang w:val="de-DE"/>
        </w:rPr>
        <w:t>Salärkonto</w:t>
      </w:r>
      <w:proofErr w:type="spellEnd"/>
      <w:r w:rsidR="00A43F6E">
        <w:rPr>
          <w:lang w:val="de-DE"/>
        </w:rPr>
        <w:t xml:space="preserve"> bzw. das Gemeinschaftskonto begle</w:t>
      </w:r>
      <w:r w:rsidR="00A43F6E">
        <w:rPr>
          <w:lang w:val="de-DE"/>
        </w:rPr>
        <w:t>i</w:t>
      </w:r>
      <w:r w:rsidR="00A43F6E">
        <w:rPr>
          <w:lang w:val="de-DE"/>
        </w:rPr>
        <w:t xml:space="preserve">che (s. </w:t>
      </w:r>
      <w:r w:rsidR="00D518E2">
        <w:rPr>
          <w:lang w:val="de-DE"/>
        </w:rPr>
        <w:t>II. Klageschrift, Begründung, Ziff</w:t>
      </w:r>
      <w:r w:rsidR="00A43F6E">
        <w:rPr>
          <w:lang w:val="de-DE"/>
        </w:rPr>
        <w:t>. </w:t>
      </w:r>
      <w:r w:rsidR="00A43F6E">
        <w:rPr>
          <w:lang w:val="de-DE"/>
        </w:rPr>
        <w:fldChar w:fldCharType="begin"/>
      </w:r>
      <w:r w:rsidR="00A43F6E">
        <w:rPr>
          <w:lang w:val="de-DE"/>
        </w:rPr>
        <w:instrText xml:space="preserve"> REF _Ref444964207 \r \h </w:instrText>
      </w:r>
      <w:r w:rsidR="00A43F6E">
        <w:rPr>
          <w:lang w:val="de-DE"/>
        </w:rPr>
      </w:r>
      <w:r w:rsidR="00A43F6E">
        <w:rPr>
          <w:lang w:val="de-DE"/>
        </w:rPr>
        <w:fldChar w:fldCharType="separate"/>
      </w:r>
      <w:r w:rsidR="009B4833">
        <w:rPr>
          <w:lang w:val="de-DE"/>
        </w:rPr>
        <w:t>12</w:t>
      </w:r>
      <w:r w:rsidR="00A43F6E">
        <w:rPr>
          <w:lang w:val="de-DE"/>
        </w:rPr>
        <w:fldChar w:fldCharType="end"/>
      </w:r>
      <w:r w:rsidR="00A43F6E">
        <w:rPr>
          <w:lang w:val="de-DE"/>
        </w:rPr>
        <w:t xml:space="preserve">), </w:t>
      </w:r>
      <w:r w:rsidR="008F47AD" w:rsidRPr="009657EF">
        <w:rPr>
          <w:lang w:val="de-DE"/>
        </w:rPr>
        <w:t>sind</w:t>
      </w:r>
      <w:r w:rsidR="00A16CA0" w:rsidRPr="009657EF">
        <w:rPr>
          <w:lang w:val="de-DE"/>
        </w:rPr>
        <w:t xml:space="preserve"> nur aufgrund des bestehenden Konkubinats </w:t>
      </w:r>
      <w:r w:rsidR="008F47AD" w:rsidRPr="009657EF">
        <w:rPr>
          <w:lang w:val="de-DE"/>
        </w:rPr>
        <w:t xml:space="preserve">erfolgt und bezweckten gerade, das </w:t>
      </w:r>
      <w:proofErr w:type="spellStart"/>
      <w:r w:rsidR="008F47AD" w:rsidRPr="009657EF">
        <w:rPr>
          <w:lang w:val="de-DE"/>
        </w:rPr>
        <w:t>Konkubinatsverhältnis</w:t>
      </w:r>
      <w:proofErr w:type="spellEnd"/>
      <w:r w:rsidR="008F47AD" w:rsidRPr="009657EF">
        <w:rPr>
          <w:lang w:val="de-DE"/>
        </w:rPr>
        <w:t xml:space="preserve"> während der Auslandabwese</w:t>
      </w:r>
      <w:r w:rsidR="008F47AD" w:rsidRPr="009657EF">
        <w:rPr>
          <w:lang w:val="de-DE"/>
        </w:rPr>
        <w:t>n</w:t>
      </w:r>
      <w:r w:rsidR="008F47AD" w:rsidRPr="009657EF">
        <w:rPr>
          <w:lang w:val="de-DE"/>
        </w:rPr>
        <w:t>heit des Klägers weiterführen zu können (vgl. BGE 108 II 204 E. 5).</w:t>
      </w:r>
    </w:p>
    <w:p w:rsidR="00EF2AA9" w:rsidRDefault="00A43F6E">
      <w:pPr>
        <w:pStyle w:val="MustertextListe0"/>
        <w:rPr>
          <w:lang w:val="de-DE"/>
        </w:rPr>
      </w:pPr>
      <w:r>
        <w:rPr>
          <w:lang w:val="de-DE"/>
        </w:rPr>
        <w:t xml:space="preserve">Die Verwaltung des </w:t>
      </w:r>
      <w:proofErr w:type="spellStart"/>
      <w:r>
        <w:rPr>
          <w:lang w:val="de-DE"/>
        </w:rPr>
        <w:t>Salärkontos</w:t>
      </w:r>
      <w:proofErr w:type="spellEnd"/>
      <w:r>
        <w:rPr>
          <w:lang w:val="de-DE"/>
        </w:rPr>
        <w:t xml:space="preserve"> des Klägers durch die Beklagte</w:t>
      </w:r>
      <w:r w:rsidR="00EF2AA9">
        <w:rPr>
          <w:lang w:val="de-DE"/>
        </w:rPr>
        <w:t xml:space="preserve"> </w:t>
      </w:r>
      <w:r w:rsidR="00EF2AA9" w:rsidRPr="00445F45">
        <w:rPr>
          <w:lang w:val="de-DE"/>
        </w:rPr>
        <w:t xml:space="preserve">stellt </w:t>
      </w:r>
      <w:r w:rsidR="00EF2AA9">
        <w:rPr>
          <w:lang w:val="de-DE"/>
        </w:rPr>
        <w:t xml:space="preserve">daher </w:t>
      </w:r>
      <w:r w:rsidR="00EF2AA9" w:rsidRPr="00445F45">
        <w:rPr>
          <w:lang w:val="de-DE"/>
        </w:rPr>
        <w:t>eine Tätigkeit dar, welche nach den Regeln über die Geschäftsführung durch einen Gesellschafter zu beu</w:t>
      </w:r>
      <w:r w:rsidR="00EF2AA9" w:rsidRPr="00445F45">
        <w:rPr>
          <w:lang w:val="de-DE"/>
        </w:rPr>
        <w:t>r</w:t>
      </w:r>
      <w:r w:rsidR="00EF2AA9" w:rsidRPr="00445F45">
        <w:rPr>
          <w:lang w:val="de-DE"/>
        </w:rPr>
        <w:t>teilen ist.</w:t>
      </w:r>
    </w:p>
    <w:p w:rsidR="0024484E" w:rsidRDefault="0024484E">
      <w:pPr>
        <w:rPr>
          <w:rFonts w:ascii="Calibri" w:hAnsi="Calibri"/>
          <w:b/>
          <w:sz w:val="18"/>
        </w:rPr>
      </w:pPr>
      <w:r>
        <w:br w:type="page"/>
      </w:r>
    </w:p>
    <w:p w:rsidR="007478BF" w:rsidRPr="001B1CB8" w:rsidRDefault="00E63FE7" w:rsidP="00CB2EAC">
      <w:pPr>
        <w:pStyle w:val="MustertextTitelEbene2"/>
        <w:rPr>
          <w:rStyle w:val="fettMuster"/>
        </w:rPr>
      </w:pPr>
      <w:r w:rsidRPr="001B1CB8">
        <w:lastRenderedPageBreak/>
        <w:t>B.</w:t>
      </w:r>
      <w:r w:rsidR="007478BF" w:rsidRPr="001B1CB8">
        <w:tab/>
      </w:r>
      <w:r w:rsidR="007478BF" w:rsidRPr="00E940BC">
        <w:rPr>
          <w:rStyle w:val="fettMuster"/>
          <w:b/>
        </w:rPr>
        <w:t>Haftung der Beklagten nach Art. 538 Abs. 2 OR</w:t>
      </w:r>
    </w:p>
    <w:p w:rsidR="007478BF" w:rsidRPr="003E1487" w:rsidRDefault="00E63FE7" w:rsidP="00CB2EAC">
      <w:pPr>
        <w:pStyle w:val="MustertextTitelEbene3"/>
        <w:rPr>
          <w:rStyle w:val="fettMuster"/>
          <w:b/>
        </w:rPr>
      </w:pPr>
      <w:r w:rsidRPr="001B1CB8">
        <w:t>a)</w:t>
      </w:r>
      <w:r w:rsidR="001F7AE9" w:rsidRPr="001B1CB8">
        <w:tab/>
      </w:r>
      <w:r w:rsidR="007478BF" w:rsidRPr="00E940BC">
        <w:rPr>
          <w:rStyle w:val="fettMuster"/>
          <w:b/>
        </w:rPr>
        <w:t>Haftungsvoraussetzungen im Allgemeinen</w:t>
      </w:r>
    </w:p>
    <w:p w:rsidR="007478BF" w:rsidRDefault="00EF2AA9">
      <w:pPr>
        <w:pStyle w:val="MustertextListe0"/>
      </w:pPr>
      <w:r>
        <w:t>Nach Art. 538 Abs. 1 OR ist j</w:t>
      </w:r>
      <w:r w:rsidR="00E123E1">
        <w:t xml:space="preserve">eder Gesellschafter </w:t>
      </w:r>
      <w:r w:rsidR="006E2F97">
        <w:t>verpflichtet</w:t>
      </w:r>
      <w:r w:rsidR="00E123E1">
        <w:t xml:space="preserve">, in den Angelegenheiten der Gesellschaft den Fleiss und die Sorgfalt anzuwenden, die er in seinen </w:t>
      </w:r>
      <w:r w:rsidR="006E2F97">
        <w:t>eigenen</w:t>
      </w:r>
      <w:r w:rsidR="00E123E1">
        <w:t xml:space="preserve"> anzuwenden </w:t>
      </w:r>
      <w:r w:rsidR="00D82262">
        <w:t>p</w:t>
      </w:r>
      <w:r w:rsidR="00E123E1">
        <w:t>flegt</w:t>
      </w:r>
      <w:r w:rsidR="006E2F97">
        <w:t>. Er haftet den übrigen Gesellschaftern für den durch sein Verschulden entstandenen Schaden, ohne dass er damit die Vorteile verrechnen könnte, die er der Gesellschaft in and</w:t>
      </w:r>
      <w:r w:rsidR="006E2F97">
        <w:t>e</w:t>
      </w:r>
      <w:r w:rsidR="006E2F97">
        <w:t>r</w:t>
      </w:r>
      <w:r w:rsidR="007478BF">
        <w:t>en Fällen verschafft hat</w:t>
      </w:r>
      <w:r w:rsidR="006E2F97">
        <w:t xml:space="preserve"> (Art. </w:t>
      </w:r>
      <w:r w:rsidR="00E123E1">
        <w:t xml:space="preserve">538 Abs. </w:t>
      </w:r>
      <w:r w:rsidR="006E2F97">
        <w:t>2 OR).</w:t>
      </w:r>
    </w:p>
    <w:p w:rsidR="00031083" w:rsidRDefault="007752DC">
      <w:pPr>
        <w:pStyle w:val="MustertextListe0"/>
      </w:pPr>
      <w:r>
        <w:t>Für die Haftung der Gesellschafter nach Art. 538 OR gelten die üblichen Haftungsvorausse</w:t>
      </w:r>
      <w:r>
        <w:t>t</w:t>
      </w:r>
      <w:r>
        <w:t>zungen des Vertragsrechts. Erforderlich ist demgemäss, dass der Haftpflichtige den Gesel</w:t>
      </w:r>
      <w:r>
        <w:t>l</w:t>
      </w:r>
      <w:r>
        <w:t>schaftsvertrag schuldhaft verletzt hat, den Mitgesellschaftern dadurch ein Schaden entsta</w:t>
      </w:r>
      <w:r>
        <w:t>n</w:t>
      </w:r>
      <w:r>
        <w:t xml:space="preserve">den ist, und dass zwischen Vertragsverletzung </w:t>
      </w:r>
      <w:r w:rsidRPr="005408C4">
        <w:t>und dem Schaden ein adäqua</w:t>
      </w:r>
      <w:r>
        <w:t>ter Kausalzusammenhang vorliegt</w:t>
      </w:r>
      <w:r w:rsidRPr="005408C4">
        <w:t xml:space="preserve"> </w:t>
      </w:r>
      <w:r>
        <w:t>(</w:t>
      </w:r>
      <w:r w:rsidR="00F44835" w:rsidRPr="00F44835">
        <w:t>BK OR-</w:t>
      </w:r>
      <w:r w:rsidR="00F44835" w:rsidRPr="008B074F">
        <w:rPr>
          <w:smallCaps/>
        </w:rPr>
        <w:t>Fellmann/Müller</w:t>
      </w:r>
      <w:r w:rsidR="00F44835" w:rsidRPr="00F44835">
        <w:t xml:space="preserve">, Art. 538 </w:t>
      </w:r>
      <w:r w:rsidR="00F44835">
        <w:t>N 8</w:t>
      </w:r>
      <w:r w:rsidR="00F44835" w:rsidRPr="00F44835">
        <w:t>1</w:t>
      </w:r>
      <w:r>
        <w:t>).</w:t>
      </w:r>
      <w:r w:rsidR="00E123E1">
        <w:t xml:space="preserve"> </w:t>
      </w:r>
    </w:p>
    <w:p w:rsidR="00031083" w:rsidRDefault="00031083">
      <w:pPr>
        <w:pStyle w:val="MustertextListe0"/>
      </w:pPr>
      <w:r>
        <w:t>Die Haftung nach Art. 538 OR setzt einen Schaden voraus, wobei zu unterscheiden ist zw</w:t>
      </w:r>
      <w:r>
        <w:t>i</w:t>
      </w:r>
      <w:r>
        <w:t>schen einer (unmittelbaren) Schädigung des Gesamthandvermögens der Gesellschaft – we</w:t>
      </w:r>
      <w:r>
        <w:t>l</w:t>
      </w:r>
      <w:r>
        <w:t xml:space="preserve">che mit der Gesellschafts- oder der </w:t>
      </w:r>
      <w:proofErr w:type="spellStart"/>
      <w:r>
        <w:t>Gesamthandsklage</w:t>
      </w:r>
      <w:proofErr w:type="spellEnd"/>
      <w:r>
        <w:t xml:space="preserve"> geltend zu machen ist – und einer (unmittelbaren) Schädigung einzelner oder mehrerer Gesellschafter. In letzterem Fall stehen diesen eigene Schadenersatzansprüche zu (vgl. </w:t>
      </w:r>
      <w:r w:rsidR="00F44835" w:rsidRPr="00F44835">
        <w:t>BK OR-</w:t>
      </w:r>
      <w:r w:rsidR="00F44835" w:rsidRPr="004C135F">
        <w:rPr>
          <w:smallCaps/>
        </w:rPr>
        <w:t>Fellmann/Müller</w:t>
      </w:r>
      <w:r w:rsidR="00F44835" w:rsidRPr="00F44835">
        <w:t xml:space="preserve">, Art. 538 </w:t>
      </w:r>
      <w:r w:rsidR="00F44835">
        <w:t>N 12 ff. und 15 ff.</w:t>
      </w:r>
      <w:r>
        <w:t>).</w:t>
      </w:r>
    </w:p>
    <w:p w:rsidR="003449D6" w:rsidRDefault="005408C4">
      <w:pPr>
        <w:pStyle w:val="MustertextListe0"/>
      </w:pPr>
      <w:r w:rsidRPr="005408C4">
        <w:t>Der Kläger wird im Fo</w:t>
      </w:r>
      <w:r w:rsidR="007752DC">
        <w:t>lgenden zeigen, dass sämtliche Haftungsv</w:t>
      </w:r>
      <w:r w:rsidRPr="005408C4">
        <w:t>oraussetzungen</w:t>
      </w:r>
      <w:r w:rsidR="007752DC">
        <w:t xml:space="preserve"> nach Art.</w:t>
      </w:r>
      <w:r w:rsidR="00A43F6E">
        <w:t> </w:t>
      </w:r>
      <w:r w:rsidR="007752DC">
        <w:t>538 Abs.</w:t>
      </w:r>
      <w:r w:rsidR="009739D3">
        <w:t> </w:t>
      </w:r>
      <w:r w:rsidR="007752DC">
        <w:t xml:space="preserve">2 OR </w:t>
      </w:r>
      <w:r w:rsidRPr="005408C4">
        <w:t>vorliegen</w:t>
      </w:r>
      <w:r w:rsidR="007752DC">
        <w:t>d gegeben sind</w:t>
      </w:r>
      <w:r w:rsidRPr="005408C4">
        <w:t>.</w:t>
      </w:r>
      <w:r w:rsidR="003449D6">
        <w:t xml:space="preserve"> Da der Kläger unmittelbar geschädigt ist (dazu sogleich), steht ihm ein eigener Schadenersatzanspruch zu.</w:t>
      </w:r>
    </w:p>
    <w:p w:rsidR="00F73B73" w:rsidRPr="003E1487" w:rsidRDefault="00E63FE7" w:rsidP="00CB2EAC">
      <w:pPr>
        <w:pStyle w:val="MustertextTitelEbene3"/>
        <w:rPr>
          <w:lang w:val="de-DE"/>
        </w:rPr>
      </w:pPr>
      <w:r w:rsidRPr="007C7B12">
        <w:t>b)</w:t>
      </w:r>
      <w:r w:rsidR="001F7AE9" w:rsidRPr="007C7B12">
        <w:tab/>
      </w:r>
      <w:r w:rsidR="00F73B73" w:rsidRPr="007C7B12">
        <w:t xml:space="preserve">Schaden </w:t>
      </w:r>
    </w:p>
    <w:p w:rsidR="00445F45" w:rsidRDefault="00F73B73">
      <w:pPr>
        <w:pStyle w:val="MustertextListe0"/>
      </w:pPr>
      <w:bookmarkStart w:id="9" w:name="_Ref446435525"/>
      <w:r w:rsidRPr="00F73B73">
        <w:t xml:space="preserve">Schaden ist </w:t>
      </w:r>
      <w:r w:rsidR="00F17677">
        <w:t>nach ständiger Rechtsprechung des Bundesgerichts die</w:t>
      </w:r>
      <w:r w:rsidRPr="00F73B73">
        <w:t xml:space="preserve"> ungewollte Vermind</w:t>
      </w:r>
      <w:r w:rsidRPr="00F73B73">
        <w:t>e</w:t>
      </w:r>
      <w:r w:rsidRPr="00F73B73">
        <w:t>rung des Reinvermögens. Er kann in einer Verminderung der Aktiven, einer Vermehrung der Passiven oder in entgangenem Gewinn bestehen und entspricht nach allgemeiner Auffa</w:t>
      </w:r>
      <w:r w:rsidRPr="00F73B73">
        <w:t>s</w:t>
      </w:r>
      <w:r w:rsidRPr="00F73B73">
        <w:t xml:space="preserve">sung der Differenz zwischen dem gegenwärtigen Vermögensstand und dem Stand, den das Vermögen ohne Eintritt des schädigenden Ereignisses gehabt hätte (BGE </w:t>
      </w:r>
      <w:r w:rsidR="00DB6352">
        <w:t>129 III 331</w:t>
      </w:r>
      <w:r w:rsidR="00D518E2">
        <w:t xml:space="preserve"> </w:t>
      </w:r>
      <w:r w:rsidR="00C15A6C">
        <w:t>E. 2.1</w:t>
      </w:r>
      <w:r w:rsidRPr="00F73B73">
        <w:t>).</w:t>
      </w:r>
      <w:bookmarkEnd w:id="9"/>
    </w:p>
    <w:p w:rsidR="001C72CA" w:rsidRDefault="00403296" w:rsidP="00B071D8">
      <w:pPr>
        <w:pStyle w:val="MustertextListe0"/>
      </w:pPr>
      <w:r>
        <w:t xml:space="preserve">Indem die Beklagte den Lohn des Klägers </w:t>
      </w:r>
      <w:r w:rsidRPr="00F73B73">
        <w:t>für den Kauf eines privaten Fahrzeuges</w:t>
      </w:r>
      <w:r>
        <w:t xml:space="preserve"> zum Preis von </w:t>
      </w:r>
      <w:r w:rsidRPr="00403296">
        <w:t>CHF 52'435</w:t>
      </w:r>
      <w:r w:rsidR="00FE6BCA">
        <w:t>.00</w:t>
      </w:r>
      <w:r w:rsidRPr="00403296">
        <w:t xml:space="preserve"> benutzt</w:t>
      </w:r>
      <w:r>
        <w:t xml:space="preserve"> hat</w:t>
      </w:r>
      <w:r w:rsidR="00F23173">
        <w:t xml:space="preserve"> (</w:t>
      </w:r>
      <w:r w:rsidR="00D518E2">
        <w:t>II. Klageschrift, Begründung, Ziff</w:t>
      </w:r>
      <w:r w:rsidR="00F23173">
        <w:t xml:space="preserve">. </w:t>
      </w:r>
      <w:r w:rsidR="00F23173">
        <w:fldChar w:fldCharType="begin"/>
      </w:r>
      <w:r w:rsidR="00F23173">
        <w:instrText xml:space="preserve"> REF _Ref444964629 \r \h </w:instrText>
      </w:r>
      <w:r w:rsidR="00F23173">
        <w:fldChar w:fldCharType="separate"/>
      </w:r>
      <w:r w:rsidR="009B4833">
        <w:t>15</w:t>
      </w:r>
      <w:r w:rsidR="00F23173">
        <w:fldChar w:fldCharType="end"/>
      </w:r>
      <w:r w:rsidR="00DF504B">
        <w:t>)</w:t>
      </w:r>
      <w:r>
        <w:t xml:space="preserve">, ist </w:t>
      </w:r>
      <w:r w:rsidR="00471128">
        <w:t>dem Kläger ein u</w:t>
      </w:r>
      <w:r w:rsidR="00471128">
        <w:t>n</w:t>
      </w:r>
      <w:r w:rsidR="00471128">
        <w:t>mittelbarer</w:t>
      </w:r>
      <w:r>
        <w:t xml:space="preserve"> Schaden </w:t>
      </w:r>
      <w:r w:rsidR="00DF504B">
        <w:t xml:space="preserve">(Verminderung der Aktiven) </w:t>
      </w:r>
      <w:r>
        <w:t>in diesem Umfang entstanden.</w:t>
      </w:r>
      <w:r w:rsidRPr="00F73B73">
        <w:t xml:space="preserve"> </w:t>
      </w:r>
    </w:p>
    <w:p w:rsidR="00644C73" w:rsidRPr="00B36F2D" w:rsidRDefault="001C72CA">
      <w:pPr>
        <w:pStyle w:val="MustertextListe0"/>
      </w:pPr>
      <w:r>
        <w:t>Die Aufnahme des Privatkredits war zur Abwendung weiteren Schadens (Betreibungen, ausserordentliche Kündigung des Mietvertrages) erforderlich und im Sinne der Schadenmi</w:t>
      </w:r>
      <w:r>
        <w:t>n</w:t>
      </w:r>
      <w:r>
        <w:t xml:space="preserve">derungspflicht des Klägers daher auch geboten </w:t>
      </w:r>
      <w:r w:rsidRPr="00436B98">
        <w:t xml:space="preserve">(vgl. </w:t>
      </w:r>
      <w:r w:rsidR="00031083" w:rsidRPr="00436B98">
        <w:t>zur Schadenminderungspflicht</w:t>
      </w:r>
      <w:r w:rsidR="00436B98">
        <w:t xml:space="preserve"> z.B.</w:t>
      </w:r>
      <w:r w:rsidR="00031083" w:rsidRPr="00436B98">
        <w:t xml:space="preserve"> </w:t>
      </w:r>
      <w:r w:rsidRPr="00436B98">
        <w:t>BGE 132 III 359</w:t>
      </w:r>
      <w:r w:rsidR="00D518E2">
        <w:t xml:space="preserve"> </w:t>
      </w:r>
      <w:r w:rsidR="00C46C1E">
        <w:t>E. 4.3</w:t>
      </w:r>
      <w:r w:rsidRPr="00436B98">
        <w:t xml:space="preserve"> </w:t>
      </w:r>
      <w:proofErr w:type="spellStart"/>
      <w:r w:rsidRPr="00436B98">
        <w:t>m.w.H</w:t>
      </w:r>
      <w:proofErr w:type="spellEnd"/>
      <w:r w:rsidRPr="00436B98">
        <w:t>.).</w:t>
      </w:r>
      <w:r>
        <w:t xml:space="preserve"> Die dadurch verursachte </w:t>
      </w:r>
      <w:r w:rsidRPr="006B7E59">
        <w:t>Vermögenseinbusse in Form von Darl</w:t>
      </w:r>
      <w:r w:rsidRPr="006B7E59">
        <w:t>e</w:t>
      </w:r>
      <w:r w:rsidRPr="006B7E59">
        <w:t>henszinsen war unfreiwillig</w:t>
      </w:r>
      <w:r w:rsidR="00C20838" w:rsidRPr="006B7E59">
        <w:t xml:space="preserve"> und </w:t>
      </w:r>
      <w:r w:rsidR="00031083" w:rsidRPr="006B7E59">
        <w:t xml:space="preserve">ist </w:t>
      </w:r>
      <w:r w:rsidR="00A453F3">
        <w:t xml:space="preserve">deswegen </w:t>
      </w:r>
      <w:r w:rsidR="00C20838" w:rsidRPr="006B7E59">
        <w:t>von der Beklagten zu ersetzen (</w:t>
      </w:r>
      <w:r w:rsidR="00031083" w:rsidRPr="006B7E59">
        <w:t xml:space="preserve">vgl. </w:t>
      </w:r>
      <w:proofErr w:type="spellStart"/>
      <w:r w:rsidR="00C20838" w:rsidRPr="006B7E59">
        <w:rPr>
          <w:smallCaps/>
        </w:rPr>
        <w:t>Schwenzer</w:t>
      </w:r>
      <w:proofErr w:type="spellEnd"/>
      <w:r w:rsidR="00C20838" w:rsidRPr="006B7E59">
        <w:t xml:space="preserve">, </w:t>
      </w:r>
      <w:r w:rsidR="00031083" w:rsidRPr="006B7E59">
        <w:t>OR AT,</w:t>
      </w:r>
      <w:r w:rsidR="00C20838" w:rsidRPr="006B7E59">
        <w:t xml:space="preserve"> </w:t>
      </w:r>
      <w:proofErr w:type="spellStart"/>
      <w:r w:rsidR="00D518E2">
        <w:t>Rz</w:t>
      </w:r>
      <w:proofErr w:type="spellEnd"/>
      <w:r w:rsidR="00D518E2" w:rsidRPr="006B7E59">
        <w:t> </w:t>
      </w:r>
      <w:r w:rsidR="00C20838" w:rsidRPr="006B7E59">
        <w:t>16.16)</w:t>
      </w:r>
      <w:r w:rsidRPr="006B7E59">
        <w:t xml:space="preserve">. </w:t>
      </w:r>
      <w:r w:rsidR="00F4252C">
        <w:t xml:space="preserve">Dass auch </w:t>
      </w:r>
      <w:r w:rsidR="00C562FD">
        <w:t>ein künftiger Schaden</w:t>
      </w:r>
      <w:r w:rsidR="00294553">
        <w:t xml:space="preserve">, </w:t>
      </w:r>
      <w:r w:rsidR="00F4252C">
        <w:t>der sich wie vorliegend mit den in der Z</w:t>
      </w:r>
      <w:r w:rsidR="00F4252C">
        <w:t>u</w:t>
      </w:r>
      <w:r w:rsidR="00F4252C">
        <w:t>kunft zu leistenden Zinsen für das Darlehen erst später auswirken wird, bereits in der G</w:t>
      </w:r>
      <w:r w:rsidR="00F4252C">
        <w:t>e</w:t>
      </w:r>
      <w:r w:rsidR="00F4252C">
        <w:t>genwart eingeklagt werden kann, ist im ausservertraglichen Bereich anerkannt (</w:t>
      </w:r>
      <w:r w:rsidR="00755CD6" w:rsidRPr="00C562FD">
        <w:t>BK</w:t>
      </w:r>
      <w:r w:rsidR="005D3EC5">
        <w:t xml:space="preserve"> OR</w:t>
      </w:r>
      <w:r w:rsidR="00755CD6" w:rsidRPr="00C562FD">
        <w:t>-</w:t>
      </w:r>
      <w:r w:rsidR="00C562FD" w:rsidRPr="008B074F">
        <w:rPr>
          <w:smallCaps/>
        </w:rPr>
        <w:t>Brehm</w:t>
      </w:r>
      <w:r w:rsidR="00C562FD" w:rsidRPr="008B074F">
        <w:t xml:space="preserve">, </w:t>
      </w:r>
      <w:r w:rsidR="00755CD6" w:rsidRPr="00C562FD">
        <w:t xml:space="preserve">Art. </w:t>
      </w:r>
      <w:r w:rsidR="00AE2B05" w:rsidRPr="008B074F">
        <w:t>4</w:t>
      </w:r>
      <w:r w:rsidR="00755CD6" w:rsidRPr="00C562FD">
        <w:t>1 N 71</w:t>
      </w:r>
      <w:r w:rsidR="00F4252C">
        <w:t>). Gemäss dem Bundesgericht gilt dies jedoch auch für vertragliche Sch</w:t>
      </w:r>
      <w:r w:rsidR="00F4252C">
        <w:t>a</w:t>
      </w:r>
      <w:r w:rsidR="00F4252C">
        <w:t>denersatzansprüche (</w:t>
      </w:r>
      <w:r w:rsidR="00F4252C" w:rsidRPr="00F4252C">
        <w:rPr>
          <w:lang w:val="de-DE"/>
        </w:rPr>
        <w:t>BGE 137 III 16</w:t>
      </w:r>
      <w:r w:rsidR="00D518E2">
        <w:rPr>
          <w:lang w:val="de-DE"/>
        </w:rPr>
        <w:t xml:space="preserve"> </w:t>
      </w:r>
      <w:r w:rsidR="00F4252C">
        <w:rPr>
          <w:lang w:val="de-DE"/>
        </w:rPr>
        <w:t>E. 2.4.1</w:t>
      </w:r>
      <w:r w:rsidR="00F4252C">
        <w:t xml:space="preserve">). </w:t>
      </w:r>
      <w:r w:rsidR="00FB539C">
        <w:t>Voraussetzung für die erfolgreiche Geltendm</w:t>
      </w:r>
      <w:r w:rsidR="00FB539C">
        <w:t>a</w:t>
      </w:r>
      <w:r w:rsidR="00FB539C">
        <w:t>chung eines künftigen Schadens ist</w:t>
      </w:r>
      <w:r w:rsidR="00FB539C" w:rsidRPr="00FB539C">
        <w:t xml:space="preserve">, dass das schadenstiftende Ereignis stattgefunden hat und als solches abgeschlossen ist und der Schaden </w:t>
      </w:r>
      <w:r w:rsidR="00FE6BCA">
        <w:rPr>
          <w:iCs/>
        </w:rPr>
        <w:t>«</w:t>
      </w:r>
      <w:r w:rsidR="00FB539C" w:rsidRPr="008B074F">
        <w:rPr>
          <w:iCs/>
        </w:rPr>
        <w:t>liquid</w:t>
      </w:r>
      <w:r w:rsidR="00FE6BCA">
        <w:rPr>
          <w:iCs/>
        </w:rPr>
        <w:t>»</w:t>
      </w:r>
      <w:r w:rsidR="00FB539C" w:rsidRPr="00FB539C">
        <w:rPr>
          <w:i/>
          <w:iCs/>
        </w:rPr>
        <w:t xml:space="preserve"> </w:t>
      </w:r>
      <w:r w:rsidR="00FB539C">
        <w:t xml:space="preserve">ist, </w:t>
      </w:r>
      <w:r w:rsidR="00FB539C" w:rsidRPr="00FB539C">
        <w:t>d.h.,</w:t>
      </w:r>
      <w:r w:rsidR="00FB539C">
        <w:t xml:space="preserve"> dass er gewiss oder z</w:t>
      </w:r>
      <w:r w:rsidR="00FB539C">
        <w:t>u</w:t>
      </w:r>
      <w:r w:rsidR="00FB539C">
        <w:t xml:space="preserve">mindest </w:t>
      </w:r>
      <w:r w:rsidR="00FE6BCA">
        <w:t>«</w:t>
      </w:r>
      <w:r w:rsidR="00FB539C">
        <w:t>annähernd sicher</w:t>
      </w:r>
      <w:r w:rsidR="00FE6BCA">
        <w:t>»</w:t>
      </w:r>
      <w:r w:rsidR="00771AAF">
        <w:t xml:space="preserve"> ist </w:t>
      </w:r>
      <w:r w:rsidR="00FB539C" w:rsidRPr="00FB539C">
        <w:t>und sich mit der für ein Urteil erforderlichen Genauigkeit b</w:t>
      </w:r>
      <w:r w:rsidR="00FB539C" w:rsidRPr="00FB539C">
        <w:t>e</w:t>
      </w:r>
      <w:r w:rsidR="00FB539C" w:rsidRPr="00FB539C">
        <w:t>rechnen lässt</w:t>
      </w:r>
      <w:r w:rsidR="00FB539C">
        <w:t xml:space="preserve"> (</w:t>
      </w:r>
      <w:r w:rsidR="00C562FD" w:rsidRPr="008B074F">
        <w:t>BK</w:t>
      </w:r>
      <w:r w:rsidR="005D3EC5">
        <w:t xml:space="preserve"> OR</w:t>
      </w:r>
      <w:r w:rsidR="00C562FD" w:rsidRPr="008B074F">
        <w:t>-</w:t>
      </w:r>
      <w:r w:rsidR="00C562FD" w:rsidRPr="008B074F">
        <w:rPr>
          <w:smallCaps/>
        </w:rPr>
        <w:t>Brehm</w:t>
      </w:r>
      <w:r w:rsidR="00C562FD" w:rsidRPr="008B074F">
        <w:t>, Art. 41 N 71</w:t>
      </w:r>
      <w:r w:rsidR="00E314F5" w:rsidRPr="00C562FD">
        <w:t xml:space="preserve">; </w:t>
      </w:r>
      <w:r w:rsidR="00B36F2D" w:rsidRPr="008B074F">
        <w:t>BSK OR I-</w:t>
      </w:r>
      <w:r w:rsidR="00B36F2D" w:rsidRPr="008B074F">
        <w:rPr>
          <w:smallCaps/>
        </w:rPr>
        <w:t>Kessler</w:t>
      </w:r>
      <w:r w:rsidR="00B36F2D" w:rsidRPr="008B074F">
        <w:t>, Art. 42</w:t>
      </w:r>
      <w:r w:rsidR="00B36F2D">
        <w:t xml:space="preserve"> N 6</w:t>
      </w:r>
      <w:r w:rsidR="00FB539C" w:rsidRPr="00B36F2D">
        <w:t>).</w:t>
      </w:r>
      <w:r w:rsidR="008E553A">
        <w:t xml:space="preserve"> Dies ist vorliegend </w:t>
      </w:r>
      <w:r w:rsidR="00D33183">
        <w:t xml:space="preserve">gegeben, da bereits jetzt die Höhe der </w:t>
      </w:r>
      <w:r w:rsidR="008E553A">
        <w:t xml:space="preserve">Zinsen </w:t>
      </w:r>
      <w:r w:rsidR="00D33183">
        <w:t xml:space="preserve">feststeht, die </w:t>
      </w:r>
      <w:r w:rsidR="008E553A">
        <w:t>der Kläger für das Darlehen in den nächsten zwei Jahre</w:t>
      </w:r>
      <w:r w:rsidR="00D33183">
        <w:t>n zu bezahlen</w:t>
      </w:r>
      <w:r w:rsidR="008E553A">
        <w:t xml:space="preserve"> hat.</w:t>
      </w:r>
    </w:p>
    <w:p w:rsidR="00403296" w:rsidRDefault="00DF504B" w:rsidP="00B071D8">
      <w:pPr>
        <w:pStyle w:val="MustertextListe0"/>
      </w:pPr>
      <w:r w:rsidRPr="006B7E59">
        <w:lastRenderedPageBreak/>
        <w:t>Die Zinsen in Höhe von CHF 2'400</w:t>
      </w:r>
      <w:r w:rsidR="00FE6BCA">
        <w:t>.00</w:t>
      </w:r>
      <w:r w:rsidRPr="006B7E59">
        <w:t xml:space="preserve"> </w:t>
      </w:r>
      <w:r w:rsidR="00D601C4" w:rsidRPr="006B7E59">
        <w:t>über die zweijährige Laufzeit</w:t>
      </w:r>
      <w:r w:rsidR="00D601C4">
        <w:t xml:space="preserve"> des</w:t>
      </w:r>
      <w:r>
        <w:t xml:space="preserve"> Privatdarlehen</w:t>
      </w:r>
      <w:r w:rsidR="00D601C4">
        <w:t>s</w:t>
      </w:r>
      <w:r>
        <w:t xml:space="preserve"> </w:t>
      </w:r>
      <w:r w:rsidR="00D601C4">
        <w:t>(</w:t>
      </w:r>
      <w:r w:rsidR="005030D7">
        <w:t xml:space="preserve">vgl. </w:t>
      </w:r>
      <w:r w:rsidR="00D518E2">
        <w:t>II. Klageschrift, Begründung, Ziff</w:t>
      </w:r>
      <w:r w:rsidR="00D601C4">
        <w:t>. </w:t>
      </w:r>
      <w:r w:rsidR="00D601C4">
        <w:fldChar w:fldCharType="begin"/>
      </w:r>
      <w:r w:rsidR="00D601C4">
        <w:instrText xml:space="preserve"> REF _Ref444965230 \r \h </w:instrText>
      </w:r>
      <w:r w:rsidR="00D601C4">
        <w:fldChar w:fldCharType="separate"/>
      </w:r>
      <w:r w:rsidR="009B4833">
        <w:t>18</w:t>
      </w:r>
      <w:r w:rsidR="00D601C4">
        <w:fldChar w:fldCharType="end"/>
      </w:r>
      <w:r w:rsidR="0031227D">
        <w:t>)</w:t>
      </w:r>
      <w:r w:rsidR="00D601C4">
        <w:t xml:space="preserve"> stellen</w:t>
      </w:r>
      <w:r>
        <w:t xml:space="preserve"> </w:t>
      </w:r>
      <w:r w:rsidR="00797D34">
        <w:t xml:space="preserve">somit </w:t>
      </w:r>
      <w:r>
        <w:t>ebenfalls ein</w:t>
      </w:r>
      <w:r w:rsidR="00D601C4">
        <w:t>en</w:t>
      </w:r>
      <w:r w:rsidR="00797D34">
        <w:t xml:space="preserve"> unmittelbar</w:t>
      </w:r>
      <w:r>
        <w:t xml:space="preserve"> </w:t>
      </w:r>
      <w:r w:rsidR="001C72CA">
        <w:t xml:space="preserve">im Vermögen des Klägers eingetretenen </w:t>
      </w:r>
      <w:r>
        <w:t xml:space="preserve">Schaden dar (Vermehrung der Passiven). </w:t>
      </w:r>
    </w:p>
    <w:p w:rsidR="00D601C4" w:rsidRPr="00A3611C" w:rsidRDefault="00E63FE7" w:rsidP="00CB2EAC">
      <w:pPr>
        <w:pStyle w:val="MustertextTitelEbene3"/>
      </w:pPr>
      <w:r w:rsidRPr="009E4401">
        <w:t>c)</w:t>
      </w:r>
      <w:r w:rsidR="00D601C4" w:rsidRPr="009E4401">
        <w:tab/>
        <w:t>Verletzung des Gesellschaftsvertrages</w:t>
      </w:r>
    </w:p>
    <w:p w:rsidR="00577F2C" w:rsidRDefault="001000AB" w:rsidP="00B071D8">
      <w:pPr>
        <w:pStyle w:val="MustertextListe0"/>
      </w:pPr>
      <w:r>
        <w:t>V</w:t>
      </w:r>
      <w:r w:rsidR="00F73B73" w:rsidRPr="00F73B73">
        <w:t xml:space="preserve">orliegend haben die Parteien vereinbart, dass die laufenden Rechnungen </w:t>
      </w:r>
      <w:r>
        <w:t xml:space="preserve">des gemeinsamen Haushalts und die persönlichen Rechnungen des Klägers </w:t>
      </w:r>
      <w:r w:rsidR="00577F2C">
        <w:t xml:space="preserve">während seiner Abwesenheit </w:t>
      </w:r>
      <w:r>
        <w:t xml:space="preserve">von der Beklagten </w:t>
      </w:r>
      <w:r w:rsidR="00F73B73" w:rsidRPr="00F73B73">
        <w:t>aus dem Lohn des Klägers beglichen werden</w:t>
      </w:r>
      <w:r w:rsidR="001A3823">
        <w:t xml:space="preserve"> sollen</w:t>
      </w:r>
      <w:r w:rsidR="00D601C4">
        <w:t xml:space="preserve"> (</w:t>
      </w:r>
      <w:r w:rsidR="00D518E2">
        <w:t>II. Klageschrift, Begrü</w:t>
      </w:r>
      <w:r w:rsidR="00D518E2">
        <w:t>n</w:t>
      </w:r>
      <w:r w:rsidR="00D518E2">
        <w:t>dung, Ziff</w:t>
      </w:r>
      <w:r w:rsidR="00D601C4">
        <w:t>.</w:t>
      </w:r>
      <w:r w:rsidR="00AF0FDD">
        <w:t> </w:t>
      </w:r>
      <w:r w:rsidR="00D601C4">
        <w:fldChar w:fldCharType="begin"/>
      </w:r>
      <w:r w:rsidR="00D601C4">
        <w:instrText xml:space="preserve"> REF _Ref444964207 \r \h </w:instrText>
      </w:r>
      <w:r w:rsidR="00D601C4">
        <w:fldChar w:fldCharType="separate"/>
      </w:r>
      <w:r w:rsidR="009B4833">
        <w:t>12</w:t>
      </w:r>
      <w:r w:rsidR="00D601C4">
        <w:fldChar w:fldCharType="end"/>
      </w:r>
      <w:r w:rsidR="00D601C4">
        <w:t>).</w:t>
      </w:r>
      <w:r w:rsidR="005A7DFA">
        <w:t xml:space="preserve"> </w:t>
      </w:r>
    </w:p>
    <w:p w:rsidR="00FD3669" w:rsidRDefault="005A7DFA" w:rsidP="00B071D8">
      <w:pPr>
        <w:pStyle w:val="MustertextListe0"/>
      </w:pPr>
      <w:r>
        <w:t>Der Kauf eines e</w:t>
      </w:r>
      <w:r w:rsidR="00577F2C">
        <w:t>igenen Autos durch die Beklagte</w:t>
      </w:r>
      <w:r>
        <w:t xml:space="preserve"> war klarerweise nicht vom Zweck der G</w:t>
      </w:r>
      <w:r>
        <w:t>e</w:t>
      </w:r>
      <w:r>
        <w:t>sellschaft gedeckt.</w:t>
      </w:r>
      <w:r w:rsidR="00FD3669">
        <w:t xml:space="preserve"> </w:t>
      </w:r>
      <w:r w:rsidR="001A3823">
        <w:t xml:space="preserve">Indem die Beklagte </w:t>
      </w:r>
      <w:r w:rsidR="003E78FB">
        <w:t xml:space="preserve">ohne Rücksprache mit dem Kläger </w:t>
      </w:r>
      <w:r w:rsidR="00577F2C">
        <w:t>gestützt auf die vom</w:t>
      </w:r>
      <w:r w:rsidR="003E78FB">
        <w:t xml:space="preserve"> Kläger erteilte Bankvollmacht</w:t>
      </w:r>
      <w:r w:rsidR="00577F2C">
        <w:t xml:space="preserve"> </w:t>
      </w:r>
      <w:r>
        <w:t xml:space="preserve">den Kaufpreis </w:t>
      </w:r>
      <w:r w:rsidR="00866759">
        <w:t>in Höhe von</w:t>
      </w:r>
      <w:r w:rsidR="00D51B16" w:rsidRPr="00D51B16">
        <w:t xml:space="preserve"> </w:t>
      </w:r>
      <w:r w:rsidR="00D51B16">
        <w:t>CHF 52'435</w:t>
      </w:r>
      <w:r w:rsidR="00FE6BCA">
        <w:t>.00</w:t>
      </w:r>
      <w:r w:rsidR="00866759">
        <w:t xml:space="preserve"> </w:t>
      </w:r>
      <w:r>
        <w:t xml:space="preserve">für </w:t>
      </w:r>
      <w:r w:rsidR="00577F2C">
        <w:t>ihr</w:t>
      </w:r>
      <w:r>
        <w:t xml:space="preserve"> Auto aus dem </w:t>
      </w:r>
      <w:proofErr w:type="spellStart"/>
      <w:r>
        <w:t>Salärkonto</w:t>
      </w:r>
      <w:proofErr w:type="spellEnd"/>
      <w:r>
        <w:t xml:space="preserve"> des Klägers </w:t>
      </w:r>
      <w:r w:rsidR="00577F2C">
        <w:t>beglich</w:t>
      </w:r>
      <w:r w:rsidR="00D51B16">
        <w:t xml:space="preserve"> (s.</w:t>
      </w:r>
      <w:r w:rsidR="00D518E2" w:rsidRPr="00D518E2">
        <w:t xml:space="preserve"> </w:t>
      </w:r>
      <w:r w:rsidR="00D518E2">
        <w:t>II. Klageschrift, Begründung, Ziff</w:t>
      </w:r>
      <w:r w:rsidR="00D51B16">
        <w:t>. </w:t>
      </w:r>
      <w:r w:rsidR="00D51B16">
        <w:fldChar w:fldCharType="begin"/>
      </w:r>
      <w:r w:rsidR="00D51B16">
        <w:instrText xml:space="preserve"> REF _Ref444964629 \r \h </w:instrText>
      </w:r>
      <w:r w:rsidR="00D51B16">
        <w:fldChar w:fldCharType="separate"/>
      </w:r>
      <w:r w:rsidR="009B4833">
        <w:t>15</w:t>
      </w:r>
      <w:r w:rsidR="00D51B16">
        <w:fldChar w:fldCharType="end"/>
      </w:r>
      <w:r w:rsidR="00D51B16">
        <w:t>)</w:t>
      </w:r>
      <w:r>
        <w:t xml:space="preserve">, verletzte sie </w:t>
      </w:r>
      <w:r w:rsidR="00577F2C">
        <w:t>o</w:t>
      </w:r>
      <w:r w:rsidR="00577F2C">
        <w:t>f</w:t>
      </w:r>
      <w:r w:rsidR="00577F2C">
        <w:t>fenkundig ihre</w:t>
      </w:r>
      <w:r>
        <w:t xml:space="preserve"> gesellschaftsvertraglichen Pflichten.</w:t>
      </w:r>
    </w:p>
    <w:p w:rsidR="00577F2C" w:rsidRDefault="00866759" w:rsidP="00B071D8">
      <w:pPr>
        <w:pStyle w:val="MustertextListe0"/>
      </w:pPr>
      <w:r>
        <w:t>Gesellschaftsv</w:t>
      </w:r>
      <w:r w:rsidR="00577F2C" w:rsidRPr="00610CE2">
        <w:t xml:space="preserve">ertragswidrig </w:t>
      </w:r>
      <w:r w:rsidR="003F03B9">
        <w:t xml:space="preserve">verhielt sich die Beklagte auch in Bezug auf die Nichtbezahlung der </w:t>
      </w:r>
      <w:r w:rsidR="003F03B9" w:rsidRPr="00676676">
        <w:t>Elektrizitätsrechnung</w:t>
      </w:r>
      <w:r w:rsidR="003F03B9">
        <w:t xml:space="preserve"> vom September 2014, der Mietzins</w:t>
      </w:r>
      <w:r>
        <w:t>e</w:t>
      </w:r>
      <w:r w:rsidR="003F03B9">
        <w:t xml:space="preserve"> der Monate Oktober bis</w:t>
      </w:r>
      <w:r w:rsidR="003F03B9" w:rsidRPr="00676676">
        <w:t xml:space="preserve"> </w:t>
      </w:r>
      <w:r w:rsidR="003F03B9">
        <w:t>D</w:t>
      </w:r>
      <w:r w:rsidR="003F03B9">
        <w:t>e</w:t>
      </w:r>
      <w:r w:rsidR="003F03B9">
        <w:t>zember</w:t>
      </w:r>
      <w:r w:rsidR="003F03B9" w:rsidRPr="00676676">
        <w:t xml:space="preserve"> 2014 und </w:t>
      </w:r>
      <w:r w:rsidR="003F03B9">
        <w:t>der R</w:t>
      </w:r>
      <w:r w:rsidR="003F03B9" w:rsidRPr="00676676">
        <w:t>echnung</w:t>
      </w:r>
      <w:r w:rsidR="003F03B9">
        <w:t xml:space="preserve"> für die Bundessteuern 2013 des Klägers</w:t>
      </w:r>
      <w:r>
        <w:t xml:space="preserve"> (s. </w:t>
      </w:r>
      <w:r w:rsidR="00D518E2">
        <w:t>II. Klageschrift, Begründung, Ziff</w:t>
      </w:r>
      <w:r>
        <w:t>. </w:t>
      </w:r>
      <w:r>
        <w:fldChar w:fldCharType="begin"/>
      </w:r>
      <w:r>
        <w:instrText xml:space="preserve"> REF _Ref444967681 \r \h </w:instrText>
      </w:r>
      <w:r>
        <w:fldChar w:fldCharType="separate"/>
      </w:r>
      <w:r w:rsidR="009B4833">
        <w:t>17</w:t>
      </w:r>
      <w:r>
        <w:fldChar w:fldCharType="end"/>
      </w:r>
      <w:r>
        <w:t>)</w:t>
      </w:r>
      <w:r w:rsidR="003F03B9">
        <w:t>.</w:t>
      </w:r>
      <w:r w:rsidR="00AF0FDD">
        <w:t xml:space="preserve"> </w:t>
      </w:r>
      <w:r w:rsidR="00D92EE2">
        <w:t xml:space="preserve">Gemäss </w:t>
      </w:r>
      <w:r>
        <w:t>Abrede hätte die Beklagte für die Bezahlung dieser Rechnu</w:t>
      </w:r>
      <w:r>
        <w:t>n</w:t>
      </w:r>
      <w:r>
        <w:t>gen besorgt sein müssen. Ohne die gesellschaftsvertragswidrige Belastung des Kaufpreises für ihr Auto hätte das vom Kläger zur Verfügung gestellte Salär für die Begleichung dieser Rechnungen im Gesamtbetrag von CHF </w:t>
      </w:r>
      <w:r w:rsidRPr="007A22AA">
        <w:t>28'650</w:t>
      </w:r>
      <w:r w:rsidR="00FE6BCA">
        <w:t>.00</w:t>
      </w:r>
      <w:r>
        <w:t xml:space="preserve"> auch ohne weiteres ausgereicht. </w:t>
      </w:r>
    </w:p>
    <w:p w:rsidR="00610CE2" w:rsidRPr="003E78FB" w:rsidRDefault="00E63FE7" w:rsidP="00CB2EAC">
      <w:pPr>
        <w:pStyle w:val="MustertextTitelEbene3"/>
      </w:pPr>
      <w:r>
        <w:t>d)</w:t>
      </w:r>
      <w:r w:rsidR="001F7AE9" w:rsidRPr="001F7AE9">
        <w:tab/>
      </w:r>
      <w:r w:rsidR="003E78FB" w:rsidRPr="003E78FB">
        <w:t>A</w:t>
      </w:r>
      <w:r w:rsidR="00610CE2" w:rsidRPr="003E78FB">
        <w:t xml:space="preserve">däquater Kausalzusammenhang </w:t>
      </w:r>
    </w:p>
    <w:p w:rsidR="005A7DFA" w:rsidRDefault="00610CE2">
      <w:pPr>
        <w:pStyle w:val="MustertextListe0"/>
      </w:pPr>
      <w:r w:rsidRPr="00610CE2">
        <w:t>Zwischen der Sorgfaltspflichtverletzung des Gesellschafters und dem Schaden muss ein</w:t>
      </w:r>
      <w:r w:rsidR="00D51B16">
        <w:t xml:space="preserve"> natürlicher und adäquater</w:t>
      </w:r>
      <w:r w:rsidRPr="00610CE2">
        <w:t xml:space="preserve"> Kausalzusammenhang bestehen (</w:t>
      </w:r>
      <w:r w:rsidR="00D51B16">
        <w:t xml:space="preserve">vgl. </w:t>
      </w:r>
      <w:r w:rsidR="00CF4780" w:rsidRPr="00CF4780">
        <w:t>ZK</w:t>
      </w:r>
      <w:r w:rsidR="00D518E2">
        <w:t xml:space="preserve"> OR</w:t>
      </w:r>
      <w:r w:rsidR="00CF4780" w:rsidRPr="00CF4780">
        <w:t>-</w:t>
      </w:r>
      <w:proofErr w:type="spellStart"/>
      <w:r w:rsidRPr="00610CE2">
        <w:rPr>
          <w:smallCaps/>
        </w:rPr>
        <w:t>Handschin</w:t>
      </w:r>
      <w:proofErr w:type="spellEnd"/>
      <w:r w:rsidRPr="00610CE2">
        <w:rPr>
          <w:smallCaps/>
        </w:rPr>
        <w:t>/</w:t>
      </w:r>
      <w:proofErr w:type="spellStart"/>
      <w:r w:rsidRPr="00610CE2">
        <w:rPr>
          <w:smallCaps/>
        </w:rPr>
        <w:t>Vonzun</w:t>
      </w:r>
      <w:proofErr w:type="spellEnd"/>
      <w:r w:rsidRPr="00610CE2">
        <w:t xml:space="preserve">, </w:t>
      </w:r>
      <w:r w:rsidR="00CF4780">
        <w:t xml:space="preserve">Art. 538 </w:t>
      </w:r>
      <w:r w:rsidRPr="00610CE2">
        <w:t xml:space="preserve">N 16 </w:t>
      </w:r>
      <w:proofErr w:type="spellStart"/>
      <w:r w:rsidRPr="00610CE2">
        <w:t>m.w.</w:t>
      </w:r>
      <w:r w:rsidR="00CF4780">
        <w:t>H</w:t>
      </w:r>
      <w:proofErr w:type="spellEnd"/>
      <w:r w:rsidRPr="00610CE2">
        <w:t>.). Der natürliche Kausalzusammenhang ist gegeben, wenn der eingetr</w:t>
      </w:r>
      <w:r w:rsidRPr="00610CE2">
        <w:t>e</w:t>
      </w:r>
      <w:r w:rsidRPr="00610CE2">
        <w:t>tene Schaden ohne die fragliche Schadensursache</w:t>
      </w:r>
      <w:r w:rsidR="00D51B16">
        <w:t xml:space="preserve"> </w:t>
      </w:r>
      <w:r w:rsidR="004D6D26">
        <w:t>–</w:t>
      </w:r>
      <w:r w:rsidRPr="00610CE2">
        <w:t xml:space="preserve"> hier das gesellschaftsvertragswidrige Verhalten</w:t>
      </w:r>
      <w:r w:rsidR="00D51B16">
        <w:t xml:space="preserve"> </w:t>
      </w:r>
      <w:r w:rsidR="004D6D26">
        <w:t>–</w:t>
      </w:r>
      <w:r w:rsidRPr="00610CE2">
        <w:t xml:space="preserve"> nicht eingetreten wäre </w:t>
      </w:r>
      <w:r w:rsidRPr="00B071D8">
        <w:t>(</w:t>
      </w:r>
      <w:proofErr w:type="spellStart"/>
      <w:r w:rsidRPr="00B071D8">
        <w:rPr>
          <w:smallCaps/>
        </w:rPr>
        <w:t>Huguenin</w:t>
      </w:r>
      <w:proofErr w:type="spellEnd"/>
      <w:r w:rsidRPr="00CE3C77">
        <w:t xml:space="preserve">, </w:t>
      </w:r>
      <w:r w:rsidR="003E482A">
        <w:t xml:space="preserve">Obligationenrecht, </w:t>
      </w:r>
      <w:proofErr w:type="spellStart"/>
      <w:r w:rsidR="00D518E2" w:rsidRPr="00CE3C77">
        <w:t>Rz</w:t>
      </w:r>
      <w:proofErr w:type="spellEnd"/>
      <w:r w:rsidR="00D518E2" w:rsidRPr="00CE3C77">
        <w:t xml:space="preserve"> </w:t>
      </w:r>
      <w:r w:rsidRPr="00CE3C77">
        <w:t>1915</w:t>
      </w:r>
      <w:r w:rsidRPr="00610CE2">
        <w:t xml:space="preserve">). </w:t>
      </w:r>
      <w:r w:rsidR="005A7DFA">
        <w:rPr>
          <w:lang w:val="de-DE"/>
        </w:rPr>
        <w:t>E</w:t>
      </w:r>
      <w:r w:rsidR="005A7DFA" w:rsidRPr="000B4CD9">
        <w:rPr>
          <w:lang w:val="de-DE"/>
        </w:rPr>
        <w:t>in adäquater Kausalzusammenhang ist gegeben, wenn die Ursache nach dem gewöhnlichen Lauf der Di</w:t>
      </w:r>
      <w:r w:rsidR="005A7DFA" w:rsidRPr="000B4CD9">
        <w:rPr>
          <w:lang w:val="de-DE"/>
        </w:rPr>
        <w:t>n</w:t>
      </w:r>
      <w:r w:rsidR="005A7DFA" w:rsidRPr="000B4CD9">
        <w:rPr>
          <w:lang w:val="de-DE"/>
        </w:rPr>
        <w:t>ge und nach allgemeiner Lebenserfahrung geeignet ist, einen Schaden von der Art des eing</w:t>
      </w:r>
      <w:r w:rsidR="005A7DFA" w:rsidRPr="000B4CD9">
        <w:rPr>
          <w:lang w:val="de-DE"/>
        </w:rPr>
        <w:t>e</w:t>
      </w:r>
      <w:r w:rsidR="005A7DFA" w:rsidRPr="000B4CD9">
        <w:rPr>
          <w:lang w:val="de-DE"/>
        </w:rPr>
        <w:t>tretenen zu bewirken (BGE 123 III 110</w:t>
      </w:r>
      <w:r w:rsidR="00D518E2">
        <w:rPr>
          <w:lang w:val="de-DE"/>
        </w:rPr>
        <w:t xml:space="preserve"> </w:t>
      </w:r>
      <w:r w:rsidR="005A7DFA" w:rsidRPr="000B4CD9">
        <w:rPr>
          <w:lang w:val="de-DE"/>
        </w:rPr>
        <w:t>E. 3</w:t>
      </w:r>
      <w:r w:rsidR="00A01D09">
        <w:rPr>
          <w:lang w:val="de-DE"/>
        </w:rPr>
        <w:t>.</w:t>
      </w:r>
      <w:r w:rsidR="005A7DFA" w:rsidRPr="000B4CD9">
        <w:rPr>
          <w:lang w:val="de-DE"/>
        </w:rPr>
        <w:t xml:space="preserve">a </w:t>
      </w:r>
      <w:proofErr w:type="spellStart"/>
      <w:r w:rsidR="004D5EE3">
        <w:rPr>
          <w:lang w:val="de-DE"/>
        </w:rPr>
        <w:t>m.w.H</w:t>
      </w:r>
      <w:proofErr w:type="spellEnd"/>
      <w:r w:rsidR="005A7DFA" w:rsidRPr="000B4CD9">
        <w:rPr>
          <w:lang w:val="de-DE"/>
        </w:rPr>
        <w:t>.).</w:t>
      </w:r>
    </w:p>
    <w:p w:rsidR="00D13E4F" w:rsidRDefault="00D3414D" w:rsidP="00B071D8">
      <w:pPr>
        <w:pStyle w:val="MustertextListe0"/>
      </w:pPr>
      <w:r>
        <w:t>Hätte sich die Beklagte gesellschaftsvertragskonform verhalten und den Lohn des Klägers zur Zahlung der laufenden Rechnungen des gemeinsamen Haus</w:t>
      </w:r>
      <w:r w:rsidR="00894D9E">
        <w:t xml:space="preserve">halts und </w:t>
      </w:r>
      <w:r w:rsidR="00484397">
        <w:t>der laufenden Rec</w:t>
      </w:r>
      <w:r w:rsidR="00484397">
        <w:t>h</w:t>
      </w:r>
      <w:r w:rsidR="00484397">
        <w:t xml:space="preserve">nungen </w:t>
      </w:r>
      <w:r w:rsidR="00894D9E">
        <w:t>des Klägers verwendet</w:t>
      </w:r>
      <w:r>
        <w:t xml:space="preserve"> anstatt für den Kauf eines neuen Autos, wären beide mit vo</w:t>
      </w:r>
      <w:r>
        <w:t>r</w:t>
      </w:r>
      <w:r>
        <w:t xml:space="preserve">liegender Klage geltend gemachten Schadenspositionen (s. </w:t>
      </w:r>
      <w:r w:rsidR="00CE3C77">
        <w:t>II. Klageschrift, Begründung, Ziff.</w:t>
      </w:r>
      <w:r>
        <w:t> </w:t>
      </w:r>
      <w:r>
        <w:fldChar w:fldCharType="begin"/>
      </w:r>
      <w:r>
        <w:instrText xml:space="preserve"> REF _Ref444969326 \r \h </w:instrText>
      </w:r>
      <w:r>
        <w:fldChar w:fldCharType="separate"/>
      </w:r>
      <w:r w:rsidR="009B4833">
        <w:t>19</w:t>
      </w:r>
      <w:r>
        <w:fldChar w:fldCharType="end"/>
      </w:r>
      <w:r>
        <w:t xml:space="preserve"> und </w:t>
      </w:r>
      <w:r w:rsidR="00484397">
        <w:fldChar w:fldCharType="begin"/>
      </w:r>
      <w:r w:rsidR="00484397">
        <w:instrText xml:space="preserve"> REF _Ref446435525 \r \h </w:instrText>
      </w:r>
      <w:r w:rsidR="00484397">
        <w:fldChar w:fldCharType="separate"/>
      </w:r>
      <w:r w:rsidR="009B4833">
        <w:t>34</w:t>
      </w:r>
      <w:r w:rsidR="00484397">
        <w:fldChar w:fldCharType="end"/>
      </w:r>
      <w:r w:rsidR="00A453F3">
        <w:t xml:space="preserve"> </w:t>
      </w:r>
      <w:r>
        <w:t>ff.)</w:t>
      </w:r>
      <w:r w:rsidR="00507A1F">
        <w:t xml:space="preserve"> nicht eingetreten: Der Kaufpreis für das Auto der Beklagten wäre nicht dem </w:t>
      </w:r>
      <w:proofErr w:type="spellStart"/>
      <w:r w:rsidR="00507A1F">
        <w:t>Salärkonto</w:t>
      </w:r>
      <w:proofErr w:type="spellEnd"/>
      <w:r w:rsidR="00507A1F">
        <w:t xml:space="preserve"> des Klägers belastet worden, und der Kläger wäre nicht gezwungen gew</w:t>
      </w:r>
      <w:r w:rsidR="00507A1F">
        <w:t>e</w:t>
      </w:r>
      <w:r w:rsidR="00507A1F">
        <w:t xml:space="preserve">sen, zur Überbrückung des </w:t>
      </w:r>
      <w:r w:rsidR="00FD5E63">
        <w:t>da</w:t>
      </w:r>
      <w:r w:rsidR="00507A1F">
        <w:t xml:space="preserve">durch verursachten Liquiditätsengpasses einen Privatkredit </w:t>
      </w:r>
      <w:r w:rsidR="00FD5E63">
        <w:t xml:space="preserve">zur Begleichung der laufenden Rechnungen </w:t>
      </w:r>
      <w:r w:rsidR="00507A1F">
        <w:t>aufzunehmen.</w:t>
      </w:r>
      <w:r w:rsidR="00FD5E63">
        <w:t xml:space="preserve"> </w:t>
      </w:r>
    </w:p>
    <w:p w:rsidR="001A53D1" w:rsidRDefault="00D3414D">
      <w:pPr>
        <w:pStyle w:val="MustertextListe0"/>
      </w:pPr>
      <w:r>
        <w:t xml:space="preserve">Das gesellschaftsvertragswidrige Verhalten der Beklagten war nach dem gewöhnlichen Lauf der Dinge und nach allgemeiner Lebenserfahrung auch </w:t>
      </w:r>
      <w:r w:rsidR="00FD5E63">
        <w:t xml:space="preserve">ohne weiteres </w:t>
      </w:r>
      <w:r>
        <w:t xml:space="preserve">geeignet, </w:t>
      </w:r>
      <w:r w:rsidR="00466C9E">
        <w:t>die in Frage stehen</w:t>
      </w:r>
      <w:r w:rsidR="002120D4">
        <w:t xml:space="preserve">den </w:t>
      </w:r>
      <w:r w:rsidR="00466C9E">
        <w:t xml:space="preserve">Schadenspositionen </w:t>
      </w:r>
      <w:r w:rsidR="002120D4">
        <w:t>zu verursachen</w:t>
      </w:r>
      <w:r w:rsidR="00D13E4F">
        <w:t xml:space="preserve">. </w:t>
      </w:r>
    </w:p>
    <w:p w:rsidR="00610CE2" w:rsidRPr="000B4CD9" w:rsidRDefault="00D13E4F">
      <w:pPr>
        <w:pStyle w:val="MustertextListe0"/>
      </w:pPr>
      <w:r>
        <w:t xml:space="preserve">Der </w:t>
      </w:r>
      <w:r w:rsidRPr="007118F4">
        <w:rPr>
          <w:lang w:val="de-DE"/>
        </w:rPr>
        <w:t xml:space="preserve">natürliche wie auch der adäquate Kausalzusammenhang </w:t>
      </w:r>
      <w:r w:rsidR="00BA04D2">
        <w:rPr>
          <w:lang w:val="de-DE"/>
        </w:rPr>
        <w:t>ist</w:t>
      </w:r>
      <w:r>
        <w:rPr>
          <w:lang w:val="de-DE"/>
        </w:rPr>
        <w:t xml:space="preserve"> </w:t>
      </w:r>
      <w:r w:rsidR="001A1052">
        <w:t xml:space="preserve">somit </w:t>
      </w:r>
      <w:r>
        <w:rPr>
          <w:lang w:val="de-DE"/>
        </w:rPr>
        <w:t>f</w:t>
      </w:r>
      <w:proofErr w:type="spellStart"/>
      <w:r w:rsidR="002120D4">
        <w:t>ür</w:t>
      </w:r>
      <w:proofErr w:type="spellEnd"/>
      <w:r w:rsidR="002120D4">
        <w:t xml:space="preserve"> beide Schad</w:t>
      </w:r>
      <w:r>
        <w:t>ensp</w:t>
      </w:r>
      <w:r>
        <w:t>o</w:t>
      </w:r>
      <w:r>
        <w:t xml:space="preserve">sitionen </w:t>
      </w:r>
      <w:r w:rsidR="00610CE2" w:rsidRPr="007118F4">
        <w:rPr>
          <w:lang w:val="de-DE"/>
        </w:rPr>
        <w:t>gegeben.</w:t>
      </w:r>
    </w:p>
    <w:p w:rsidR="00BB3D37" w:rsidRPr="005A7DFA" w:rsidRDefault="00E63FE7" w:rsidP="00CB2EAC">
      <w:pPr>
        <w:pStyle w:val="MustertextTitelEbene3"/>
      </w:pPr>
      <w:r>
        <w:t>e)</w:t>
      </w:r>
      <w:r w:rsidR="001F7AE9" w:rsidRPr="001F7AE9">
        <w:tab/>
      </w:r>
      <w:r w:rsidR="00C26C40">
        <w:t>Verschulden</w:t>
      </w:r>
    </w:p>
    <w:p w:rsidR="00926D18" w:rsidRDefault="005D0AD5">
      <w:pPr>
        <w:pStyle w:val="MustertextListe0"/>
      </w:pPr>
      <w:r>
        <w:t>D</w:t>
      </w:r>
      <w:r w:rsidR="000C76FA" w:rsidRPr="00BB3D37">
        <w:t xml:space="preserve">ie Beklagte haftet </w:t>
      </w:r>
      <w:r w:rsidR="000C76FA">
        <w:t>dem Kläger nach Art. 538</w:t>
      </w:r>
      <w:r w:rsidR="000C76FA" w:rsidRPr="00BB3D37">
        <w:t xml:space="preserve"> Abs. 2 OR für den durch </w:t>
      </w:r>
      <w:r w:rsidR="000C76FA">
        <w:t>ihr</w:t>
      </w:r>
      <w:r w:rsidR="000C76FA" w:rsidRPr="00BB3D37">
        <w:t xml:space="preserve"> Verschulden en</w:t>
      </w:r>
      <w:r w:rsidR="000C76FA" w:rsidRPr="00BB3D37">
        <w:t>t</w:t>
      </w:r>
      <w:r w:rsidR="000C76FA" w:rsidRPr="00BB3D37">
        <w:t>standenen Schaden</w:t>
      </w:r>
      <w:r w:rsidR="000C76FA">
        <w:t xml:space="preserve">. </w:t>
      </w:r>
      <w:r w:rsidR="00926D18" w:rsidRPr="00BB3D37">
        <w:t xml:space="preserve">Grundsätzlich ist ein Verschulden dann gegeben, wenn dem Schädiger ein vorsätzliches oder fahrlässiges Verhalten vorgeworfen werden kann (vgl. </w:t>
      </w:r>
      <w:proofErr w:type="spellStart"/>
      <w:r w:rsidR="00926D18" w:rsidRPr="00B071D8">
        <w:rPr>
          <w:smallCaps/>
        </w:rPr>
        <w:t>Huguenin</w:t>
      </w:r>
      <w:proofErr w:type="spellEnd"/>
      <w:r w:rsidR="00926D18" w:rsidRPr="00BB3D37">
        <w:t xml:space="preserve">, </w:t>
      </w:r>
      <w:r w:rsidR="003E482A">
        <w:t>Obl</w:t>
      </w:r>
      <w:r w:rsidR="003E482A">
        <w:t>i</w:t>
      </w:r>
      <w:r w:rsidR="003E482A">
        <w:lastRenderedPageBreak/>
        <w:t xml:space="preserve">gationenrecht, </w:t>
      </w:r>
      <w:proofErr w:type="spellStart"/>
      <w:r w:rsidR="00CE3C77">
        <w:t>Rz</w:t>
      </w:r>
      <w:proofErr w:type="spellEnd"/>
      <w:r w:rsidR="00CE3C77" w:rsidRPr="00BB3D37">
        <w:t xml:space="preserve"> </w:t>
      </w:r>
      <w:r w:rsidR="00926D18" w:rsidRPr="00BB3D37">
        <w:t>1970). Vorsätzlich handelt, wer wissentlich und willentlich handelt (vgl. u.a. BGE 85 I 258</w:t>
      </w:r>
      <w:r w:rsidR="00CE3C77">
        <w:t xml:space="preserve"> </w:t>
      </w:r>
      <w:r w:rsidR="00926D18" w:rsidRPr="00BB3D37">
        <w:t xml:space="preserve">E. 2). Fahrlässig handelt hingegen, wer pflichtwidrig unsorgfältig darauf vertraut, dass ein Schaden ausbleiben wird </w:t>
      </w:r>
      <w:r w:rsidR="00926D18" w:rsidRPr="00B071D8">
        <w:t>(</w:t>
      </w:r>
      <w:proofErr w:type="spellStart"/>
      <w:r w:rsidR="00926D18" w:rsidRPr="00B071D8">
        <w:rPr>
          <w:smallCaps/>
        </w:rPr>
        <w:t>Huguenin</w:t>
      </w:r>
      <w:proofErr w:type="spellEnd"/>
      <w:r w:rsidR="00926D18" w:rsidRPr="00BB3D37">
        <w:t xml:space="preserve">, </w:t>
      </w:r>
      <w:r w:rsidR="003E482A">
        <w:t xml:space="preserve">Obligationenrecht, </w:t>
      </w:r>
      <w:proofErr w:type="spellStart"/>
      <w:r w:rsidR="00CE3C77">
        <w:t>Rz</w:t>
      </w:r>
      <w:proofErr w:type="spellEnd"/>
      <w:r w:rsidR="00CE3C77" w:rsidRPr="00BB3D37">
        <w:t xml:space="preserve"> </w:t>
      </w:r>
      <w:r w:rsidR="00926D18" w:rsidRPr="00BB3D37">
        <w:t>1977).</w:t>
      </w:r>
    </w:p>
    <w:p w:rsidR="00610CE2" w:rsidRPr="00B071D8" w:rsidRDefault="00710E75">
      <w:pPr>
        <w:pStyle w:val="MustertextListe0"/>
      </w:pPr>
      <w:r>
        <w:t xml:space="preserve">Gemäss Art. 538 Abs. 1 OR </w:t>
      </w:r>
      <w:r w:rsidR="000C76FA">
        <w:t>war die Beklagte</w:t>
      </w:r>
      <w:r w:rsidRPr="002132A9">
        <w:rPr>
          <w:lang w:val="de-DE"/>
        </w:rPr>
        <w:t xml:space="preserve"> verpflichtet, in den Angelegenheiten der Gesel</w:t>
      </w:r>
      <w:r w:rsidRPr="002132A9">
        <w:rPr>
          <w:lang w:val="de-DE"/>
        </w:rPr>
        <w:t>l</w:t>
      </w:r>
      <w:r w:rsidRPr="002132A9">
        <w:rPr>
          <w:lang w:val="de-DE"/>
        </w:rPr>
        <w:t xml:space="preserve">schaft den </w:t>
      </w:r>
      <w:proofErr w:type="spellStart"/>
      <w:r w:rsidRPr="002132A9">
        <w:rPr>
          <w:lang w:val="de-DE"/>
        </w:rPr>
        <w:t>Fleiss</w:t>
      </w:r>
      <w:proofErr w:type="spellEnd"/>
      <w:r w:rsidRPr="002132A9">
        <w:rPr>
          <w:lang w:val="de-DE"/>
        </w:rPr>
        <w:t xml:space="preserve"> und die Sorgfalt anzuwenden, die </w:t>
      </w:r>
      <w:r w:rsidR="000C76FA" w:rsidRPr="002132A9">
        <w:rPr>
          <w:lang w:val="de-DE"/>
        </w:rPr>
        <w:t>sie</w:t>
      </w:r>
      <w:r w:rsidRPr="002132A9">
        <w:rPr>
          <w:lang w:val="de-DE"/>
        </w:rPr>
        <w:t xml:space="preserve"> in </w:t>
      </w:r>
      <w:r w:rsidR="000C76FA" w:rsidRPr="002132A9">
        <w:rPr>
          <w:lang w:val="de-DE"/>
        </w:rPr>
        <w:t>ihren</w:t>
      </w:r>
      <w:r w:rsidRPr="002132A9">
        <w:rPr>
          <w:lang w:val="de-DE"/>
        </w:rPr>
        <w:t xml:space="preserve"> eigenen anzuwenden pflegt.</w:t>
      </w:r>
      <w:r w:rsidR="00FE07E1" w:rsidRPr="00FE07E1">
        <w:t xml:space="preserve"> </w:t>
      </w:r>
      <w:r w:rsidR="006D7999">
        <w:t>Auf diesen besonderen Sorgfaltsmas</w:t>
      </w:r>
      <w:r w:rsidR="002132A9">
        <w:t>s</w:t>
      </w:r>
      <w:r w:rsidR="006D7999">
        <w:t>stab kommt es vorliegend</w:t>
      </w:r>
      <w:r w:rsidR="00D92EE2">
        <w:t>,</w:t>
      </w:r>
      <w:r w:rsidR="006D7999">
        <w:t xml:space="preserve"> </w:t>
      </w:r>
      <w:r w:rsidR="002132A9">
        <w:t>wie zu zeigen sein wird</w:t>
      </w:r>
      <w:r w:rsidR="00D92EE2">
        <w:t>,</w:t>
      </w:r>
      <w:r w:rsidR="006D7999">
        <w:t xml:space="preserve"> </w:t>
      </w:r>
      <w:r w:rsidR="00A047D8">
        <w:t>a</w:t>
      </w:r>
      <w:r w:rsidR="00A047D8">
        <w:t>l</w:t>
      </w:r>
      <w:r w:rsidR="00A047D8">
        <w:t xml:space="preserve">lerdings </w:t>
      </w:r>
      <w:r w:rsidR="006D7999">
        <w:t xml:space="preserve">nicht an, da </w:t>
      </w:r>
      <w:r w:rsidR="002132A9">
        <w:t>vorsätzliches bzw. eventualvorsätzliches Handeln vorliegt. Im Übrigen wird d</w:t>
      </w:r>
      <w:r w:rsidR="00926D18" w:rsidRPr="00BB3D37">
        <w:t xml:space="preserve">as Verschulden im Sinne der Beweislastumkehr von Art. 97 Abs. 1 OR vermutet </w:t>
      </w:r>
      <w:r w:rsidR="00926D18" w:rsidRPr="00B071D8">
        <w:t>(</w:t>
      </w:r>
      <w:r w:rsidR="00926D18" w:rsidRPr="00B071D8">
        <w:rPr>
          <w:smallCaps/>
        </w:rPr>
        <w:t>Fel</w:t>
      </w:r>
      <w:r w:rsidR="00926D18" w:rsidRPr="00B071D8">
        <w:rPr>
          <w:smallCaps/>
        </w:rPr>
        <w:t>l</w:t>
      </w:r>
      <w:r w:rsidR="00926D18" w:rsidRPr="00B071D8">
        <w:rPr>
          <w:smallCaps/>
        </w:rPr>
        <w:t>mann</w:t>
      </w:r>
      <w:r w:rsidR="00926D18" w:rsidRPr="00B071D8">
        <w:t xml:space="preserve">, </w:t>
      </w:r>
      <w:r w:rsidR="003E482A">
        <w:t xml:space="preserve">Geschäftsführung, </w:t>
      </w:r>
      <w:r w:rsidR="00926D18" w:rsidRPr="00B071D8">
        <w:t>S. 132).</w:t>
      </w:r>
    </w:p>
    <w:p w:rsidR="00FF5A6D" w:rsidRDefault="00B96814" w:rsidP="00B071D8">
      <w:pPr>
        <w:pStyle w:val="MustertextListe0"/>
      </w:pPr>
      <w:r w:rsidRPr="00B96814">
        <w:t xml:space="preserve">Die Beklagte </w:t>
      </w:r>
      <w:r w:rsidR="00FF5A6D">
        <w:t xml:space="preserve">hat den Kaufpreis </w:t>
      </w:r>
      <w:r w:rsidR="00FC6222">
        <w:t>für ihr Auto</w:t>
      </w:r>
      <w:r w:rsidR="00FF5A6D">
        <w:t xml:space="preserve"> dem </w:t>
      </w:r>
      <w:proofErr w:type="spellStart"/>
      <w:r w:rsidR="00FF5A6D">
        <w:t>Salärkonto</w:t>
      </w:r>
      <w:proofErr w:type="spellEnd"/>
      <w:r w:rsidR="00FF5A6D">
        <w:t xml:space="preserve"> des Klägers belastet und die Rückerstattung des Geldes trotz mehrfacher Aufforderung verweigert (s. </w:t>
      </w:r>
      <w:r w:rsidR="00CE3C77">
        <w:t>II. Klageschrift, B</w:t>
      </w:r>
      <w:r w:rsidR="00CE3C77">
        <w:t>e</w:t>
      </w:r>
      <w:r w:rsidR="00CE3C77">
        <w:t>gründung, Ziff</w:t>
      </w:r>
      <w:r w:rsidR="00FF5A6D">
        <w:t xml:space="preserve">. </w:t>
      </w:r>
      <w:r w:rsidR="00C01A0D">
        <w:fldChar w:fldCharType="begin"/>
      </w:r>
      <w:r w:rsidR="00C01A0D">
        <w:instrText xml:space="preserve"> REF _Ref444986634 \r \h </w:instrText>
      </w:r>
      <w:r w:rsidR="00C01A0D">
        <w:fldChar w:fldCharType="separate"/>
      </w:r>
      <w:r w:rsidR="009B4833">
        <w:t>16</w:t>
      </w:r>
      <w:r w:rsidR="00C01A0D">
        <w:fldChar w:fldCharType="end"/>
      </w:r>
      <w:r w:rsidR="00FF5A6D">
        <w:t xml:space="preserve">). Es liegt diesbezüglich somit vorsätzliches Verhalten vor. </w:t>
      </w:r>
      <w:r w:rsidR="005757A0">
        <w:t>Mit diesem Vo</w:t>
      </w:r>
      <w:r w:rsidR="005757A0">
        <w:t>r</w:t>
      </w:r>
      <w:r w:rsidR="005757A0">
        <w:t xml:space="preserve">gehen nahm die Beklagte zugleich zumindest in Kauf, dass die restlichen Mittel zur Deckung der laufenden Rechnungen nicht mehr ausreichen </w:t>
      </w:r>
      <w:r w:rsidR="00C01A0D">
        <w:t>würden</w:t>
      </w:r>
      <w:r w:rsidR="005757A0">
        <w:t>. Auch in Bezug auf die unbezah</w:t>
      </w:r>
      <w:r w:rsidR="005757A0">
        <w:t>l</w:t>
      </w:r>
      <w:r w:rsidR="005757A0">
        <w:t>ten laufenden Rechnungen ist ein Verschulden somit gegeben.</w:t>
      </w:r>
    </w:p>
    <w:p w:rsidR="00866759" w:rsidRPr="007377EB" w:rsidRDefault="00E63FE7" w:rsidP="00CB2EAC">
      <w:pPr>
        <w:pStyle w:val="MustertextTitelEbene3"/>
      </w:pPr>
      <w:r>
        <w:t>f)</w:t>
      </w:r>
      <w:r w:rsidR="007377EB">
        <w:tab/>
      </w:r>
      <w:r w:rsidR="003449D6">
        <w:t xml:space="preserve">Schadens- und </w:t>
      </w:r>
      <w:r w:rsidR="00866759" w:rsidRPr="007377EB">
        <w:t>Verzugszinsen</w:t>
      </w:r>
    </w:p>
    <w:p w:rsidR="00817764" w:rsidRPr="008B074F" w:rsidRDefault="003449D6">
      <w:pPr>
        <w:pStyle w:val="MustertextListe0"/>
      </w:pPr>
      <w:r>
        <w:t>Zum Schaden gehört nach konstanter Rechtsprechung der Zins vom Zeitpunkt an, in dem das schädigende Ereignis sich finanziell ausgewirkt hat, bis zum Tag der Zahlung des Schadene</w:t>
      </w:r>
      <w:r>
        <w:t>r</w:t>
      </w:r>
      <w:r>
        <w:t>satzes. Dies gilt sowohl bei deliktischer wie auch bei vertraglicher Haftung (BGE 130 I</w:t>
      </w:r>
      <w:r w:rsidR="008D052E">
        <w:t>I</w:t>
      </w:r>
      <w:r>
        <w:t>I 591</w:t>
      </w:r>
      <w:r w:rsidR="00CE3C77">
        <w:t xml:space="preserve"> </w:t>
      </w:r>
      <w:r w:rsidR="008D052E">
        <w:t xml:space="preserve"> </w:t>
      </w:r>
      <w:r>
        <w:t xml:space="preserve">E. 4). </w:t>
      </w:r>
      <w:r w:rsidR="006E55CA">
        <w:t>S</w:t>
      </w:r>
      <w:proofErr w:type="spellStart"/>
      <w:r w:rsidR="006E55CA" w:rsidRPr="006E55CA">
        <w:rPr>
          <w:lang w:val="de-DE"/>
        </w:rPr>
        <w:t>atzmässig</w:t>
      </w:r>
      <w:proofErr w:type="spellEnd"/>
      <w:r w:rsidR="006E55CA" w:rsidRPr="006E55CA">
        <w:rPr>
          <w:lang w:val="de-DE"/>
        </w:rPr>
        <w:t xml:space="preserve"> </w:t>
      </w:r>
      <w:r w:rsidR="006E55CA">
        <w:rPr>
          <w:lang w:val="de-DE"/>
        </w:rPr>
        <w:t xml:space="preserve">ist der Schadenszins </w:t>
      </w:r>
      <w:r w:rsidR="006E55CA" w:rsidRPr="006E55CA">
        <w:rPr>
          <w:lang w:val="de-DE"/>
        </w:rPr>
        <w:t xml:space="preserve">jedenfalls dort dem Verzugszins gleichzusetzen, wo </w:t>
      </w:r>
      <w:r w:rsidR="00793865">
        <w:rPr>
          <w:lang w:val="de-DE"/>
        </w:rPr>
        <w:t xml:space="preserve">– wie hier (Verletzung der Pflicht, den Lohn des Klägers für dessen Lebenshaltungskosten und den gemeinsamen Haushalt zu verwenden) </w:t>
      </w:r>
      <w:r w:rsidR="00761A17">
        <w:rPr>
          <w:lang w:val="de-DE"/>
        </w:rPr>
        <w:t>–</w:t>
      </w:r>
      <w:r w:rsidR="00793865">
        <w:rPr>
          <w:lang w:val="de-DE"/>
        </w:rPr>
        <w:t xml:space="preserve"> </w:t>
      </w:r>
      <w:r w:rsidR="006E55CA" w:rsidRPr="006E55CA">
        <w:rPr>
          <w:lang w:val="de-DE"/>
        </w:rPr>
        <w:t xml:space="preserve">ein Ersatzanspruch aus der Verletzung einer Hauptpflicht </w:t>
      </w:r>
      <w:r w:rsidR="00793865">
        <w:rPr>
          <w:lang w:val="de-DE"/>
        </w:rPr>
        <w:t xml:space="preserve">zu verzinsen ist </w:t>
      </w:r>
      <w:r w:rsidR="006E55CA">
        <w:t>(BGE</w:t>
      </w:r>
      <w:r w:rsidR="00793865">
        <w:t xml:space="preserve"> 122 III 53</w:t>
      </w:r>
      <w:r w:rsidR="00CE3C77">
        <w:t xml:space="preserve"> </w:t>
      </w:r>
      <w:r w:rsidR="00793865">
        <w:t xml:space="preserve">E. 4.b). Entsprechend schuldet die Beklagte </w:t>
      </w:r>
      <w:r w:rsidR="00793865">
        <w:rPr>
          <w:lang w:val="de-DE"/>
        </w:rPr>
        <w:t xml:space="preserve">ab dem Zeitpunkt der Belastung des Kaufpreises für ihr Auto auf dem </w:t>
      </w:r>
      <w:proofErr w:type="spellStart"/>
      <w:r w:rsidR="00793865">
        <w:rPr>
          <w:lang w:val="de-DE"/>
        </w:rPr>
        <w:t>Salärkonto</w:t>
      </w:r>
      <w:proofErr w:type="spellEnd"/>
      <w:r w:rsidR="00793865">
        <w:rPr>
          <w:lang w:val="de-DE"/>
        </w:rPr>
        <w:t xml:space="preserve"> des Klägers </w:t>
      </w:r>
      <w:r w:rsidR="000F6D39">
        <w:rPr>
          <w:lang w:val="de-DE"/>
        </w:rPr>
        <w:t>(12. Oktober 2014) Schadensz</w:t>
      </w:r>
      <w:r w:rsidR="00793865">
        <w:rPr>
          <w:lang w:val="de-DE"/>
        </w:rPr>
        <w:t>insen zu 5%</w:t>
      </w:r>
      <w:r w:rsidR="000F6D39">
        <w:rPr>
          <w:lang w:val="de-DE"/>
        </w:rPr>
        <w:t xml:space="preserve"> auf den Betrag von CHF 52'435</w:t>
      </w:r>
      <w:r w:rsidR="00FE6BCA">
        <w:rPr>
          <w:lang w:val="de-DE"/>
        </w:rPr>
        <w:t>.00</w:t>
      </w:r>
      <w:r w:rsidR="00793865">
        <w:rPr>
          <w:lang w:val="de-DE"/>
        </w:rPr>
        <w:t>.</w:t>
      </w:r>
    </w:p>
    <w:p w:rsidR="00866759" w:rsidRDefault="00294553" w:rsidP="00CB2EAC">
      <w:pPr>
        <w:pStyle w:val="Mustertextklein"/>
      </w:pPr>
      <w:r>
        <w:rPr>
          <w:b/>
        </w:rPr>
        <w:tab/>
      </w:r>
      <w:r w:rsidR="00C13EB7" w:rsidRPr="00C13EB7">
        <w:rPr>
          <w:b/>
        </w:rPr>
        <w:t>Bemerkung 4:</w:t>
      </w:r>
      <w:r w:rsidR="00C13EB7" w:rsidRPr="00C13EB7">
        <w:t xml:space="preserve"> </w:t>
      </w:r>
      <w:r w:rsidR="00C13EB7">
        <w:t xml:space="preserve">Der Schadenszins auf dem </w:t>
      </w:r>
      <w:r w:rsidR="00C13EB7" w:rsidRPr="008B074F">
        <w:t xml:space="preserve">kapitalisierten Schadenersatz für künftige Schäden beginnt </w:t>
      </w:r>
      <w:r w:rsidR="00C13EB7">
        <w:t>erst</w:t>
      </w:r>
      <w:r w:rsidR="00C13EB7" w:rsidRPr="008B074F">
        <w:t xml:space="preserve"> im Zeitpunkt der Kapitalisierung zu laufen, </w:t>
      </w:r>
      <w:r w:rsidR="00C13EB7">
        <w:t>was in der Regel</w:t>
      </w:r>
      <w:r w:rsidR="00C13EB7" w:rsidRPr="008B074F">
        <w:t xml:space="preserve"> </w:t>
      </w:r>
      <w:r w:rsidR="00C13EB7">
        <w:t>dem</w:t>
      </w:r>
      <w:r w:rsidR="00C13EB7" w:rsidRPr="008B074F">
        <w:t xml:space="preserve"> Urteilszeitpunkt</w:t>
      </w:r>
      <w:r w:rsidR="00C13EB7">
        <w:t xml:space="preserve"> entspricht (</w:t>
      </w:r>
      <w:r w:rsidR="00C13EB7" w:rsidRPr="00C13EB7">
        <w:rPr>
          <w:lang w:val="de-DE"/>
        </w:rPr>
        <w:t>BGE 123 III 115</w:t>
      </w:r>
      <w:r w:rsidR="00C13EB7">
        <w:rPr>
          <w:lang w:val="de-DE"/>
        </w:rPr>
        <w:t xml:space="preserve"> E. 9.a;</w:t>
      </w:r>
      <w:r w:rsidR="00C13EB7" w:rsidRPr="008B074F">
        <w:rPr>
          <w:rFonts w:ascii="Times New Roman" w:eastAsia="Times New Roman" w:hAnsi="Times New Roman" w:cs="Times New Roman"/>
          <w:sz w:val="24"/>
          <w:szCs w:val="24"/>
          <w:lang w:eastAsia="de-CH"/>
        </w:rPr>
        <w:t xml:space="preserve"> </w:t>
      </w:r>
      <w:r w:rsidR="00C13EB7" w:rsidRPr="008B074F">
        <w:t>BSK OR I-</w:t>
      </w:r>
      <w:r w:rsidR="00C13EB7" w:rsidRPr="008B074F">
        <w:rPr>
          <w:smallCaps/>
        </w:rPr>
        <w:t>Kessler</w:t>
      </w:r>
      <w:r w:rsidR="00C13EB7" w:rsidRPr="008B074F">
        <w:t>, Art. 42</w:t>
      </w:r>
      <w:r w:rsidR="00C13EB7">
        <w:t xml:space="preserve"> N 5</w:t>
      </w:r>
      <w:r w:rsidR="00C13EB7" w:rsidRPr="00C13EB7">
        <w:t>).</w:t>
      </w:r>
      <w:r w:rsidR="00C13EB7">
        <w:t xml:space="preserve"> Der Zinsenlauf für den Schadenersatzanspruch bezüglich </w:t>
      </w:r>
      <w:proofErr w:type="gramStart"/>
      <w:r w:rsidR="00C13EB7">
        <w:t>den</w:t>
      </w:r>
      <w:proofErr w:type="gramEnd"/>
      <w:r w:rsidR="00C13EB7">
        <w:t xml:space="preserve"> vom Kläger zu leistenden Darlehenszinsen beginnt folglich erst im Urteilszeitpunkt zu laufen.</w:t>
      </w:r>
      <w:r w:rsidR="007F7526">
        <w:t xml:space="preserve"> Nebst dem Schadenszins kann nicht zugleich Verzugszins verlangt werden, da dies gegen das Verbot des Zinseszins verstossen würde (</w:t>
      </w:r>
      <w:r w:rsidR="00041F44" w:rsidRPr="00041F44">
        <w:rPr>
          <w:lang w:val="de-DE"/>
        </w:rPr>
        <w:t>BGE 131 III 12</w:t>
      </w:r>
      <w:r w:rsidR="00CE3C77">
        <w:rPr>
          <w:lang w:val="de-DE"/>
        </w:rPr>
        <w:t xml:space="preserve"> </w:t>
      </w:r>
      <w:r w:rsidR="00041F44">
        <w:rPr>
          <w:lang w:val="de-DE"/>
        </w:rPr>
        <w:t xml:space="preserve">E. 9.3; </w:t>
      </w:r>
      <w:r w:rsidR="007F7526" w:rsidRPr="007F7526">
        <w:rPr>
          <w:lang w:val="de-DE"/>
        </w:rPr>
        <w:t>BGE 130 III 591</w:t>
      </w:r>
      <w:r w:rsidR="00CE3C77">
        <w:rPr>
          <w:lang w:val="de-DE"/>
        </w:rPr>
        <w:t xml:space="preserve"> </w:t>
      </w:r>
      <w:r w:rsidR="007F7526">
        <w:rPr>
          <w:lang w:val="de-DE"/>
        </w:rPr>
        <w:t>E. 4</w:t>
      </w:r>
      <w:r w:rsidR="007F7526">
        <w:t>).</w:t>
      </w:r>
    </w:p>
    <w:p w:rsidR="00B96814" w:rsidRPr="003E1487" w:rsidRDefault="00E63FE7" w:rsidP="00CB2EAC">
      <w:pPr>
        <w:pStyle w:val="MustertextTitelEbene2"/>
        <w:rPr>
          <w:lang w:val="de-DE"/>
        </w:rPr>
      </w:pPr>
      <w:r w:rsidRPr="003E1487">
        <w:rPr>
          <w:lang w:val="de-DE"/>
        </w:rPr>
        <w:t>C.</w:t>
      </w:r>
      <w:r w:rsidR="001F7AE9" w:rsidRPr="003E1487">
        <w:rPr>
          <w:lang w:val="de-DE"/>
        </w:rPr>
        <w:tab/>
      </w:r>
      <w:r w:rsidR="00834573" w:rsidRPr="003E1487">
        <w:rPr>
          <w:lang w:val="de-DE"/>
        </w:rPr>
        <w:t xml:space="preserve">Kosten- und Entschädigungsfolgen </w:t>
      </w:r>
    </w:p>
    <w:p w:rsidR="00E940BC" w:rsidRDefault="000A308D" w:rsidP="00D22F90">
      <w:pPr>
        <w:pStyle w:val="MustertextListe0"/>
      </w:pPr>
      <w:r w:rsidRPr="000A308D">
        <w:t>Bei antragsgemässem Ausgang de</w:t>
      </w:r>
      <w:r w:rsidR="00DA69FE">
        <w:t>s Verfahrens wird die Beklagte kosten- und e</w:t>
      </w:r>
      <w:r w:rsidRPr="000A308D">
        <w:t>ntschäd</w:t>
      </w:r>
      <w:r w:rsidRPr="000A308D">
        <w:t>i</w:t>
      </w:r>
      <w:r w:rsidRPr="000A308D">
        <w:t>gungspflichtig.</w:t>
      </w:r>
    </w:p>
    <w:p w:rsidR="00DA69FE" w:rsidRDefault="00DA69FE" w:rsidP="00CB2EAC">
      <w:pPr>
        <w:pStyle w:val="Mustertext"/>
      </w:pPr>
      <w:r w:rsidRPr="000A308D">
        <w:t>A</w:t>
      </w:r>
      <w:r>
        <w:t>us d</w:t>
      </w:r>
      <w:r w:rsidRPr="000A308D">
        <w:t xml:space="preserve">en dargelegten Gründen ersuchen wir </w:t>
      </w:r>
      <w:r w:rsidRPr="00567120">
        <w:t>Sie, sehr geehrte Damen und Herren Bezirksrichter, der Klage im Sinne der eingangs</w:t>
      </w:r>
      <w:r w:rsidR="00A3611C">
        <w:t xml:space="preserve"> </w:t>
      </w:r>
      <w:r w:rsidRPr="00567120">
        <w:t>gestellten Begehren stattzugeben</w:t>
      </w:r>
      <w:r w:rsidRPr="000A308D">
        <w:t>.</w:t>
      </w:r>
    </w:p>
    <w:p w:rsidR="0024484E" w:rsidRDefault="0024484E" w:rsidP="00CB2EAC">
      <w:pPr>
        <w:pStyle w:val="Mustertext"/>
      </w:pPr>
    </w:p>
    <w:p w:rsidR="005A7DFA" w:rsidRDefault="000B65FE" w:rsidP="00CB2EAC">
      <w:pPr>
        <w:pStyle w:val="Mustertext"/>
      </w:pPr>
      <w:r w:rsidRPr="000A308D">
        <w:t>Mit freundlichen Grüssen</w:t>
      </w:r>
    </w:p>
    <w:p w:rsidR="005A7DFA" w:rsidRDefault="00834573" w:rsidP="00CB2EAC">
      <w:pPr>
        <w:pStyle w:val="Mustertext"/>
      </w:pPr>
      <w:r>
        <w:t>[Unterschrift]</w:t>
      </w:r>
    </w:p>
    <w:p w:rsidR="005A7DFA" w:rsidRDefault="00834573" w:rsidP="00CB2EAC">
      <w:pPr>
        <w:pStyle w:val="Mustertext"/>
      </w:pPr>
      <w:r>
        <w:t>[Name des Rechtsanwalts des Klägers]</w:t>
      </w:r>
    </w:p>
    <w:p w:rsidR="005A7DFA" w:rsidRPr="00567120" w:rsidRDefault="001B1CB8" w:rsidP="00CB2EAC">
      <w:pPr>
        <w:pStyle w:val="Mustertext"/>
      </w:pPr>
      <w:r>
        <w:t>d</w:t>
      </w:r>
      <w:r w:rsidR="004C5BAD">
        <w:t>reifach</w:t>
      </w:r>
    </w:p>
    <w:p w:rsidR="00653578" w:rsidRDefault="000B65FE" w:rsidP="00CB2EAC">
      <w:pPr>
        <w:pStyle w:val="Mustertext"/>
      </w:pPr>
      <w:r w:rsidRPr="004C5BAD">
        <w:t>Beilage</w:t>
      </w:r>
      <w:r w:rsidR="000A308D" w:rsidRPr="004C5BAD">
        <w:t>n</w:t>
      </w:r>
      <w:r w:rsidR="001B1CB8">
        <w:t>:</w:t>
      </w:r>
      <w:r w:rsidR="000A308D" w:rsidRPr="004C5BAD">
        <w:t xml:space="preserve"> gemäss separatem</w:t>
      </w:r>
      <w:r w:rsidRPr="004C5BAD">
        <w:t xml:space="preserve"> Beweismittelverzeichnis </w:t>
      </w:r>
      <w:r w:rsidR="004C5BAD" w:rsidRPr="004C5BAD">
        <w:t>(im Doppel)</w:t>
      </w:r>
    </w:p>
    <w:p w:rsidR="005A7DFA" w:rsidRDefault="00BC2F96" w:rsidP="00CB2EAC">
      <w:pPr>
        <w:pStyle w:val="Mustertextklein"/>
      </w:pPr>
      <w:r w:rsidRPr="00BC2F96">
        <w:rPr>
          <w:b/>
        </w:rPr>
        <w:tab/>
      </w:r>
      <w:r w:rsidR="004C5BAD" w:rsidRPr="00BC2F96">
        <w:rPr>
          <w:b/>
        </w:rPr>
        <w:t xml:space="preserve">Bemerkung </w:t>
      </w:r>
      <w:r w:rsidR="00C13EB7">
        <w:rPr>
          <w:b/>
        </w:rPr>
        <w:t>5</w:t>
      </w:r>
      <w:r w:rsidR="004C5BAD" w:rsidRPr="00BC2F96">
        <w:rPr>
          <w:b/>
        </w:rPr>
        <w:t>:</w:t>
      </w:r>
      <w:r w:rsidR="004C5BAD" w:rsidRPr="00BC2F96">
        <w:t xml:space="preserve"> </w:t>
      </w:r>
      <w:r w:rsidRPr="00BC2F96">
        <w:t xml:space="preserve">Eingaben und Beilagen sind gemäss Art. 131 ZPO in je einem Exemplar für das Gericht und für jede Gegenpartei einzureichen. Vorliegend würde die Einreichung im Doppel also ausreichen. </w:t>
      </w:r>
      <w:r w:rsidRPr="00BC2F96">
        <w:lastRenderedPageBreak/>
        <w:t>Die meisten Gerichte schätzen es aber, wenn für den Referenten ein zusätzliches Exemplar der Ei</w:t>
      </w:r>
      <w:r w:rsidRPr="00BC2F96">
        <w:t>n</w:t>
      </w:r>
      <w:r w:rsidRPr="00BC2F96">
        <w:t>gabe eingereicht wird.</w:t>
      </w:r>
    </w:p>
    <w:p w:rsidR="00E63FE7" w:rsidRDefault="00E63FE7" w:rsidP="00CB2EAC">
      <w:pPr>
        <w:pStyle w:val="Mustertextleer"/>
      </w:pPr>
    </w:p>
    <w:p w:rsidR="00E63FE7" w:rsidRPr="00BC2F96" w:rsidRDefault="00E63FE7" w:rsidP="00CB2EAC">
      <w:pPr>
        <w:pStyle w:val="BoxEnde"/>
      </w:pPr>
    </w:p>
    <w:sectPr w:rsidR="00E63FE7" w:rsidRPr="00BC2F96" w:rsidSect="0081431F">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D00" w:rsidRDefault="00096D00" w:rsidP="00171C75">
      <w:pPr>
        <w:spacing w:after="0" w:line="240" w:lineRule="auto"/>
      </w:pPr>
      <w:r>
        <w:separator/>
      </w:r>
    </w:p>
  </w:endnote>
  <w:endnote w:type="continuationSeparator" w:id="0">
    <w:p w:rsidR="00096D00" w:rsidRDefault="00096D00"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D00" w:rsidRPr="00FE6BCA" w:rsidRDefault="0081431F" w:rsidP="00AE2FC7">
    <w:pPr>
      <w:pStyle w:val="Fuzeile"/>
      <w:tabs>
        <w:tab w:val="clear" w:pos="4536"/>
        <w:tab w:val="clear" w:pos="9072"/>
        <w:tab w:val="right" w:pos="7088"/>
      </w:tabs>
      <w:jc w:val="right"/>
      <w:rPr>
        <w:b/>
        <w:szCs w:val="18"/>
      </w:rPr>
    </w:pPr>
    <w:r>
      <w:rPr>
        <w:szCs w:val="18"/>
      </w:rPr>
      <w:tab/>
    </w:r>
    <w:r w:rsidR="00096D00" w:rsidRPr="003E1487">
      <w:rPr>
        <w:szCs w:val="18"/>
      </w:rPr>
      <w:fldChar w:fldCharType="begin"/>
    </w:r>
    <w:r w:rsidR="00096D00" w:rsidRPr="003E1487">
      <w:rPr>
        <w:szCs w:val="18"/>
      </w:rPr>
      <w:instrText xml:space="preserve"> PAGE  \* Arabic  \* MERGEFORMAT </w:instrText>
    </w:r>
    <w:r w:rsidR="00096D00" w:rsidRPr="003E1487">
      <w:rPr>
        <w:szCs w:val="18"/>
      </w:rPr>
      <w:fldChar w:fldCharType="separate"/>
    </w:r>
    <w:r w:rsidR="009B4833">
      <w:rPr>
        <w:noProof/>
        <w:szCs w:val="18"/>
      </w:rPr>
      <w:t>10</w:t>
    </w:r>
    <w:r w:rsidR="00096D00" w:rsidRPr="003E1487">
      <w:rPr>
        <w:szCs w:val="18"/>
      </w:rPr>
      <w:fldChar w:fldCharType="end"/>
    </w:r>
    <w:r w:rsidR="00096D00" w:rsidRPr="00FE6BCA">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D00" w:rsidRPr="009E4401" w:rsidRDefault="0081431F" w:rsidP="00AE2FC7">
    <w:pPr>
      <w:pStyle w:val="Fuzeile"/>
      <w:tabs>
        <w:tab w:val="clear" w:pos="4536"/>
        <w:tab w:val="clear" w:pos="9072"/>
        <w:tab w:val="center" w:pos="0"/>
        <w:tab w:val="left" w:pos="1985"/>
        <w:tab w:val="right" w:pos="7088"/>
      </w:tabs>
      <w:rPr>
        <w:b/>
        <w:szCs w:val="18"/>
      </w:rPr>
    </w:pPr>
    <w:r>
      <w:rPr>
        <w:b/>
        <w:szCs w:val="18"/>
      </w:rPr>
      <w:tab/>
    </w:r>
    <w:r w:rsidR="00096D00" w:rsidRPr="009E4401">
      <w:rPr>
        <w:b/>
        <w:szCs w:val="18"/>
      </w:rPr>
      <w:tab/>
    </w:r>
    <w:r w:rsidR="00096D00" w:rsidRPr="003E1487">
      <w:rPr>
        <w:szCs w:val="18"/>
      </w:rPr>
      <w:fldChar w:fldCharType="begin"/>
    </w:r>
    <w:r w:rsidR="00096D00" w:rsidRPr="003E1487">
      <w:rPr>
        <w:szCs w:val="18"/>
      </w:rPr>
      <w:instrText xml:space="preserve"> PAGE  \* Arabic  \* MERGEFORMAT </w:instrText>
    </w:r>
    <w:r w:rsidR="00096D00" w:rsidRPr="003E1487">
      <w:rPr>
        <w:szCs w:val="18"/>
      </w:rPr>
      <w:fldChar w:fldCharType="separate"/>
    </w:r>
    <w:r w:rsidR="009B4833">
      <w:rPr>
        <w:noProof/>
        <w:szCs w:val="18"/>
      </w:rPr>
      <w:t>9</w:t>
    </w:r>
    <w:r w:rsidR="00096D00" w:rsidRPr="003E1487">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D00" w:rsidRPr="00A923C8" w:rsidRDefault="00096D00" w:rsidP="0093429A">
    <w:pPr>
      <w:pStyle w:val="Fuzeile"/>
      <w:tabs>
        <w:tab w:val="clear" w:pos="4536"/>
        <w:tab w:val="center" w:pos="7088"/>
      </w:tabs>
      <w:rPr>
        <w:szCs w:val="18"/>
      </w:rPr>
    </w:pPr>
    <w:r w:rsidRPr="00A923C8">
      <w:rPr>
        <w:szCs w:val="18"/>
      </w:rPr>
      <w:tab/>
    </w:r>
    <w:r w:rsidRPr="003E1487">
      <w:rPr>
        <w:szCs w:val="18"/>
      </w:rPr>
      <w:fldChar w:fldCharType="begin"/>
    </w:r>
    <w:r w:rsidRPr="003E1487">
      <w:rPr>
        <w:szCs w:val="18"/>
      </w:rPr>
      <w:instrText xml:space="preserve"> PAGE  \* Arabic  \* MERGEFORMAT </w:instrText>
    </w:r>
    <w:r w:rsidRPr="003E1487">
      <w:rPr>
        <w:szCs w:val="18"/>
      </w:rPr>
      <w:fldChar w:fldCharType="separate"/>
    </w:r>
    <w:r w:rsidR="009B4833">
      <w:rPr>
        <w:noProof/>
        <w:szCs w:val="18"/>
      </w:rPr>
      <w:t>1</w:t>
    </w:r>
    <w:r w:rsidRPr="003E1487">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D00" w:rsidRDefault="00096D00" w:rsidP="00171C75">
      <w:pPr>
        <w:spacing w:after="0" w:line="240" w:lineRule="auto"/>
      </w:pPr>
      <w:r>
        <w:separator/>
      </w:r>
    </w:p>
  </w:footnote>
  <w:footnote w:type="continuationSeparator" w:id="0">
    <w:p w:rsidR="00096D00" w:rsidRDefault="00096D00"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23"/>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3"/>
  </w:num>
  <w:num w:numId="29">
    <w:abstractNumId w:val="22"/>
  </w:num>
  <w:num w:numId="30">
    <w:abstractNumId w:val="22"/>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num>
  <w:num w:numId="39">
    <w:abstractNumId w:val="22"/>
    <w:lvlOverride w:ilvl="0">
      <w:startOverride w:val="1"/>
    </w:lvlOverride>
  </w:num>
  <w:num w:numId="40">
    <w:abstractNumId w:val="22"/>
  </w:num>
  <w:num w:numId="41">
    <w:abstractNumId w:val="22"/>
  </w:num>
  <w:num w:numId="42">
    <w:abstractNumId w:val="13"/>
  </w:num>
  <w:num w:numId="43">
    <w:abstractNumId w:val="13"/>
  </w:num>
  <w:num w:numId="44">
    <w:abstractNumId w:val="13"/>
  </w:num>
  <w:num w:numId="45">
    <w:abstractNumId w:val="13"/>
  </w:num>
  <w:num w:numId="46">
    <w:abstractNumId w:val="21"/>
  </w:num>
  <w:num w:numId="47">
    <w:abstractNumId w:val="18"/>
  </w:num>
  <w:num w:numId="48">
    <w:abstractNumId w:val="15"/>
  </w:num>
  <w:num w:numId="49">
    <w:abstractNumId w:val="10"/>
  </w:num>
  <w:num w:numId="50">
    <w:abstractNumId w:val="12"/>
  </w:num>
  <w:num w:numId="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35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3227"/>
    <w:rsid w:val="000053D7"/>
    <w:rsid w:val="00010B7C"/>
    <w:rsid w:val="00015F4E"/>
    <w:rsid w:val="000231D4"/>
    <w:rsid w:val="00031083"/>
    <w:rsid w:val="0003171D"/>
    <w:rsid w:val="00032FCE"/>
    <w:rsid w:val="000356BE"/>
    <w:rsid w:val="0003639A"/>
    <w:rsid w:val="00041F44"/>
    <w:rsid w:val="00056C4E"/>
    <w:rsid w:val="00060695"/>
    <w:rsid w:val="00063194"/>
    <w:rsid w:val="0006536D"/>
    <w:rsid w:val="00067876"/>
    <w:rsid w:val="0007432C"/>
    <w:rsid w:val="0007456F"/>
    <w:rsid w:val="00074DA2"/>
    <w:rsid w:val="0008058F"/>
    <w:rsid w:val="00083309"/>
    <w:rsid w:val="00087CC3"/>
    <w:rsid w:val="000934A2"/>
    <w:rsid w:val="00093A67"/>
    <w:rsid w:val="00096D00"/>
    <w:rsid w:val="000A019D"/>
    <w:rsid w:val="000A1829"/>
    <w:rsid w:val="000A308D"/>
    <w:rsid w:val="000B4CD9"/>
    <w:rsid w:val="000B65FE"/>
    <w:rsid w:val="000B70CE"/>
    <w:rsid w:val="000C76FA"/>
    <w:rsid w:val="000D4837"/>
    <w:rsid w:val="000D5486"/>
    <w:rsid w:val="000E2846"/>
    <w:rsid w:val="000E4EAC"/>
    <w:rsid w:val="000E71D6"/>
    <w:rsid w:val="000F6D39"/>
    <w:rsid w:val="000F7E1D"/>
    <w:rsid w:val="000F7F66"/>
    <w:rsid w:val="001000AB"/>
    <w:rsid w:val="00101E09"/>
    <w:rsid w:val="001107BC"/>
    <w:rsid w:val="0011653B"/>
    <w:rsid w:val="001244A6"/>
    <w:rsid w:val="00126C3A"/>
    <w:rsid w:val="00130881"/>
    <w:rsid w:val="001333B0"/>
    <w:rsid w:val="00142687"/>
    <w:rsid w:val="0014279F"/>
    <w:rsid w:val="0014284E"/>
    <w:rsid w:val="00156891"/>
    <w:rsid w:val="0016242D"/>
    <w:rsid w:val="00171C75"/>
    <w:rsid w:val="001724BB"/>
    <w:rsid w:val="00174B0A"/>
    <w:rsid w:val="00176774"/>
    <w:rsid w:val="001802D9"/>
    <w:rsid w:val="001841CF"/>
    <w:rsid w:val="00185CFD"/>
    <w:rsid w:val="00195805"/>
    <w:rsid w:val="0019671A"/>
    <w:rsid w:val="001971BB"/>
    <w:rsid w:val="00197DDD"/>
    <w:rsid w:val="001A1052"/>
    <w:rsid w:val="001A3181"/>
    <w:rsid w:val="001A3823"/>
    <w:rsid w:val="001A38DC"/>
    <w:rsid w:val="001A53D1"/>
    <w:rsid w:val="001A6CE6"/>
    <w:rsid w:val="001B1CB8"/>
    <w:rsid w:val="001B494C"/>
    <w:rsid w:val="001C0A89"/>
    <w:rsid w:val="001C72CA"/>
    <w:rsid w:val="001D4EEC"/>
    <w:rsid w:val="001E47DC"/>
    <w:rsid w:val="001E4885"/>
    <w:rsid w:val="001F02D4"/>
    <w:rsid w:val="001F2425"/>
    <w:rsid w:val="001F7AE9"/>
    <w:rsid w:val="00200F32"/>
    <w:rsid w:val="002046FD"/>
    <w:rsid w:val="00210EE4"/>
    <w:rsid w:val="002120D4"/>
    <w:rsid w:val="002126A7"/>
    <w:rsid w:val="002132A9"/>
    <w:rsid w:val="00216071"/>
    <w:rsid w:val="0022751D"/>
    <w:rsid w:val="00230612"/>
    <w:rsid w:val="00242E5D"/>
    <w:rsid w:val="0024484E"/>
    <w:rsid w:val="00245BAF"/>
    <w:rsid w:val="00245E26"/>
    <w:rsid w:val="00267B14"/>
    <w:rsid w:val="00274CC8"/>
    <w:rsid w:val="0028087F"/>
    <w:rsid w:val="00282AA7"/>
    <w:rsid w:val="00294553"/>
    <w:rsid w:val="00295BEA"/>
    <w:rsid w:val="00297816"/>
    <w:rsid w:val="002A46E8"/>
    <w:rsid w:val="002A652F"/>
    <w:rsid w:val="002B6AFF"/>
    <w:rsid w:val="002B7649"/>
    <w:rsid w:val="002C1882"/>
    <w:rsid w:val="002D12DB"/>
    <w:rsid w:val="002D63DC"/>
    <w:rsid w:val="002E5475"/>
    <w:rsid w:val="002E64D9"/>
    <w:rsid w:val="002F6784"/>
    <w:rsid w:val="00300A5D"/>
    <w:rsid w:val="00301847"/>
    <w:rsid w:val="00302198"/>
    <w:rsid w:val="00306318"/>
    <w:rsid w:val="00306E47"/>
    <w:rsid w:val="00311C68"/>
    <w:rsid w:val="0031227D"/>
    <w:rsid w:val="0031738D"/>
    <w:rsid w:val="003179E5"/>
    <w:rsid w:val="00332D49"/>
    <w:rsid w:val="00335C4E"/>
    <w:rsid w:val="003366A0"/>
    <w:rsid w:val="00344111"/>
    <w:rsid w:val="003449D6"/>
    <w:rsid w:val="00350D2E"/>
    <w:rsid w:val="00360568"/>
    <w:rsid w:val="003674F5"/>
    <w:rsid w:val="00373D25"/>
    <w:rsid w:val="0037535E"/>
    <w:rsid w:val="003753EC"/>
    <w:rsid w:val="00375F81"/>
    <w:rsid w:val="003764D4"/>
    <w:rsid w:val="0038081C"/>
    <w:rsid w:val="0038440B"/>
    <w:rsid w:val="00390226"/>
    <w:rsid w:val="00390774"/>
    <w:rsid w:val="00390B93"/>
    <w:rsid w:val="00393012"/>
    <w:rsid w:val="00397051"/>
    <w:rsid w:val="003A2419"/>
    <w:rsid w:val="003A58DA"/>
    <w:rsid w:val="003B3306"/>
    <w:rsid w:val="003B4CF0"/>
    <w:rsid w:val="003B546E"/>
    <w:rsid w:val="003C0B9D"/>
    <w:rsid w:val="003C2027"/>
    <w:rsid w:val="003E1487"/>
    <w:rsid w:val="003E1EDD"/>
    <w:rsid w:val="003E482A"/>
    <w:rsid w:val="003E78FB"/>
    <w:rsid w:val="003F03B9"/>
    <w:rsid w:val="003F21A3"/>
    <w:rsid w:val="003F4DF5"/>
    <w:rsid w:val="003F70C9"/>
    <w:rsid w:val="004007BE"/>
    <w:rsid w:val="00401DD4"/>
    <w:rsid w:val="00402829"/>
    <w:rsid w:val="00403296"/>
    <w:rsid w:val="00412943"/>
    <w:rsid w:val="00423D53"/>
    <w:rsid w:val="00424B17"/>
    <w:rsid w:val="00434C3A"/>
    <w:rsid w:val="00435D26"/>
    <w:rsid w:val="00436B98"/>
    <w:rsid w:val="004410D8"/>
    <w:rsid w:val="00443746"/>
    <w:rsid w:val="00445F45"/>
    <w:rsid w:val="00446353"/>
    <w:rsid w:val="00447030"/>
    <w:rsid w:val="00450FC8"/>
    <w:rsid w:val="00466C9E"/>
    <w:rsid w:val="0047023E"/>
    <w:rsid w:val="00471128"/>
    <w:rsid w:val="00475DCA"/>
    <w:rsid w:val="004765A2"/>
    <w:rsid w:val="004774AC"/>
    <w:rsid w:val="00484397"/>
    <w:rsid w:val="00486CE3"/>
    <w:rsid w:val="00491944"/>
    <w:rsid w:val="00491E16"/>
    <w:rsid w:val="0049404F"/>
    <w:rsid w:val="004A2A06"/>
    <w:rsid w:val="004A34B7"/>
    <w:rsid w:val="004B0737"/>
    <w:rsid w:val="004B1A21"/>
    <w:rsid w:val="004B60AB"/>
    <w:rsid w:val="004C0E15"/>
    <w:rsid w:val="004C5BAD"/>
    <w:rsid w:val="004C5EB9"/>
    <w:rsid w:val="004C7E4F"/>
    <w:rsid w:val="004D4BB9"/>
    <w:rsid w:val="004D4CE9"/>
    <w:rsid w:val="004D5EE3"/>
    <w:rsid w:val="004D6799"/>
    <w:rsid w:val="004D6D26"/>
    <w:rsid w:val="004E6679"/>
    <w:rsid w:val="004F6005"/>
    <w:rsid w:val="00500C46"/>
    <w:rsid w:val="005022DA"/>
    <w:rsid w:val="005030D7"/>
    <w:rsid w:val="00507A1F"/>
    <w:rsid w:val="0051551E"/>
    <w:rsid w:val="00523E74"/>
    <w:rsid w:val="00525215"/>
    <w:rsid w:val="0053000D"/>
    <w:rsid w:val="005408C4"/>
    <w:rsid w:val="005524E5"/>
    <w:rsid w:val="00554168"/>
    <w:rsid w:val="005604EC"/>
    <w:rsid w:val="00567120"/>
    <w:rsid w:val="005757A0"/>
    <w:rsid w:val="00577F2C"/>
    <w:rsid w:val="00584C65"/>
    <w:rsid w:val="00592CDC"/>
    <w:rsid w:val="00595282"/>
    <w:rsid w:val="00595E6C"/>
    <w:rsid w:val="005964A2"/>
    <w:rsid w:val="005A29BF"/>
    <w:rsid w:val="005A39CB"/>
    <w:rsid w:val="005A6F94"/>
    <w:rsid w:val="005A7DFA"/>
    <w:rsid w:val="005C04F7"/>
    <w:rsid w:val="005C2643"/>
    <w:rsid w:val="005C29CA"/>
    <w:rsid w:val="005C343F"/>
    <w:rsid w:val="005C396C"/>
    <w:rsid w:val="005D0AD5"/>
    <w:rsid w:val="005D3EC5"/>
    <w:rsid w:val="005D7747"/>
    <w:rsid w:val="005E6ECB"/>
    <w:rsid w:val="005F3990"/>
    <w:rsid w:val="00600DB2"/>
    <w:rsid w:val="006040E0"/>
    <w:rsid w:val="0060412A"/>
    <w:rsid w:val="00604C01"/>
    <w:rsid w:val="00604DA5"/>
    <w:rsid w:val="006054D9"/>
    <w:rsid w:val="006058AA"/>
    <w:rsid w:val="0060686C"/>
    <w:rsid w:val="00610CE2"/>
    <w:rsid w:val="00611277"/>
    <w:rsid w:val="006113A1"/>
    <w:rsid w:val="006170BB"/>
    <w:rsid w:val="00626E53"/>
    <w:rsid w:val="00633954"/>
    <w:rsid w:val="00634B51"/>
    <w:rsid w:val="006359A2"/>
    <w:rsid w:val="00644C73"/>
    <w:rsid w:val="006467A5"/>
    <w:rsid w:val="00653578"/>
    <w:rsid w:val="00656A6C"/>
    <w:rsid w:val="00665617"/>
    <w:rsid w:val="00671A20"/>
    <w:rsid w:val="00676676"/>
    <w:rsid w:val="006839BD"/>
    <w:rsid w:val="006842C8"/>
    <w:rsid w:val="00684A1F"/>
    <w:rsid w:val="00693976"/>
    <w:rsid w:val="00695182"/>
    <w:rsid w:val="006A6DD3"/>
    <w:rsid w:val="006A75E6"/>
    <w:rsid w:val="006B1BFA"/>
    <w:rsid w:val="006B3E62"/>
    <w:rsid w:val="006B7E59"/>
    <w:rsid w:val="006C1165"/>
    <w:rsid w:val="006C20CA"/>
    <w:rsid w:val="006C4AA8"/>
    <w:rsid w:val="006C5E6C"/>
    <w:rsid w:val="006C6DEB"/>
    <w:rsid w:val="006C7DCD"/>
    <w:rsid w:val="006D3E82"/>
    <w:rsid w:val="006D7999"/>
    <w:rsid w:val="006E2F97"/>
    <w:rsid w:val="006E44DD"/>
    <w:rsid w:val="006E5420"/>
    <w:rsid w:val="006E55CA"/>
    <w:rsid w:val="006E69BB"/>
    <w:rsid w:val="006E719F"/>
    <w:rsid w:val="006E786B"/>
    <w:rsid w:val="006F0E90"/>
    <w:rsid w:val="006F305D"/>
    <w:rsid w:val="007016F6"/>
    <w:rsid w:val="007102A7"/>
    <w:rsid w:val="00710E75"/>
    <w:rsid w:val="007118F4"/>
    <w:rsid w:val="00713AE4"/>
    <w:rsid w:val="00714047"/>
    <w:rsid w:val="00720CB9"/>
    <w:rsid w:val="00726396"/>
    <w:rsid w:val="00732003"/>
    <w:rsid w:val="00733671"/>
    <w:rsid w:val="007377EB"/>
    <w:rsid w:val="0074640B"/>
    <w:rsid w:val="007472D1"/>
    <w:rsid w:val="007478BF"/>
    <w:rsid w:val="007526D8"/>
    <w:rsid w:val="00755CD6"/>
    <w:rsid w:val="00760F08"/>
    <w:rsid w:val="00761A17"/>
    <w:rsid w:val="00767939"/>
    <w:rsid w:val="00771AAF"/>
    <w:rsid w:val="007752DC"/>
    <w:rsid w:val="007821A2"/>
    <w:rsid w:val="0078378C"/>
    <w:rsid w:val="0079059A"/>
    <w:rsid w:val="00793647"/>
    <w:rsid w:val="00793865"/>
    <w:rsid w:val="00795FFD"/>
    <w:rsid w:val="00797702"/>
    <w:rsid w:val="00797D34"/>
    <w:rsid w:val="007A22AA"/>
    <w:rsid w:val="007A3B57"/>
    <w:rsid w:val="007A442F"/>
    <w:rsid w:val="007A44CF"/>
    <w:rsid w:val="007B0FC9"/>
    <w:rsid w:val="007B3968"/>
    <w:rsid w:val="007B574C"/>
    <w:rsid w:val="007C190B"/>
    <w:rsid w:val="007C5AE7"/>
    <w:rsid w:val="007C7B12"/>
    <w:rsid w:val="007D12BA"/>
    <w:rsid w:val="007D55ED"/>
    <w:rsid w:val="007E379F"/>
    <w:rsid w:val="007F1535"/>
    <w:rsid w:val="007F19B1"/>
    <w:rsid w:val="007F56BE"/>
    <w:rsid w:val="007F62A2"/>
    <w:rsid w:val="007F62F2"/>
    <w:rsid w:val="007F6C31"/>
    <w:rsid w:val="007F7526"/>
    <w:rsid w:val="00800574"/>
    <w:rsid w:val="0080122B"/>
    <w:rsid w:val="00807688"/>
    <w:rsid w:val="008127C1"/>
    <w:rsid w:val="00813178"/>
    <w:rsid w:val="00813962"/>
    <w:rsid w:val="0081431F"/>
    <w:rsid w:val="00817764"/>
    <w:rsid w:val="00823197"/>
    <w:rsid w:val="00824B16"/>
    <w:rsid w:val="00830631"/>
    <w:rsid w:val="00834573"/>
    <w:rsid w:val="00836C05"/>
    <w:rsid w:val="00836E27"/>
    <w:rsid w:val="00840F5A"/>
    <w:rsid w:val="00844DAA"/>
    <w:rsid w:val="00846460"/>
    <w:rsid w:val="00852C7F"/>
    <w:rsid w:val="008567A7"/>
    <w:rsid w:val="00861DB5"/>
    <w:rsid w:val="008637F0"/>
    <w:rsid w:val="00866289"/>
    <w:rsid w:val="00866759"/>
    <w:rsid w:val="00870356"/>
    <w:rsid w:val="00883274"/>
    <w:rsid w:val="0088653B"/>
    <w:rsid w:val="00886838"/>
    <w:rsid w:val="00886879"/>
    <w:rsid w:val="008926D3"/>
    <w:rsid w:val="00894D9E"/>
    <w:rsid w:val="008A7FA6"/>
    <w:rsid w:val="008B074F"/>
    <w:rsid w:val="008B1CBE"/>
    <w:rsid w:val="008B7905"/>
    <w:rsid w:val="008B7EE2"/>
    <w:rsid w:val="008C3BF5"/>
    <w:rsid w:val="008D052E"/>
    <w:rsid w:val="008D153C"/>
    <w:rsid w:val="008D34AB"/>
    <w:rsid w:val="008D5714"/>
    <w:rsid w:val="008D6D18"/>
    <w:rsid w:val="008E0CDA"/>
    <w:rsid w:val="008E2B11"/>
    <w:rsid w:val="008E553A"/>
    <w:rsid w:val="008E5B40"/>
    <w:rsid w:val="008F47AD"/>
    <w:rsid w:val="00920C78"/>
    <w:rsid w:val="00924BA7"/>
    <w:rsid w:val="00926D18"/>
    <w:rsid w:val="009337F0"/>
    <w:rsid w:val="009338D0"/>
    <w:rsid w:val="0093429A"/>
    <w:rsid w:val="00945ADA"/>
    <w:rsid w:val="00950577"/>
    <w:rsid w:val="009517A9"/>
    <w:rsid w:val="00951C6E"/>
    <w:rsid w:val="00964594"/>
    <w:rsid w:val="009657EF"/>
    <w:rsid w:val="009668FC"/>
    <w:rsid w:val="00972B05"/>
    <w:rsid w:val="009739D3"/>
    <w:rsid w:val="00981D32"/>
    <w:rsid w:val="00985613"/>
    <w:rsid w:val="0098636B"/>
    <w:rsid w:val="00990F75"/>
    <w:rsid w:val="009916B5"/>
    <w:rsid w:val="00993385"/>
    <w:rsid w:val="0099765F"/>
    <w:rsid w:val="009A66BD"/>
    <w:rsid w:val="009B4833"/>
    <w:rsid w:val="009B4DEE"/>
    <w:rsid w:val="009B5906"/>
    <w:rsid w:val="009C361E"/>
    <w:rsid w:val="009C3727"/>
    <w:rsid w:val="009C52F1"/>
    <w:rsid w:val="009C74D2"/>
    <w:rsid w:val="009D0148"/>
    <w:rsid w:val="009D306F"/>
    <w:rsid w:val="009E32DE"/>
    <w:rsid w:val="009E4401"/>
    <w:rsid w:val="009E4D1E"/>
    <w:rsid w:val="009E7185"/>
    <w:rsid w:val="009F1012"/>
    <w:rsid w:val="00A01D09"/>
    <w:rsid w:val="00A047D8"/>
    <w:rsid w:val="00A07DF9"/>
    <w:rsid w:val="00A112D2"/>
    <w:rsid w:val="00A16CA0"/>
    <w:rsid w:val="00A236EB"/>
    <w:rsid w:val="00A34EBC"/>
    <w:rsid w:val="00A3611C"/>
    <w:rsid w:val="00A365CF"/>
    <w:rsid w:val="00A43F6E"/>
    <w:rsid w:val="00A453F3"/>
    <w:rsid w:val="00A520F4"/>
    <w:rsid w:val="00A60850"/>
    <w:rsid w:val="00A716A9"/>
    <w:rsid w:val="00A717E1"/>
    <w:rsid w:val="00A75A90"/>
    <w:rsid w:val="00A82A28"/>
    <w:rsid w:val="00A856FF"/>
    <w:rsid w:val="00A87505"/>
    <w:rsid w:val="00A877DC"/>
    <w:rsid w:val="00A923C8"/>
    <w:rsid w:val="00AA1CD3"/>
    <w:rsid w:val="00AA4008"/>
    <w:rsid w:val="00AA4286"/>
    <w:rsid w:val="00AA7801"/>
    <w:rsid w:val="00AB6548"/>
    <w:rsid w:val="00AB7279"/>
    <w:rsid w:val="00AB7846"/>
    <w:rsid w:val="00AC30E5"/>
    <w:rsid w:val="00AC44FC"/>
    <w:rsid w:val="00AD4B52"/>
    <w:rsid w:val="00AE0998"/>
    <w:rsid w:val="00AE2B05"/>
    <w:rsid w:val="00AE2FC7"/>
    <w:rsid w:val="00AE37BC"/>
    <w:rsid w:val="00AE64A3"/>
    <w:rsid w:val="00AF0FDD"/>
    <w:rsid w:val="00AF59AD"/>
    <w:rsid w:val="00B00125"/>
    <w:rsid w:val="00B00804"/>
    <w:rsid w:val="00B071D8"/>
    <w:rsid w:val="00B1602B"/>
    <w:rsid w:val="00B226DC"/>
    <w:rsid w:val="00B2536F"/>
    <w:rsid w:val="00B2611F"/>
    <w:rsid w:val="00B2768D"/>
    <w:rsid w:val="00B3598C"/>
    <w:rsid w:val="00B36F2D"/>
    <w:rsid w:val="00B377C6"/>
    <w:rsid w:val="00B419E6"/>
    <w:rsid w:val="00B446D0"/>
    <w:rsid w:val="00B459A5"/>
    <w:rsid w:val="00B46378"/>
    <w:rsid w:val="00B5215D"/>
    <w:rsid w:val="00B54CC5"/>
    <w:rsid w:val="00B61126"/>
    <w:rsid w:val="00B75158"/>
    <w:rsid w:val="00B81987"/>
    <w:rsid w:val="00B8416F"/>
    <w:rsid w:val="00B93B41"/>
    <w:rsid w:val="00B94033"/>
    <w:rsid w:val="00B95FB7"/>
    <w:rsid w:val="00B96814"/>
    <w:rsid w:val="00BA04D2"/>
    <w:rsid w:val="00BA09D3"/>
    <w:rsid w:val="00BA6432"/>
    <w:rsid w:val="00BB3D37"/>
    <w:rsid w:val="00BB70E5"/>
    <w:rsid w:val="00BC2F96"/>
    <w:rsid w:val="00BD019F"/>
    <w:rsid w:val="00BD7762"/>
    <w:rsid w:val="00BE0A2F"/>
    <w:rsid w:val="00BE7EB4"/>
    <w:rsid w:val="00BF3173"/>
    <w:rsid w:val="00BF518A"/>
    <w:rsid w:val="00C008E8"/>
    <w:rsid w:val="00C01A0D"/>
    <w:rsid w:val="00C0420B"/>
    <w:rsid w:val="00C13C77"/>
    <w:rsid w:val="00C13EB7"/>
    <w:rsid w:val="00C15A6C"/>
    <w:rsid w:val="00C20838"/>
    <w:rsid w:val="00C24BCA"/>
    <w:rsid w:val="00C26C40"/>
    <w:rsid w:val="00C4412E"/>
    <w:rsid w:val="00C452B3"/>
    <w:rsid w:val="00C45E87"/>
    <w:rsid w:val="00C46C1E"/>
    <w:rsid w:val="00C529F9"/>
    <w:rsid w:val="00C52D6F"/>
    <w:rsid w:val="00C55B50"/>
    <w:rsid w:val="00C562FD"/>
    <w:rsid w:val="00C6073A"/>
    <w:rsid w:val="00C60F63"/>
    <w:rsid w:val="00C61E28"/>
    <w:rsid w:val="00C82765"/>
    <w:rsid w:val="00C87AAF"/>
    <w:rsid w:val="00C91F17"/>
    <w:rsid w:val="00C94ED3"/>
    <w:rsid w:val="00CA21DE"/>
    <w:rsid w:val="00CA3CC4"/>
    <w:rsid w:val="00CA554D"/>
    <w:rsid w:val="00CB2EAC"/>
    <w:rsid w:val="00CC2AEA"/>
    <w:rsid w:val="00CC47F7"/>
    <w:rsid w:val="00CC5B5C"/>
    <w:rsid w:val="00CC74BB"/>
    <w:rsid w:val="00CD0EFD"/>
    <w:rsid w:val="00CD17D9"/>
    <w:rsid w:val="00CD22BD"/>
    <w:rsid w:val="00CD59BA"/>
    <w:rsid w:val="00CD63E9"/>
    <w:rsid w:val="00CE3C77"/>
    <w:rsid w:val="00CF0F12"/>
    <w:rsid w:val="00CF39C9"/>
    <w:rsid w:val="00CF4780"/>
    <w:rsid w:val="00D05418"/>
    <w:rsid w:val="00D103DA"/>
    <w:rsid w:val="00D13600"/>
    <w:rsid w:val="00D13E4F"/>
    <w:rsid w:val="00D22F90"/>
    <w:rsid w:val="00D25E74"/>
    <w:rsid w:val="00D2600D"/>
    <w:rsid w:val="00D26B05"/>
    <w:rsid w:val="00D27C4F"/>
    <w:rsid w:val="00D308EB"/>
    <w:rsid w:val="00D31A73"/>
    <w:rsid w:val="00D33183"/>
    <w:rsid w:val="00D3414D"/>
    <w:rsid w:val="00D3546E"/>
    <w:rsid w:val="00D41977"/>
    <w:rsid w:val="00D4305F"/>
    <w:rsid w:val="00D43A35"/>
    <w:rsid w:val="00D46D7C"/>
    <w:rsid w:val="00D518E2"/>
    <w:rsid w:val="00D51B16"/>
    <w:rsid w:val="00D522F3"/>
    <w:rsid w:val="00D53504"/>
    <w:rsid w:val="00D571EF"/>
    <w:rsid w:val="00D57673"/>
    <w:rsid w:val="00D601C4"/>
    <w:rsid w:val="00D60A11"/>
    <w:rsid w:val="00D72384"/>
    <w:rsid w:val="00D74D22"/>
    <w:rsid w:val="00D82262"/>
    <w:rsid w:val="00D8612A"/>
    <w:rsid w:val="00D87B64"/>
    <w:rsid w:val="00D920E6"/>
    <w:rsid w:val="00D92EE2"/>
    <w:rsid w:val="00D9677D"/>
    <w:rsid w:val="00DA6037"/>
    <w:rsid w:val="00DA60B4"/>
    <w:rsid w:val="00DA69FE"/>
    <w:rsid w:val="00DA7AE0"/>
    <w:rsid w:val="00DB24E0"/>
    <w:rsid w:val="00DB2565"/>
    <w:rsid w:val="00DB3AB3"/>
    <w:rsid w:val="00DB6352"/>
    <w:rsid w:val="00DC1C96"/>
    <w:rsid w:val="00DD177E"/>
    <w:rsid w:val="00DD4DC5"/>
    <w:rsid w:val="00DD6FAD"/>
    <w:rsid w:val="00DF504B"/>
    <w:rsid w:val="00DF6211"/>
    <w:rsid w:val="00E02681"/>
    <w:rsid w:val="00E05EBF"/>
    <w:rsid w:val="00E123E1"/>
    <w:rsid w:val="00E17D7A"/>
    <w:rsid w:val="00E20D62"/>
    <w:rsid w:val="00E2647F"/>
    <w:rsid w:val="00E30169"/>
    <w:rsid w:val="00E314F5"/>
    <w:rsid w:val="00E3170E"/>
    <w:rsid w:val="00E323ED"/>
    <w:rsid w:val="00E368C7"/>
    <w:rsid w:val="00E4036C"/>
    <w:rsid w:val="00E4046F"/>
    <w:rsid w:val="00E41380"/>
    <w:rsid w:val="00E4232D"/>
    <w:rsid w:val="00E467FB"/>
    <w:rsid w:val="00E470F6"/>
    <w:rsid w:val="00E5090C"/>
    <w:rsid w:val="00E50913"/>
    <w:rsid w:val="00E55E35"/>
    <w:rsid w:val="00E63FE7"/>
    <w:rsid w:val="00E640F0"/>
    <w:rsid w:val="00E67555"/>
    <w:rsid w:val="00E67C8A"/>
    <w:rsid w:val="00E7033E"/>
    <w:rsid w:val="00E75427"/>
    <w:rsid w:val="00E80608"/>
    <w:rsid w:val="00E84BCF"/>
    <w:rsid w:val="00E87E2D"/>
    <w:rsid w:val="00E91325"/>
    <w:rsid w:val="00E92184"/>
    <w:rsid w:val="00E940BC"/>
    <w:rsid w:val="00EA6CCF"/>
    <w:rsid w:val="00EB2E8E"/>
    <w:rsid w:val="00EC4EF0"/>
    <w:rsid w:val="00ED1453"/>
    <w:rsid w:val="00ED1929"/>
    <w:rsid w:val="00ED1B2C"/>
    <w:rsid w:val="00ED2D36"/>
    <w:rsid w:val="00ED41A0"/>
    <w:rsid w:val="00ED6F00"/>
    <w:rsid w:val="00EE311B"/>
    <w:rsid w:val="00EE640E"/>
    <w:rsid w:val="00EF2AA9"/>
    <w:rsid w:val="00EF324A"/>
    <w:rsid w:val="00EF3B8C"/>
    <w:rsid w:val="00EF3F4C"/>
    <w:rsid w:val="00F1309B"/>
    <w:rsid w:val="00F143FA"/>
    <w:rsid w:val="00F1467E"/>
    <w:rsid w:val="00F168E4"/>
    <w:rsid w:val="00F17536"/>
    <w:rsid w:val="00F17677"/>
    <w:rsid w:val="00F22154"/>
    <w:rsid w:val="00F23173"/>
    <w:rsid w:val="00F233AB"/>
    <w:rsid w:val="00F25D70"/>
    <w:rsid w:val="00F31588"/>
    <w:rsid w:val="00F4252C"/>
    <w:rsid w:val="00F44835"/>
    <w:rsid w:val="00F4508E"/>
    <w:rsid w:val="00F45D60"/>
    <w:rsid w:val="00F46BF2"/>
    <w:rsid w:val="00F50839"/>
    <w:rsid w:val="00F51CE1"/>
    <w:rsid w:val="00F51D1B"/>
    <w:rsid w:val="00F51E40"/>
    <w:rsid w:val="00F52DFF"/>
    <w:rsid w:val="00F566D0"/>
    <w:rsid w:val="00F57EAB"/>
    <w:rsid w:val="00F613A1"/>
    <w:rsid w:val="00F63E60"/>
    <w:rsid w:val="00F70169"/>
    <w:rsid w:val="00F71CEF"/>
    <w:rsid w:val="00F729E9"/>
    <w:rsid w:val="00F73B73"/>
    <w:rsid w:val="00F80FE9"/>
    <w:rsid w:val="00F82F77"/>
    <w:rsid w:val="00F910FC"/>
    <w:rsid w:val="00F94890"/>
    <w:rsid w:val="00F96709"/>
    <w:rsid w:val="00FA0410"/>
    <w:rsid w:val="00FA40AE"/>
    <w:rsid w:val="00FB48EE"/>
    <w:rsid w:val="00FB4BBC"/>
    <w:rsid w:val="00FB539C"/>
    <w:rsid w:val="00FC49CA"/>
    <w:rsid w:val="00FC6222"/>
    <w:rsid w:val="00FD3669"/>
    <w:rsid w:val="00FD5E63"/>
    <w:rsid w:val="00FD6D3B"/>
    <w:rsid w:val="00FE07E1"/>
    <w:rsid w:val="00FE6BCA"/>
    <w:rsid w:val="00FF26FB"/>
    <w:rsid w:val="00FF47ED"/>
    <w:rsid w:val="00FF489E"/>
    <w:rsid w:val="00FF5A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35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46D0"/>
    <w:pPr>
      <w:spacing w:after="200" w:line="276" w:lineRule="auto"/>
    </w:pPr>
  </w:style>
  <w:style w:type="paragraph" w:styleId="berschrift1">
    <w:name w:val="heading 1"/>
    <w:basedOn w:val="Standard"/>
    <w:next w:val="Standard"/>
    <w:link w:val="berschrift1Zchn"/>
    <w:autoRedefine/>
    <w:uiPriority w:val="9"/>
    <w:qFormat/>
    <w:rsid w:val="004D4BB9"/>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4D4BB9"/>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4D4BB9"/>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4D4BB9"/>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4D4BB9"/>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4D4BB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B446D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B446D0"/>
  </w:style>
  <w:style w:type="character" w:customStyle="1" w:styleId="berschrift1Zchn">
    <w:name w:val="Überschrift 1 Zchn"/>
    <w:basedOn w:val="Absatz-Standardschriftart"/>
    <w:link w:val="berschrift1"/>
    <w:uiPriority w:val="9"/>
    <w:rsid w:val="004D4BB9"/>
    <w:rPr>
      <w:rFonts w:ascii="Calibri" w:eastAsiaTheme="majorEastAsia" w:hAnsi="Calibri" w:cstheme="majorBidi"/>
      <w:b/>
      <w:sz w:val="32"/>
      <w:szCs w:val="32"/>
    </w:rPr>
  </w:style>
  <w:style w:type="paragraph" w:styleId="Kopfzeile">
    <w:name w:val="header"/>
    <w:basedOn w:val="Standard"/>
    <w:link w:val="KopfzeileZchn"/>
    <w:uiPriority w:val="99"/>
    <w:unhideWhenUsed/>
    <w:rsid w:val="004D4BB9"/>
    <w:pPr>
      <w:tabs>
        <w:tab w:val="left" w:pos="425"/>
      </w:tabs>
      <w:spacing w:after="0" w:line="240" w:lineRule="auto"/>
    </w:pPr>
  </w:style>
  <w:style w:type="character" w:customStyle="1" w:styleId="KopfzeileZchn">
    <w:name w:val="Kopfzeile Zchn"/>
    <w:basedOn w:val="Absatz-Standardschriftart"/>
    <w:link w:val="Kopfzeile"/>
    <w:uiPriority w:val="99"/>
    <w:rsid w:val="004D4BB9"/>
  </w:style>
  <w:style w:type="paragraph" w:styleId="Fuzeile">
    <w:name w:val="footer"/>
    <w:basedOn w:val="Standard"/>
    <w:link w:val="FuzeileZchn"/>
    <w:uiPriority w:val="99"/>
    <w:unhideWhenUsed/>
    <w:rsid w:val="004D4BB9"/>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4D4BB9"/>
    <w:rPr>
      <w:rFonts w:ascii="Palatino Linotype" w:hAnsi="Palatino Linotype"/>
      <w:smallCaps/>
      <w:sz w:val="18"/>
    </w:rPr>
  </w:style>
  <w:style w:type="character" w:customStyle="1" w:styleId="berschrift2Zchn">
    <w:name w:val="Überschrift 2 Zchn"/>
    <w:basedOn w:val="Absatz-Standardschriftart"/>
    <w:link w:val="berschrift2"/>
    <w:uiPriority w:val="9"/>
    <w:rsid w:val="004D4BB9"/>
    <w:rPr>
      <w:rFonts w:ascii="Calibri" w:eastAsiaTheme="majorEastAsia" w:hAnsi="Calibri" w:cstheme="majorBidi"/>
      <w:b/>
      <w:sz w:val="24"/>
      <w:szCs w:val="26"/>
    </w:rPr>
  </w:style>
  <w:style w:type="character" w:customStyle="1" w:styleId="fett">
    <w:name w:val="_fett"/>
    <w:basedOn w:val="Absatz-Standardschriftart"/>
    <w:uiPriority w:val="1"/>
    <w:qFormat/>
    <w:rsid w:val="004D4BB9"/>
    <w:rPr>
      <w:rFonts w:ascii="Palatino Linotype" w:hAnsi="Palatino Linotype"/>
      <w:b/>
      <w:sz w:val="18"/>
    </w:rPr>
  </w:style>
  <w:style w:type="character" w:customStyle="1" w:styleId="berschrift3Zchn">
    <w:name w:val="Überschrift 3 Zchn"/>
    <w:basedOn w:val="Absatz-Standardschriftart"/>
    <w:link w:val="berschrift3"/>
    <w:uiPriority w:val="9"/>
    <w:rsid w:val="004D4BB9"/>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4D4BB9"/>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4D4BB9"/>
    <w:rPr>
      <w:rFonts w:ascii="Calibri" w:eastAsiaTheme="majorEastAsia" w:hAnsi="Calibri" w:cstheme="majorBidi"/>
      <w:sz w:val="18"/>
    </w:rPr>
  </w:style>
  <w:style w:type="paragraph" w:customStyle="1" w:styleId="Text">
    <w:name w:val="Text"/>
    <w:basedOn w:val="Standard"/>
    <w:next w:val="Randziffer"/>
    <w:autoRedefine/>
    <w:qFormat/>
    <w:rsid w:val="004D4BB9"/>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4D4BB9"/>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4D4BB9"/>
    <w:rPr>
      <w:rFonts w:ascii="Palatino Linotype" w:hAnsi="Palatino Linotype"/>
      <w:sz w:val="16"/>
      <w:szCs w:val="20"/>
    </w:rPr>
  </w:style>
  <w:style w:type="character" w:styleId="Funotenzeichen">
    <w:name w:val="footnote reference"/>
    <w:basedOn w:val="Absatz-Standardschriftart"/>
    <w:uiPriority w:val="99"/>
    <w:semiHidden/>
    <w:unhideWhenUsed/>
    <w:rsid w:val="004D4BB9"/>
    <w:rPr>
      <w:vertAlign w:val="superscript"/>
    </w:rPr>
  </w:style>
  <w:style w:type="character" w:customStyle="1" w:styleId="kursiv">
    <w:name w:val="_kursiv"/>
    <w:basedOn w:val="Absatz-Standardschriftart"/>
    <w:uiPriority w:val="1"/>
    <w:qFormat/>
    <w:rsid w:val="004D4BB9"/>
    <w:rPr>
      <w:rFonts w:ascii="Palatino Linotype" w:hAnsi="Palatino Linotype"/>
      <w:i/>
      <w:sz w:val="18"/>
    </w:rPr>
  </w:style>
  <w:style w:type="paragraph" w:customStyle="1" w:styleId="Liste">
    <w:name w:val="Liste –"/>
    <w:basedOn w:val="Text"/>
    <w:qFormat/>
    <w:rsid w:val="004D4BB9"/>
    <w:pPr>
      <w:numPr>
        <w:numId w:val="17"/>
      </w:numPr>
      <w:spacing w:before="60" w:after="60"/>
      <w:ind w:left="284" w:hanging="284"/>
      <w:contextualSpacing/>
    </w:pPr>
  </w:style>
  <w:style w:type="paragraph" w:customStyle="1" w:styleId="Listei">
    <w:name w:val="Liste i)"/>
    <w:basedOn w:val="Liste"/>
    <w:qFormat/>
    <w:rsid w:val="004D4BB9"/>
    <w:pPr>
      <w:numPr>
        <w:numId w:val="18"/>
      </w:numPr>
      <w:ind w:left="568" w:hanging="284"/>
    </w:pPr>
  </w:style>
  <w:style w:type="character" w:styleId="Platzhaltertext">
    <w:name w:val="Placeholder Text"/>
    <w:basedOn w:val="Absatz-Standardschriftart"/>
    <w:uiPriority w:val="99"/>
    <w:semiHidden/>
    <w:rsid w:val="004D4BB9"/>
    <w:rPr>
      <w:color w:val="808080"/>
    </w:rPr>
  </w:style>
  <w:style w:type="character" w:customStyle="1" w:styleId="fettMuster">
    <w:name w:val="_fett_Muster"/>
    <w:basedOn w:val="fett"/>
    <w:uiPriority w:val="1"/>
    <w:qFormat/>
    <w:rsid w:val="004D4BB9"/>
    <w:rPr>
      <w:rFonts w:ascii="Calibri" w:hAnsi="Calibri"/>
      <w:b/>
      <w:sz w:val="18"/>
    </w:rPr>
  </w:style>
  <w:style w:type="paragraph" w:customStyle="1" w:styleId="BoxKopf">
    <w:name w:val="Box_Kopf"/>
    <w:basedOn w:val="Standard"/>
    <w:next w:val="RandzifferMuster"/>
    <w:autoRedefine/>
    <w:qFormat/>
    <w:rsid w:val="0081431F"/>
    <w:pPr>
      <w:spacing w:after="0" w:line="240" w:lineRule="auto"/>
      <w:jc w:val="both"/>
    </w:pPr>
    <w:rPr>
      <w:rFonts w:ascii="Tahoma" w:hAnsi="Tahoma"/>
      <w:sz w:val="18"/>
    </w:rPr>
  </w:style>
  <w:style w:type="paragraph" w:customStyle="1" w:styleId="Mustertext">
    <w:name w:val="Mustertext"/>
    <w:basedOn w:val="Standard"/>
    <w:autoRedefine/>
    <w:qFormat/>
    <w:rsid w:val="0081431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81431F"/>
  </w:style>
  <w:style w:type="paragraph" w:customStyle="1" w:styleId="Mustertextklein">
    <w:name w:val="Mustertext_klein"/>
    <w:basedOn w:val="Mustertext"/>
    <w:autoRedefine/>
    <w:qFormat/>
    <w:rsid w:val="004D4BB9"/>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4D4BB9"/>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4D4BB9"/>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4D4BB9"/>
    <w:rPr>
      <w:rFonts w:ascii="Palatino Linotype" w:hAnsi="Palatino Linotype"/>
      <w:i w:val="0"/>
      <w:caps w:val="0"/>
      <w:smallCaps/>
      <w:sz w:val="18"/>
    </w:rPr>
  </w:style>
  <w:style w:type="character" w:customStyle="1" w:styleId="kursivMuster">
    <w:name w:val="_kursiv_Muster"/>
    <w:basedOn w:val="fettMuster"/>
    <w:uiPriority w:val="1"/>
    <w:qFormat/>
    <w:rsid w:val="004D4BB9"/>
    <w:rPr>
      <w:rFonts w:ascii="Calibri" w:hAnsi="Calibri"/>
      <w:b w:val="0"/>
      <w:i/>
      <w:sz w:val="18"/>
    </w:rPr>
  </w:style>
  <w:style w:type="character" w:customStyle="1" w:styleId="kapitlchenMuster">
    <w:name w:val="_kapitälchen_Muster"/>
    <w:basedOn w:val="fettMuster"/>
    <w:uiPriority w:val="1"/>
    <w:qFormat/>
    <w:rsid w:val="004D4BB9"/>
    <w:rPr>
      <w:rFonts w:ascii="Calibri" w:hAnsi="Calibri"/>
      <w:b w:val="0"/>
      <w:caps w:val="0"/>
      <w:smallCaps/>
      <w:sz w:val="18"/>
    </w:rPr>
  </w:style>
  <w:style w:type="character" w:customStyle="1" w:styleId="berschrift6Zchn">
    <w:name w:val="Überschrift 6 Zchn"/>
    <w:basedOn w:val="Absatz-Standardschriftart"/>
    <w:link w:val="berschrift6"/>
    <w:uiPriority w:val="9"/>
    <w:rsid w:val="004D4BB9"/>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4D4BB9"/>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4D4BB9"/>
    <w:pPr>
      <w:framePr w:hSpace="198" w:wrap="around" w:y="-283"/>
      <w:jc w:val="left"/>
    </w:pPr>
  </w:style>
  <w:style w:type="paragraph" w:customStyle="1" w:styleId="MustertextListe0">
    <w:name w:val="Mustertext_Liste"/>
    <w:basedOn w:val="Standard"/>
    <w:autoRedefine/>
    <w:qFormat/>
    <w:rsid w:val="0081431F"/>
    <w:pPr>
      <w:numPr>
        <w:ilvl w:val="1"/>
        <w:numId w:val="4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Hyperlink">
    <w:name w:val="Hyperlink"/>
    <w:basedOn w:val="Absatz-Standardschriftart"/>
    <w:uiPriority w:val="99"/>
    <w:unhideWhenUsed/>
    <w:rsid w:val="004410D8"/>
    <w:rPr>
      <w:color w:val="0563C1" w:themeColor="hyperlink"/>
      <w:u w:val="single"/>
    </w:rPr>
  </w:style>
  <w:style w:type="paragraph" w:customStyle="1" w:styleId="MustertextListeI">
    <w:name w:val="Mustertext_Liste_I"/>
    <w:basedOn w:val="MustertextListe0"/>
    <w:qFormat/>
    <w:rsid w:val="004D4BB9"/>
    <w:pPr>
      <w:numPr>
        <w:ilvl w:val="0"/>
      </w:numPr>
    </w:pPr>
  </w:style>
  <w:style w:type="paragraph" w:customStyle="1" w:styleId="MustertextListea">
    <w:name w:val="Mustertext_Liste_a"/>
    <w:basedOn w:val="MustertextListeI"/>
    <w:autoRedefine/>
    <w:qFormat/>
    <w:rsid w:val="004D4BB9"/>
    <w:pPr>
      <w:numPr>
        <w:ilvl w:val="2"/>
      </w:numPr>
      <w:tabs>
        <w:tab w:val="clear" w:pos="567"/>
      </w:tabs>
    </w:pPr>
  </w:style>
  <w:style w:type="paragraph" w:customStyle="1" w:styleId="MustertextListe">
    <w:name w:val="Mustertext_Liste –"/>
    <w:basedOn w:val="MustertextListe0"/>
    <w:autoRedefine/>
    <w:qFormat/>
    <w:rsid w:val="004D4BB9"/>
    <w:pPr>
      <w:numPr>
        <w:ilvl w:val="0"/>
        <w:numId w:val="49"/>
      </w:numPr>
      <w:ind w:left="284" w:hanging="284"/>
    </w:pPr>
  </w:style>
  <w:style w:type="paragraph" w:customStyle="1" w:styleId="MustertextBO">
    <w:name w:val="Mustertext_BO"/>
    <w:basedOn w:val="Mustertext"/>
    <w:autoRedefine/>
    <w:qFormat/>
    <w:rsid w:val="004D4BB9"/>
    <w:pPr>
      <w:tabs>
        <w:tab w:val="clear" w:pos="284"/>
      </w:tabs>
      <w:spacing w:after="0"/>
      <w:ind w:left="907" w:hanging="907"/>
    </w:pPr>
  </w:style>
  <w:style w:type="paragraph" w:customStyle="1" w:styleId="MustertextTitel">
    <w:name w:val="Mustertext_Titel"/>
    <w:basedOn w:val="Mustertext"/>
    <w:autoRedefine/>
    <w:qFormat/>
    <w:rsid w:val="00E940BC"/>
    <w:pPr>
      <w:spacing w:before="120"/>
    </w:pPr>
  </w:style>
  <w:style w:type="paragraph" w:customStyle="1" w:styleId="MustertextTitelEbene1">
    <w:name w:val="Mustertext_Titel_Ebene_1"/>
    <w:basedOn w:val="Mustertext"/>
    <w:autoRedefine/>
    <w:qFormat/>
    <w:rsid w:val="004D4BB9"/>
    <w:pPr>
      <w:spacing w:before="120"/>
      <w:contextualSpacing/>
    </w:pPr>
    <w:rPr>
      <w:b/>
    </w:rPr>
  </w:style>
  <w:style w:type="paragraph" w:customStyle="1" w:styleId="MustertextTitelEbene5">
    <w:name w:val="Mustertext_Titel_Ebene_5"/>
    <w:basedOn w:val="MustertextTitelEbene1"/>
    <w:next w:val="Mustertext"/>
    <w:autoRedefine/>
    <w:qFormat/>
    <w:rsid w:val="004D4BB9"/>
    <w:rPr>
      <w:b w:val="0"/>
    </w:rPr>
  </w:style>
  <w:style w:type="paragraph" w:customStyle="1" w:styleId="MustertextTitelEbene2">
    <w:name w:val="Mustertext_Titel_Ebene_2"/>
    <w:basedOn w:val="MustertextTitelEbene1"/>
    <w:next w:val="Mustertext"/>
    <w:autoRedefine/>
    <w:qFormat/>
    <w:rsid w:val="004D4BB9"/>
  </w:style>
  <w:style w:type="paragraph" w:customStyle="1" w:styleId="MustertextTitelEbene3">
    <w:name w:val="Mustertext_Titel_Ebene_3"/>
    <w:basedOn w:val="MustertextTitelEbene1"/>
    <w:next w:val="Mustertext"/>
    <w:qFormat/>
    <w:rsid w:val="004D4BB9"/>
  </w:style>
  <w:style w:type="paragraph" w:customStyle="1" w:styleId="MustertextTitelEbene4">
    <w:name w:val="Mustertext_Titel_Ebene_4"/>
    <w:basedOn w:val="MustertextTitelEbene1"/>
    <w:next w:val="Mustertext"/>
    <w:qFormat/>
    <w:rsid w:val="004D4B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46D0"/>
    <w:pPr>
      <w:spacing w:after="200" w:line="276" w:lineRule="auto"/>
    </w:pPr>
  </w:style>
  <w:style w:type="paragraph" w:styleId="berschrift1">
    <w:name w:val="heading 1"/>
    <w:basedOn w:val="Standard"/>
    <w:next w:val="Standard"/>
    <w:link w:val="berschrift1Zchn"/>
    <w:autoRedefine/>
    <w:uiPriority w:val="9"/>
    <w:qFormat/>
    <w:rsid w:val="004D4BB9"/>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4D4BB9"/>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4D4BB9"/>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4D4BB9"/>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4D4BB9"/>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4D4BB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B446D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B446D0"/>
  </w:style>
  <w:style w:type="character" w:customStyle="1" w:styleId="berschrift1Zchn">
    <w:name w:val="Überschrift 1 Zchn"/>
    <w:basedOn w:val="Absatz-Standardschriftart"/>
    <w:link w:val="berschrift1"/>
    <w:uiPriority w:val="9"/>
    <w:rsid w:val="004D4BB9"/>
    <w:rPr>
      <w:rFonts w:ascii="Calibri" w:eastAsiaTheme="majorEastAsia" w:hAnsi="Calibri" w:cstheme="majorBidi"/>
      <w:b/>
      <w:sz w:val="32"/>
      <w:szCs w:val="32"/>
    </w:rPr>
  </w:style>
  <w:style w:type="paragraph" w:styleId="Kopfzeile">
    <w:name w:val="header"/>
    <w:basedOn w:val="Standard"/>
    <w:link w:val="KopfzeileZchn"/>
    <w:uiPriority w:val="99"/>
    <w:unhideWhenUsed/>
    <w:rsid w:val="004D4BB9"/>
    <w:pPr>
      <w:tabs>
        <w:tab w:val="left" w:pos="425"/>
      </w:tabs>
      <w:spacing w:after="0" w:line="240" w:lineRule="auto"/>
    </w:pPr>
  </w:style>
  <w:style w:type="character" w:customStyle="1" w:styleId="KopfzeileZchn">
    <w:name w:val="Kopfzeile Zchn"/>
    <w:basedOn w:val="Absatz-Standardschriftart"/>
    <w:link w:val="Kopfzeile"/>
    <w:uiPriority w:val="99"/>
    <w:rsid w:val="004D4BB9"/>
  </w:style>
  <w:style w:type="paragraph" w:styleId="Fuzeile">
    <w:name w:val="footer"/>
    <w:basedOn w:val="Standard"/>
    <w:link w:val="FuzeileZchn"/>
    <w:uiPriority w:val="99"/>
    <w:unhideWhenUsed/>
    <w:rsid w:val="004D4BB9"/>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4D4BB9"/>
    <w:rPr>
      <w:rFonts w:ascii="Palatino Linotype" w:hAnsi="Palatino Linotype"/>
      <w:smallCaps/>
      <w:sz w:val="18"/>
    </w:rPr>
  </w:style>
  <w:style w:type="character" w:customStyle="1" w:styleId="berschrift2Zchn">
    <w:name w:val="Überschrift 2 Zchn"/>
    <w:basedOn w:val="Absatz-Standardschriftart"/>
    <w:link w:val="berschrift2"/>
    <w:uiPriority w:val="9"/>
    <w:rsid w:val="004D4BB9"/>
    <w:rPr>
      <w:rFonts w:ascii="Calibri" w:eastAsiaTheme="majorEastAsia" w:hAnsi="Calibri" w:cstheme="majorBidi"/>
      <w:b/>
      <w:sz w:val="24"/>
      <w:szCs w:val="26"/>
    </w:rPr>
  </w:style>
  <w:style w:type="character" w:customStyle="1" w:styleId="fett">
    <w:name w:val="_fett"/>
    <w:basedOn w:val="Absatz-Standardschriftart"/>
    <w:uiPriority w:val="1"/>
    <w:qFormat/>
    <w:rsid w:val="004D4BB9"/>
    <w:rPr>
      <w:rFonts w:ascii="Palatino Linotype" w:hAnsi="Palatino Linotype"/>
      <w:b/>
      <w:sz w:val="18"/>
    </w:rPr>
  </w:style>
  <w:style w:type="character" w:customStyle="1" w:styleId="berschrift3Zchn">
    <w:name w:val="Überschrift 3 Zchn"/>
    <w:basedOn w:val="Absatz-Standardschriftart"/>
    <w:link w:val="berschrift3"/>
    <w:uiPriority w:val="9"/>
    <w:rsid w:val="004D4BB9"/>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4D4BB9"/>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4D4BB9"/>
    <w:rPr>
      <w:rFonts w:ascii="Calibri" w:eastAsiaTheme="majorEastAsia" w:hAnsi="Calibri" w:cstheme="majorBidi"/>
      <w:sz w:val="18"/>
    </w:rPr>
  </w:style>
  <w:style w:type="paragraph" w:customStyle="1" w:styleId="Text">
    <w:name w:val="Text"/>
    <w:basedOn w:val="Standard"/>
    <w:next w:val="Randziffer"/>
    <w:autoRedefine/>
    <w:qFormat/>
    <w:rsid w:val="004D4BB9"/>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4D4BB9"/>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4D4BB9"/>
    <w:rPr>
      <w:rFonts w:ascii="Palatino Linotype" w:hAnsi="Palatino Linotype"/>
      <w:sz w:val="16"/>
      <w:szCs w:val="20"/>
    </w:rPr>
  </w:style>
  <w:style w:type="character" w:styleId="Funotenzeichen">
    <w:name w:val="footnote reference"/>
    <w:basedOn w:val="Absatz-Standardschriftart"/>
    <w:uiPriority w:val="99"/>
    <w:semiHidden/>
    <w:unhideWhenUsed/>
    <w:rsid w:val="004D4BB9"/>
    <w:rPr>
      <w:vertAlign w:val="superscript"/>
    </w:rPr>
  </w:style>
  <w:style w:type="character" w:customStyle="1" w:styleId="kursiv">
    <w:name w:val="_kursiv"/>
    <w:basedOn w:val="Absatz-Standardschriftart"/>
    <w:uiPriority w:val="1"/>
    <w:qFormat/>
    <w:rsid w:val="004D4BB9"/>
    <w:rPr>
      <w:rFonts w:ascii="Palatino Linotype" w:hAnsi="Palatino Linotype"/>
      <w:i/>
      <w:sz w:val="18"/>
    </w:rPr>
  </w:style>
  <w:style w:type="paragraph" w:customStyle="1" w:styleId="Liste">
    <w:name w:val="Liste –"/>
    <w:basedOn w:val="Text"/>
    <w:qFormat/>
    <w:rsid w:val="004D4BB9"/>
    <w:pPr>
      <w:numPr>
        <w:numId w:val="17"/>
      </w:numPr>
      <w:spacing w:before="60" w:after="60"/>
      <w:ind w:left="284" w:hanging="284"/>
      <w:contextualSpacing/>
    </w:pPr>
  </w:style>
  <w:style w:type="paragraph" w:customStyle="1" w:styleId="Listei">
    <w:name w:val="Liste i)"/>
    <w:basedOn w:val="Liste"/>
    <w:qFormat/>
    <w:rsid w:val="004D4BB9"/>
    <w:pPr>
      <w:numPr>
        <w:numId w:val="18"/>
      </w:numPr>
      <w:ind w:left="568" w:hanging="284"/>
    </w:pPr>
  </w:style>
  <w:style w:type="character" w:styleId="Platzhaltertext">
    <w:name w:val="Placeholder Text"/>
    <w:basedOn w:val="Absatz-Standardschriftart"/>
    <w:uiPriority w:val="99"/>
    <w:semiHidden/>
    <w:rsid w:val="004D4BB9"/>
    <w:rPr>
      <w:color w:val="808080"/>
    </w:rPr>
  </w:style>
  <w:style w:type="character" w:customStyle="1" w:styleId="fettMuster">
    <w:name w:val="_fett_Muster"/>
    <w:basedOn w:val="fett"/>
    <w:uiPriority w:val="1"/>
    <w:qFormat/>
    <w:rsid w:val="004D4BB9"/>
    <w:rPr>
      <w:rFonts w:ascii="Calibri" w:hAnsi="Calibri"/>
      <w:b/>
      <w:sz w:val="18"/>
    </w:rPr>
  </w:style>
  <w:style w:type="paragraph" w:customStyle="1" w:styleId="BoxKopf">
    <w:name w:val="Box_Kopf"/>
    <w:basedOn w:val="Standard"/>
    <w:next w:val="RandzifferMuster"/>
    <w:autoRedefine/>
    <w:qFormat/>
    <w:rsid w:val="0081431F"/>
    <w:pPr>
      <w:spacing w:after="0" w:line="240" w:lineRule="auto"/>
      <w:jc w:val="both"/>
    </w:pPr>
    <w:rPr>
      <w:rFonts w:ascii="Tahoma" w:hAnsi="Tahoma"/>
      <w:sz w:val="18"/>
    </w:rPr>
  </w:style>
  <w:style w:type="paragraph" w:customStyle="1" w:styleId="Mustertext">
    <w:name w:val="Mustertext"/>
    <w:basedOn w:val="Standard"/>
    <w:autoRedefine/>
    <w:qFormat/>
    <w:rsid w:val="0081431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81431F"/>
  </w:style>
  <w:style w:type="paragraph" w:customStyle="1" w:styleId="Mustertextklein">
    <w:name w:val="Mustertext_klein"/>
    <w:basedOn w:val="Mustertext"/>
    <w:autoRedefine/>
    <w:qFormat/>
    <w:rsid w:val="004D4BB9"/>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4D4BB9"/>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4D4BB9"/>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4D4BB9"/>
    <w:rPr>
      <w:rFonts w:ascii="Palatino Linotype" w:hAnsi="Palatino Linotype"/>
      <w:i w:val="0"/>
      <w:caps w:val="0"/>
      <w:smallCaps/>
      <w:sz w:val="18"/>
    </w:rPr>
  </w:style>
  <w:style w:type="character" w:customStyle="1" w:styleId="kursivMuster">
    <w:name w:val="_kursiv_Muster"/>
    <w:basedOn w:val="fettMuster"/>
    <w:uiPriority w:val="1"/>
    <w:qFormat/>
    <w:rsid w:val="004D4BB9"/>
    <w:rPr>
      <w:rFonts w:ascii="Calibri" w:hAnsi="Calibri"/>
      <w:b w:val="0"/>
      <w:i/>
      <w:sz w:val="18"/>
    </w:rPr>
  </w:style>
  <w:style w:type="character" w:customStyle="1" w:styleId="kapitlchenMuster">
    <w:name w:val="_kapitälchen_Muster"/>
    <w:basedOn w:val="fettMuster"/>
    <w:uiPriority w:val="1"/>
    <w:qFormat/>
    <w:rsid w:val="004D4BB9"/>
    <w:rPr>
      <w:rFonts w:ascii="Calibri" w:hAnsi="Calibri"/>
      <w:b w:val="0"/>
      <w:caps w:val="0"/>
      <w:smallCaps/>
      <w:sz w:val="18"/>
    </w:rPr>
  </w:style>
  <w:style w:type="character" w:customStyle="1" w:styleId="berschrift6Zchn">
    <w:name w:val="Überschrift 6 Zchn"/>
    <w:basedOn w:val="Absatz-Standardschriftart"/>
    <w:link w:val="berschrift6"/>
    <w:uiPriority w:val="9"/>
    <w:rsid w:val="004D4BB9"/>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4D4BB9"/>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4D4BB9"/>
    <w:pPr>
      <w:framePr w:hSpace="198" w:wrap="around" w:y="-283"/>
      <w:jc w:val="left"/>
    </w:pPr>
  </w:style>
  <w:style w:type="paragraph" w:customStyle="1" w:styleId="MustertextListe0">
    <w:name w:val="Mustertext_Liste"/>
    <w:basedOn w:val="Standard"/>
    <w:autoRedefine/>
    <w:qFormat/>
    <w:rsid w:val="0081431F"/>
    <w:pPr>
      <w:numPr>
        <w:ilvl w:val="1"/>
        <w:numId w:val="4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Hyperlink">
    <w:name w:val="Hyperlink"/>
    <w:basedOn w:val="Absatz-Standardschriftart"/>
    <w:uiPriority w:val="99"/>
    <w:unhideWhenUsed/>
    <w:rsid w:val="004410D8"/>
    <w:rPr>
      <w:color w:val="0563C1" w:themeColor="hyperlink"/>
      <w:u w:val="single"/>
    </w:rPr>
  </w:style>
  <w:style w:type="paragraph" w:customStyle="1" w:styleId="MustertextListeI">
    <w:name w:val="Mustertext_Liste_I"/>
    <w:basedOn w:val="MustertextListe0"/>
    <w:qFormat/>
    <w:rsid w:val="004D4BB9"/>
    <w:pPr>
      <w:numPr>
        <w:ilvl w:val="0"/>
      </w:numPr>
    </w:pPr>
  </w:style>
  <w:style w:type="paragraph" w:customStyle="1" w:styleId="MustertextListea">
    <w:name w:val="Mustertext_Liste_a"/>
    <w:basedOn w:val="MustertextListeI"/>
    <w:autoRedefine/>
    <w:qFormat/>
    <w:rsid w:val="004D4BB9"/>
    <w:pPr>
      <w:numPr>
        <w:ilvl w:val="2"/>
      </w:numPr>
      <w:tabs>
        <w:tab w:val="clear" w:pos="567"/>
      </w:tabs>
    </w:pPr>
  </w:style>
  <w:style w:type="paragraph" w:customStyle="1" w:styleId="MustertextListe">
    <w:name w:val="Mustertext_Liste –"/>
    <w:basedOn w:val="MustertextListe0"/>
    <w:autoRedefine/>
    <w:qFormat/>
    <w:rsid w:val="004D4BB9"/>
    <w:pPr>
      <w:numPr>
        <w:ilvl w:val="0"/>
        <w:numId w:val="49"/>
      </w:numPr>
      <w:ind w:left="284" w:hanging="284"/>
    </w:pPr>
  </w:style>
  <w:style w:type="paragraph" w:customStyle="1" w:styleId="MustertextBO">
    <w:name w:val="Mustertext_BO"/>
    <w:basedOn w:val="Mustertext"/>
    <w:autoRedefine/>
    <w:qFormat/>
    <w:rsid w:val="004D4BB9"/>
    <w:pPr>
      <w:tabs>
        <w:tab w:val="clear" w:pos="284"/>
      </w:tabs>
      <w:spacing w:after="0"/>
      <w:ind w:left="907" w:hanging="907"/>
    </w:pPr>
  </w:style>
  <w:style w:type="paragraph" w:customStyle="1" w:styleId="MustertextTitel">
    <w:name w:val="Mustertext_Titel"/>
    <w:basedOn w:val="Mustertext"/>
    <w:autoRedefine/>
    <w:qFormat/>
    <w:rsid w:val="00E940BC"/>
    <w:pPr>
      <w:spacing w:before="120"/>
    </w:pPr>
  </w:style>
  <w:style w:type="paragraph" w:customStyle="1" w:styleId="MustertextTitelEbene1">
    <w:name w:val="Mustertext_Titel_Ebene_1"/>
    <w:basedOn w:val="Mustertext"/>
    <w:autoRedefine/>
    <w:qFormat/>
    <w:rsid w:val="004D4BB9"/>
    <w:pPr>
      <w:spacing w:before="120"/>
      <w:contextualSpacing/>
    </w:pPr>
    <w:rPr>
      <w:b/>
    </w:rPr>
  </w:style>
  <w:style w:type="paragraph" w:customStyle="1" w:styleId="MustertextTitelEbene5">
    <w:name w:val="Mustertext_Titel_Ebene_5"/>
    <w:basedOn w:val="MustertextTitelEbene1"/>
    <w:next w:val="Mustertext"/>
    <w:autoRedefine/>
    <w:qFormat/>
    <w:rsid w:val="004D4BB9"/>
    <w:rPr>
      <w:b w:val="0"/>
    </w:rPr>
  </w:style>
  <w:style w:type="paragraph" w:customStyle="1" w:styleId="MustertextTitelEbene2">
    <w:name w:val="Mustertext_Titel_Ebene_2"/>
    <w:basedOn w:val="MustertextTitelEbene1"/>
    <w:next w:val="Mustertext"/>
    <w:autoRedefine/>
    <w:qFormat/>
    <w:rsid w:val="004D4BB9"/>
  </w:style>
  <w:style w:type="paragraph" w:customStyle="1" w:styleId="MustertextTitelEbene3">
    <w:name w:val="Mustertext_Titel_Ebene_3"/>
    <w:basedOn w:val="MustertextTitelEbene1"/>
    <w:next w:val="Mustertext"/>
    <w:qFormat/>
    <w:rsid w:val="004D4BB9"/>
  </w:style>
  <w:style w:type="paragraph" w:customStyle="1" w:styleId="MustertextTitelEbene4">
    <w:name w:val="Mustertext_Titel_Ebene_4"/>
    <w:basedOn w:val="MustertextTitelEbene1"/>
    <w:next w:val="Mustertext"/>
    <w:qFormat/>
    <w:rsid w:val="004D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27354">
      <w:bodyDiv w:val="1"/>
      <w:marLeft w:val="0"/>
      <w:marRight w:val="0"/>
      <w:marTop w:val="0"/>
      <w:marBottom w:val="0"/>
      <w:divBdr>
        <w:top w:val="none" w:sz="0" w:space="0" w:color="auto"/>
        <w:left w:val="none" w:sz="0" w:space="0" w:color="auto"/>
        <w:bottom w:val="none" w:sz="0" w:space="0" w:color="auto"/>
        <w:right w:val="none" w:sz="0" w:space="0" w:color="auto"/>
      </w:divBdr>
      <w:divsChild>
        <w:div w:id="362749337">
          <w:marLeft w:val="0"/>
          <w:marRight w:val="0"/>
          <w:marTop w:val="0"/>
          <w:marBottom w:val="0"/>
          <w:divBdr>
            <w:top w:val="none" w:sz="0" w:space="0" w:color="auto"/>
            <w:left w:val="none" w:sz="0" w:space="0" w:color="auto"/>
            <w:bottom w:val="none" w:sz="0" w:space="0" w:color="auto"/>
            <w:right w:val="none" w:sz="0" w:space="0" w:color="auto"/>
          </w:divBdr>
          <w:divsChild>
            <w:div w:id="272323797">
              <w:marLeft w:val="0"/>
              <w:marRight w:val="0"/>
              <w:marTop w:val="0"/>
              <w:marBottom w:val="0"/>
              <w:divBdr>
                <w:top w:val="none" w:sz="0" w:space="0" w:color="auto"/>
                <w:left w:val="none" w:sz="0" w:space="0" w:color="auto"/>
                <w:bottom w:val="none" w:sz="0" w:space="0" w:color="auto"/>
                <w:right w:val="none" w:sz="0" w:space="0" w:color="auto"/>
              </w:divBdr>
              <w:divsChild>
                <w:div w:id="1640109825">
                  <w:marLeft w:val="0"/>
                  <w:marRight w:val="0"/>
                  <w:marTop w:val="0"/>
                  <w:marBottom w:val="0"/>
                  <w:divBdr>
                    <w:top w:val="none" w:sz="0" w:space="0" w:color="auto"/>
                    <w:left w:val="none" w:sz="0" w:space="0" w:color="auto"/>
                    <w:bottom w:val="none" w:sz="0" w:space="0" w:color="auto"/>
                    <w:right w:val="none" w:sz="0" w:space="0" w:color="auto"/>
                  </w:divBdr>
                  <w:divsChild>
                    <w:div w:id="577859698">
                      <w:marLeft w:val="0"/>
                      <w:marRight w:val="0"/>
                      <w:marTop w:val="0"/>
                      <w:marBottom w:val="0"/>
                      <w:divBdr>
                        <w:top w:val="none" w:sz="0" w:space="0" w:color="auto"/>
                        <w:left w:val="none" w:sz="0" w:space="0" w:color="auto"/>
                        <w:bottom w:val="none" w:sz="0" w:space="0" w:color="auto"/>
                        <w:right w:val="none" w:sz="0" w:space="0" w:color="auto"/>
                      </w:divBdr>
                      <w:divsChild>
                        <w:div w:id="160314813">
                          <w:marLeft w:val="0"/>
                          <w:marRight w:val="0"/>
                          <w:marTop w:val="0"/>
                          <w:marBottom w:val="0"/>
                          <w:divBdr>
                            <w:top w:val="none" w:sz="0" w:space="0" w:color="auto"/>
                            <w:left w:val="none" w:sz="0" w:space="0" w:color="auto"/>
                            <w:bottom w:val="none" w:sz="0" w:space="0" w:color="auto"/>
                            <w:right w:val="none" w:sz="0" w:space="0" w:color="auto"/>
                          </w:divBdr>
                          <w:divsChild>
                            <w:div w:id="1000892747">
                              <w:marLeft w:val="0"/>
                              <w:marRight w:val="0"/>
                              <w:marTop w:val="0"/>
                              <w:marBottom w:val="0"/>
                              <w:divBdr>
                                <w:top w:val="none" w:sz="0" w:space="0" w:color="auto"/>
                                <w:left w:val="none" w:sz="0" w:space="0" w:color="auto"/>
                                <w:bottom w:val="none" w:sz="0" w:space="0" w:color="auto"/>
                                <w:right w:val="none" w:sz="0" w:space="0" w:color="auto"/>
                              </w:divBdr>
                              <w:divsChild>
                                <w:div w:id="261764084">
                                  <w:marLeft w:val="0"/>
                                  <w:marRight w:val="0"/>
                                  <w:marTop w:val="0"/>
                                  <w:marBottom w:val="0"/>
                                  <w:divBdr>
                                    <w:top w:val="none" w:sz="0" w:space="0" w:color="auto"/>
                                    <w:left w:val="none" w:sz="0" w:space="0" w:color="auto"/>
                                    <w:bottom w:val="none" w:sz="0" w:space="0" w:color="auto"/>
                                    <w:right w:val="none" w:sz="0" w:space="0" w:color="auto"/>
                                  </w:divBdr>
                                  <w:divsChild>
                                    <w:div w:id="752505455">
                                      <w:marLeft w:val="0"/>
                                      <w:marRight w:val="0"/>
                                      <w:marTop w:val="0"/>
                                      <w:marBottom w:val="0"/>
                                      <w:divBdr>
                                        <w:top w:val="none" w:sz="0" w:space="0" w:color="auto"/>
                                        <w:left w:val="none" w:sz="0" w:space="0" w:color="auto"/>
                                        <w:bottom w:val="none" w:sz="0" w:space="0" w:color="auto"/>
                                        <w:right w:val="none" w:sz="0" w:space="0" w:color="auto"/>
                                      </w:divBdr>
                                      <w:divsChild>
                                        <w:div w:id="1699162336">
                                          <w:marLeft w:val="0"/>
                                          <w:marRight w:val="0"/>
                                          <w:marTop w:val="0"/>
                                          <w:marBottom w:val="0"/>
                                          <w:divBdr>
                                            <w:top w:val="none" w:sz="0" w:space="0" w:color="auto"/>
                                            <w:left w:val="none" w:sz="0" w:space="0" w:color="auto"/>
                                            <w:bottom w:val="none" w:sz="0" w:space="0" w:color="auto"/>
                                            <w:right w:val="none" w:sz="0" w:space="0" w:color="auto"/>
                                          </w:divBdr>
                                          <w:divsChild>
                                            <w:div w:id="190266672">
                                              <w:marLeft w:val="0"/>
                                              <w:marRight w:val="0"/>
                                              <w:marTop w:val="0"/>
                                              <w:marBottom w:val="0"/>
                                              <w:divBdr>
                                                <w:top w:val="none" w:sz="0" w:space="0" w:color="auto"/>
                                                <w:left w:val="none" w:sz="0" w:space="0" w:color="auto"/>
                                                <w:bottom w:val="none" w:sz="0" w:space="0" w:color="auto"/>
                                                <w:right w:val="none" w:sz="0" w:space="0" w:color="auto"/>
                                              </w:divBdr>
                                              <w:divsChild>
                                                <w:div w:id="3171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3898901">
      <w:bodyDiv w:val="1"/>
      <w:marLeft w:val="0"/>
      <w:marRight w:val="0"/>
      <w:marTop w:val="0"/>
      <w:marBottom w:val="0"/>
      <w:divBdr>
        <w:top w:val="none" w:sz="0" w:space="0" w:color="auto"/>
        <w:left w:val="none" w:sz="0" w:space="0" w:color="auto"/>
        <w:bottom w:val="none" w:sz="0" w:space="0" w:color="auto"/>
        <w:right w:val="none" w:sz="0" w:space="0" w:color="auto"/>
      </w:divBdr>
      <w:divsChild>
        <w:div w:id="984238608">
          <w:marLeft w:val="0"/>
          <w:marRight w:val="0"/>
          <w:marTop w:val="0"/>
          <w:marBottom w:val="0"/>
          <w:divBdr>
            <w:top w:val="none" w:sz="0" w:space="0" w:color="auto"/>
            <w:left w:val="none" w:sz="0" w:space="0" w:color="auto"/>
            <w:bottom w:val="none" w:sz="0" w:space="0" w:color="auto"/>
            <w:right w:val="none" w:sz="0" w:space="0" w:color="auto"/>
          </w:divBdr>
          <w:divsChild>
            <w:div w:id="412051615">
              <w:marLeft w:val="0"/>
              <w:marRight w:val="0"/>
              <w:marTop w:val="0"/>
              <w:marBottom w:val="0"/>
              <w:divBdr>
                <w:top w:val="none" w:sz="0" w:space="0" w:color="auto"/>
                <w:left w:val="none" w:sz="0" w:space="0" w:color="auto"/>
                <w:bottom w:val="none" w:sz="0" w:space="0" w:color="auto"/>
                <w:right w:val="none" w:sz="0" w:space="0" w:color="auto"/>
              </w:divBdr>
              <w:divsChild>
                <w:div w:id="928928184">
                  <w:marLeft w:val="0"/>
                  <w:marRight w:val="0"/>
                  <w:marTop w:val="0"/>
                  <w:marBottom w:val="0"/>
                  <w:divBdr>
                    <w:top w:val="none" w:sz="0" w:space="0" w:color="auto"/>
                    <w:left w:val="none" w:sz="0" w:space="0" w:color="auto"/>
                    <w:bottom w:val="none" w:sz="0" w:space="0" w:color="auto"/>
                    <w:right w:val="none" w:sz="0" w:space="0" w:color="auto"/>
                  </w:divBdr>
                  <w:divsChild>
                    <w:div w:id="495615683">
                      <w:marLeft w:val="0"/>
                      <w:marRight w:val="0"/>
                      <w:marTop w:val="0"/>
                      <w:marBottom w:val="0"/>
                      <w:divBdr>
                        <w:top w:val="none" w:sz="0" w:space="0" w:color="auto"/>
                        <w:left w:val="none" w:sz="0" w:space="0" w:color="auto"/>
                        <w:bottom w:val="none" w:sz="0" w:space="0" w:color="auto"/>
                        <w:right w:val="none" w:sz="0" w:space="0" w:color="auto"/>
                      </w:divBdr>
                      <w:divsChild>
                        <w:div w:id="661930560">
                          <w:marLeft w:val="0"/>
                          <w:marRight w:val="0"/>
                          <w:marTop w:val="0"/>
                          <w:marBottom w:val="0"/>
                          <w:divBdr>
                            <w:top w:val="none" w:sz="0" w:space="0" w:color="auto"/>
                            <w:left w:val="none" w:sz="0" w:space="0" w:color="auto"/>
                            <w:bottom w:val="none" w:sz="0" w:space="0" w:color="auto"/>
                            <w:right w:val="none" w:sz="0" w:space="0" w:color="auto"/>
                          </w:divBdr>
                          <w:divsChild>
                            <w:div w:id="1626111096">
                              <w:marLeft w:val="0"/>
                              <w:marRight w:val="0"/>
                              <w:marTop w:val="0"/>
                              <w:marBottom w:val="0"/>
                              <w:divBdr>
                                <w:top w:val="none" w:sz="0" w:space="0" w:color="auto"/>
                                <w:left w:val="none" w:sz="0" w:space="0" w:color="auto"/>
                                <w:bottom w:val="none" w:sz="0" w:space="0" w:color="auto"/>
                                <w:right w:val="none" w:sz="0" w:space="0" w:color="auto"/>
                              </w:divBdr>
                              <w:divsChild>
                                <w:div w:id="84888867">
                                  <w:marLeft w:val="0"/>
                                  <w:marRight w:val="0"/>
                                  <w:marTop w:val="0"/>
                                  <w:marBottom w:val="0"/>
                                  <w:divBdr>
                                    <w:top w:val="none" w:sz="0" w:space="0" w:color="auto"/>
                                    <w:left w:val="none" w:sz="0" w:space="0" w:color="auto"/>
                                    <w:bottom w:val="none" w:sz="0" w:space="0" w:color="auto"/>
                                    <w:right w:val="none" w:sz="0" w:space="0" w:color="auto"/>
                                  </w:divBdr>
                                  <w:divsChild>
                                    <w:div w:id="585848514">
                                      <w:marLeft w:val="0"/>
                                      <w:marRight w:val="0"/>
                                      <w:marTop w:val="0"/>
                                      <w:marBottom w:val="0"/>
                                      <w:divBdr>
                                        <w:top w:val="none" w:sz="0" w:space="0" w:color="auto"/>
                                        <w:left w:val="none" w:sz="0" w:space="0" w:color="auto"/>
                                        <w:bottom w:val="none" w:sz="0" w:space="0" w:color="auto"/>
                                        <w:right w:val="none" w:sz="0" w:space="0" w:color="auto"/>
                                      </w:divBdr>
                                      <w:divsChild>
                                        <w:div w:id="1195852469">
                                          <w:marLeft w:val="0"/>
                                          <w:marRight w:val="0"/>
                                          <w:marTop w:val="0"/>
                                          <w:marBottom w:val="0"/>
                                          <w:divBdr>
                                            <w:top w:val="none" w:sz="0" w:space="0" w:color="auto"/>
                                            <w:left w:val="none" w:sz="0" w:space="0" w:color="auto"/>
                                            <w:bottom w:val="none" w:sz="0" w:space="0" w:color="auto"/>
                                            <w:right w:val="none" w:sz="0" w:space="0" w:color="auto"/>
                                          </w:divBdr>
                                          <w:divsChild>
                                            <w:div w:id="215286652">
                                              <w:marLeft w:val="0"/>
                                              <w:marRight w:val="0"/>
                                              <w:marTop w:val="0"/>
                                              <w:marBottom w:val="0"/>
                                              <w:divBdr>
                                                <w:top w:val="none" w:sz="0" w:space="0" w:color="auto"/>
                                                <w:left w:val="none" w:sz="0" w:space="0" w:color="auto"/>
                                                <w:bottom w:val="none" w:sz="0" w:space="0" w:color="auto"/>
                                                <w:right w:val="none" w:sz="0" w:space="0" w:color="auto"/>
                                              </w:divBdr>
                                              <w:divsChild>
                                                <w:div w:id="14164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98203-518D-4FBF-807C-CF7D45B11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3953</Words>
  <Characters>24905</Characters>
  <Application>Microsoft Office Word</Application>
  <DocSecurity>0</DocSecurity>
  <Lines>207</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ZHAW</Company>
  <LinksUpToDate>false</LinksUpToDate>
  <CharactersWithSpaces>28801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38</cp:revision>
  <cp:lastPrinted>2016-08-19T11:28:00Z</cp:lastPrinted>
  <dcterms:created xsi:type="dcterms:W3CDTF">2016-06-23T08:04:00Z</dcterms:created>
  <dcterms:modified xsi:type="dcterms:W3CDTF">2016-08-19T11:28:00Z</dcterms:modified>
</cp:coreProperties>
</file>