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763A9" w14:textId="77777777" w:rsidR="00C24BCA" w:rsidRDefault="00C24BCA" w:rsidP="000B65FE">
      <w:pPr>
        <w:pStyle w:val="BoxKopf"/>
      </w:pPr>
    </w:p>
    <w:p w14:paraId="37270AC2" w14:textId="3049EC7C" w:rsidR="000B65FE" w:rsidRPr="0055784D" w:rsidRDefault="00D31FE8" w:rsidP="003A109B">
      <w:pPr>
        <w:pStyle w:val="Mustertext"/>
      </w:pPr>
      <w:r w:rsidRPr="0055784D">
        <w:t xml:space="preserve"> </w:t>
      </w:r>
      <w:r w:rsidR="000B65FE" w:rsidRPr="0055784D">
        <w:t>[Briefkopf Anwaltskanzlei]</w:t>
      </w:r>
    </w:p>
    <w:p w14:paraId="6FD48F70" w14:textId="77777777" w:rsidR="000B65FE" w:rsidRPr="0055784D" w:rsidRDefault="000B65FE" w:rsidP="003A109B">
      <w:pPr>
        <w:pStyle w:val="Mustertext"/>
      </w:pPr>
    </w:p>
    <w:p w14:paraId="488FA928" w14:textId="2AD0A159" w:rsidR="000B65FE" w:rsidRDefault="000B65FE" w:rsidP="003A109B">
      <w:pPr>
        <w:pStyle w:val="Mustertext"/>
      </w:pPr>
      <w:r w:rsidRPr="0055784D">
        <w:tab/>
      </w:r>
      <w:r w:rsidR="00F22FD9">
        <w:tab/>
      </w:r>
      <w:r w:rsidR="00F22FD9">
        <w:tab/>
      </w:r>
      <w:r w:rsidR="00F22FD9">
        <w:tab/>
      </w:r>
      <w:r w:rsidR="00F22FD9">
        <w:tab/>
      </w:r>
      <w:r w:rsidR="00F22FD9">
        <w:tab/>
      </w:r>
      <w:r w:rsidR="00F22FD9">
        <w:tab/>
      </w:r>
      <w:r w:rsidR="00F22FD9">
        <w:tab/>
      </w:r>
      <w:r w:rsidRPr="0055784D">
        <w:t>Einschreiben</w:t>
      </w:r>
    </w:p>
    <w:p w14:paraId="4A594BE8" w14:textId="71BEF2B2" w:rsidR="00C64F5F" w:rsidRDefault="00C64F5F" w:rsidP="003A109B">
      <w:pPr>
        <w:pStyle w:val="Mustertext"/>
      </w:pPr>
      <w:r w:rsidRPr="0055784D">
        <w:tab/>
      </w:r>
      <w:r w:rsidR="00F22FD9">
        <w:tab/>
      </w:r>
      <w:r w:rsidR="00F22FD9">
        <w:tab/>
      </w:r>
      <w:r w:rsidR="00F22FD9">
        <w:tab/>
      </w:r>
      <w:r w:rsidR="00F22FD9">
        <w:tab/>
      </w:r>
      <w:r w:rsidR="00F22FD9">
        <w:tab/>
      </w:r>
      <w:r w:rsidR="00F22FD9">
        <w:tab/>
      </w:r>
      <w:r w:rsidR="00F22FD9">
        <w:tab/>
      </w:r>
      <w:r w:rsidRPr="0055784D">
        <w:t>Handelsgericht des Kantons Zürich</w:t>
      </w:r>
    </w:p>
    <w:p w14:paraId="5EC1DE18" w14:textId="213F6CF0" w:rsidR="00C64F5F" w:rsidRDefault="00F22FD9" w:rsidP="003A109B">
      <w:pPr>
        <w:pStyle w:val="Mustertext"/>
      </w:pPr>
      <w:r>
        <w:tab/>
      </w:r>
      <w:r>
        <w:tab/>
      </w:r>
      <w:r>
        <w:tab/>
      </w:r>
      <w:r>
        <w:tab/>
      </w:r>
      <w:r>
        <w:tab/>
      </w:r>
      <w:r>
        <w:tab/>
      </w:r>
      <w:r>
        <w:tab/>
      </w:r>
      <w:r w:rsidR="00C64F5F" w:rsidRPr="0055784D">
        <w:tab/>
        <w:t>[Adresse]</w:t>
      </w:r>
    </w:p>
    <w:p w14:paraId="4E721E40" w14:textId="69A2D0CF" w:rsidR="000B65FE" w:rsidRDefault="00C64F5F" w:rsidP="003A109B">
      <w:pPr>
        <w:pStyle w:val="Mustertext"/>
      </w:pPr>
      <w:r>
        <w:tab/>
      </w:r>
      <w:r w:rsidR="00F22FD9">
        <w:tab/>
      </w:r>
      <w:r w:rsidR="00F22FD9">
        <w:tab/>
      </w:r>
      <w:r w:rsidR="00F22FD9">
        <w:tab/>
      </w:r>
      <w:r w:rsidR="00F22FD9">
        <w:tab/>
      </w:r>
      <w:r w:rsidR="00F22FD9">
        <w:tab/>
      </w:r>
      <w:r w:rsidR="00F22FD9">
        <w:tab/>
      </w:r>
      <w:r w:rsidR="00F22FD9">
        <w:tab/>
      </w:r>
      <w:r w:rsidRPr="0055784D">
        <w:t>8026 Zürich</w:t>
      </w:r>
    </w:p>
    <w:p w14:paraId="0AFF6DCC" w14:textId="77777777" w:rsidR="00C64F5F" w:rsidRDefault="00C64F5F" w:rsidP="003A109B">
      <w:pPr>
        <w:pStyle w:val="Mustertext"/>
      </w:pPr>
    </w:p>
    <w:p w14:paraId="0423D7D8" w14:textId="7F01A637" w:rsidR="00C64F5F" w:rsidRPr="0055784D" w:rsidRDefault="00C64F5F" w:rsidP="003A109B">
      <w:pPr>
        <w:pStyle w:val="Mustertext"/>
      </w:pPr>
      <w:r w:rsidRPr="0055784D">
        <w:tab/>
      </w:r>
      <w:r w:rsidR="00F22FD9">
        <w:tab/>
      </w:r>
      <w:r w:rsidR="00F22FD9">
        <w:tab/>
      </w:r>
      <w:r w:rsidR="00F22FD9">
        <w:tab/>
      </w:r>
      <w:r w:rsidR="00F22FD9">
        <w:tab/>
      </w:r>
      <w:r w:rsidR="00F22FD9">
        <w:tab/>
      </w:r>
      <w:r w:rsidR="00F22FD9">
        <w:tab/>
      </w:r>
      <w:r w:rsidR="00F22FD9">
        <w:tab/>
      </w:r>
      <w:r w:rsidRPr="0055784D">
        <w:t>[Ort], [Datum]</w:t>
      </w:r>
    </w:p>
    <w:p w14:paraId="6E1C3DCD" w14:textId="77777777" w:rsidR="000B65FE" w:rsidRPr="0055784D" w:rsidRDefault="000B65FE" w:rsidP="003A109B">
      <w:pPr>
        <w:pStyle w:val="Mustertext"/>
      </w:pPr>
    </w:p>
    <w:p w14:paraId="471A44F1" w14:textId="6AEA3B1A" w:rsidR="005F04C1" w:rsidRPr="0055784D" w:rsidRDefault="00D57707" w:rsidP="003A109B">
      <w:pPr>
        <w:pStyle w:val="Mustertext"/>
        <w:rPr>
          <w:rStyle w:val="fettMuster"/>
        </w:rPr>
      </w:pPr>
      <w:r>
        <w:rPr>
          <w:rStyle w:val="fettMuster"/>
        </w:rPr>
        <w:t>Klage</w:t>
      </w:r>
    </w:p>
    <w:p w14:paraId="4593925B" w14:textId="77777777" w:rsidR="000B65FE" w:rsidRPr="0055784D" w:rsidRDefault="000B65FE" w:rsidP="004137A3">
      <w:pPr>
        <w:pStyle w:val="Mustertext"/>
      </w:pPr>
    </w:p>
    <w:p w14:paraId="644E122E" w14:textId="36EA4690" w:rsidR="001353D7" w:rsidRPr="0055784D" w:rsidRDefault="000B65FE" w:rsidP="004137A3">
      <w:pPr>
        <w:pStyle w:val="Mustertext"/>
      </w:pPr>
      <w:r w:rsidRPr="0055784D">
        <w:t>[Anrede]</w:t>
      </w:r>
    </w:p>
    <w:p w14:paraId="55D3BBCC" w14:textId="54A1CE5D" w:rsidR="005F04C1" w:rsidRPr="0055784D" w:rsidRDefault="000B65FE" w:rsidP="003A109B">
      <w:pPr>
        <w:pStyle w:val="Mustertext"/>
      </w:pPr>
      <w:r w:rsidRPr="0055784D">
        <w:t>In Sachen</w:t>
      </w:r>
    </w:p>
    <w:p w14:paraId="36AFC600" w14:textId="77777777" w:rsidR="000B65FE" w:rsidRPr="0055784D" w:rsidRDefault="000B65FE" w:rsidP="004137A3">
      <w:pPr>
        <w:pStyle w:val="Mustertext"/>
      </w:pPr>
    </w:p>
    <w:p w14:paraId="104BC9DE" w14:textId="77777777" w:rsidR="000B65FE" w:rsidRPr="0055784D" w:rsidRDefault="0021221E" w:rsidP="003A109B">
      <w:pPr>
        <w:pStyle w:val="Mustertext"/>
      </w:pPr>
      <w:proofErr w:type="spellStart"/>
      <w:r>
        <w:rPr>
          <w:rStyle w:val="fettMuster"/>
        </w:rPr>
        <w:t>CasaBuild</w:t>
      </w:r>
      <w:proofErr w:type="spellEnd"/>
      <w:r w:rsidR="002C5AF9" w:rsidRPr="0055784D">
        <w:rPr>
          <w:rStyle w:val="fettMuster"/>
        </w:rPr>
        <w:t xml:space="preserve"> GmbH</w:t>
      </w:r>
      <w:r w:rsidR="00DA6037" w:rsidRPr="0055784D">
        <w:tab/>
      </w:r>
      <w:r w:rsidR="00DA6037" w:rsidRPr="0055784D">
        <w:tab/>
      </w:r>
      <w:r w:rsidR="00DA6037" w:rsidRPr="0055784D">
        <w:tab/>
      </w:r>
      <w:r w:rsidR="00DA6037" w:rsidRPr="0055784D">
        <w:tab/>
      </w:r>
      <w:r w:rsidR="00DA6037" w:rsidRPr="0055784D">
        <w:tab/>
      </w:r>
      <w:r w:rsidR="00DA6037" w:rsidRPr="0055784D">
        <w:tab/>
      </w:r>
      <w:r w:rsidR="007E74FC" w:rsidRPr="0055784D">
        <w:tab/>
      </w:r>
      <w:r w:rsidR="007E74FC" w:rsidRPr="0055784D">
        <w:tab/>
      </w:r>
      <w:r w:rsidR="001353D7" w:rsidRPr="0055784D">
        <w:rPr>
          <w:rStyle w:val="fettMuster"/>
        </w:rPr>
        <w:t>Klägerin</w:t>
      </w:r>
    </w:p>
    <w:p w14:paraId="468BF149" w14:textId="77777777" w:rsidR="000B65FE" w:rsidRPr="0055784D" w:rsidRDefault="000B65FE" w:rsidP="003A109B">
      <w:pPr>
        <w:pStyle w:val="Mustertext"/>
      </w:pPr>
      <w:r w:rsidRPr="0055784D">
        <w:t xml:space="preserve">[Adresse], </w:t>
      </w:r>
      <w:r w:rsidR="007E74FC" w:rsidRPr="0055784D">
        <w:t>Horgen</w:t>
      </w:r>
    </w:p>
    <w:p w14:paraId="36D870AE" w14:textId="5E76ADA2" w:rsidR="005F04C1" w:rsidRPr="0055784D" w:rsidRDefault="000B65FE" w:rsidP="003A109B">
      <w:pPr>
        <w:pStyle w:val="Mustertext"/>
      </w:pPr>
      <w:r w:rsidRPr="0055784D">
        <w:t>vertreten durch Rechtsanwalt [Vorname</w:t>
      </w:r>
      <w:r w:rsidR="00F22FD9">
        <w:t>] [</w:t>
      </w:r>
      <w:r w:rsidRPr="0055784D">
        <w:t>Name], [Adresse], [Ort]</w:t>
      </w:r>
    </w:p>
    <w:p w14:paraId="7F099045" w14:textId="77777777" w:rsidR="000B65FE" w:rsidRPr="0055784D" w:rsidRDefault="000B65FE" w:rsidP="004137A3">
      <w:pPr>
        <w:pStyle w:val="Mustertext"/>
      </w:pPr>
    </w:p>
    <w:p w14:paraId="28678872" w14:textId="09F0169E" w:rsidR="005F04C1" w:rsidRPr="00425383" w:rsidRDefault="003110B6" w:rsidP="003A109B">
      <w:pPr>
        <w:pStyle w:val="Mustertext"/>
      </w:pPr>
      <w:r w:rsidRPr="00425383">
        <w:t>gegen</w:t>
      </w:r>
    </w:p>
    <w:p w14:paraId="2831009A" w14:textId="77777777" w:rsidR="000B65FE" w:rsidRPr="00425383" w:rsidRDefault="000B65FE" w:rsidP="004137A3">
      <w:pPr>
        <w:pStyle w:val="Mustertext"/>
      </w:pPr>
    </w:p>
    <w:p w14:paraId="7AF0D894" w14:textId="571EAC02" w:rsidR="000B65FE" w:rsidRPr="00425383" w:rsidRDefault="0021221E" w:rsidP="003A109B">
      <w:pPr>
        <w:pStyle w:val="Mustertext"/>
      </w:pPr>
      <w:proofErr w:type="spellStart"/>
      <w:r w:rsidRPr="00425383">
        <w:rPr>
          <w:rStyle w:val="fettMuster"/>
          <w:rFonts w:asciiTheme="minorHAnsi" w:hAnsiTheme="minorHAnsi"/>
          <w:szCs w:val="18"/>
        </w:rPr>
        <w:t>PxB</w:t>
      </w:r>
      <w:proofErr w:type="spellEnd"/>
      <w:r w:rsidR="002C5AF9" w:rsidRPr="00425383">
        <w:rPr>
          <w:rStyle w:val="fettMuster"/>
          <w:rFonts w:asciiTheme="minorHAnsi" w:hAnsiTheme="minorHAnsi"/>
          <w:szCs w:val="18"/>
        </w:rPr>
        <w:t xml:space="preserve"> AG</w:t>
      </w:r>
      <w:r w:rsidR="00DA6037" w:rsidRPr="00425383">
        <w:tab/>
      </w:r>
      <w:r w:rsidR="00DA6037" w:rsidRPr="00425383">
        <w:tab/>
      </w:r>
      <w:r w:rsidR="00DA6037" w:rsidRPr="00425383">
        <w:tab/>
      </w:r>
      <w:r w:rsidR="00DA6037" w:rsidRPr="00425383">
        <w:tab/>
      </w:r>
      <w:r w:rsidR="00DA6037" w:rsidRPr="00425383">
        <w:tab/>
      </w:r>
      <w:r w:rsidR="00DA6037" w:rsidRPr="00425383">
        <w:tab/>
      </w:r>
      <w:r w:rsidR="000A5B89">
        <w:tab/>
      </w:r>
      <w:r w:rsidR="000A5B89">
        <w:tab/>
      </w:r>
      <w:r w:rsidR="000A5B89">
        <w:tab/>
      </w:r>
      <w:r w:rsidR="00352A7E">
        <w:tab/>
      </w:r>
      <w:r w:rsidR="001353D7" w:rsidRPr="00425383">
        <w:rPr>
          <w:rStyle w:val="fettMuster"/>
          <w:rFonts w:asciiTheme="minorHAnsi" w:hAnsiTheme="minorHAnsi"/>
          <w:szCs w:val="18"/>
        </w:rPr>
        <w:t>Beklagte</w:t>
      </w:r>
    </w:p>
    <w:p w14:paraId="04B18E4B" w14:textId="77777777" w:rsidR="000B65FE" w:rsidRPr="00425383" w:rsidRDefault="000B65FE" w:rsidP="003A109B">
      <w:pPr>
        <w:pStyle w:val="Mustertext"/>
      </w:pPr>
      <w:r w:rsidRPr="00425383">
        <w:t xml:space="preserve">[Adresse], </w:t>
      </w:r>
      <w:r w:rsidR="007E74FC" w:rsidRPr="00425383">
        <w:t>Winterthur</w:t>
      </w:r>
    </w:p>
    <w:p w14:paraId="7F8834B5" w14:textId="6A435948" w:rsidR="00F22FD9" w:rsidRPr="0055784D" w:rsidRDefault="00F22FD9" w:rsidP="00F22FD9">
      <w:pPr>
        <w:pStyle w:val="Mustertext"/>
      </w:pPr>
      <w:r>
        <w:t xml:space="preserve">vertreten durch Rechtsanwalt </w:t>
      </w:r>
      <w:r w:rsidRPr="0055784D">
        <w:t>[Vorname</w:t>
      </w:r>
      <w:r>
        <w:t>] [</w:t>
      </w:r>
      <w:r w:rsidRPr="0055784D">
        <w:t>Name], [Adresse], [Ort]</w:t>
      </w:r>
    </w:p>
    <w:p w14:paraId="39F81F04" w14:textId="7E403041" w:rsidR="000B65FE" w:rsidRPr="00425383" w:rsidRDefault="000B65FE" w:rsidP="00F22FD9">
      <w:pPr>
        <w:pStyle w:val="Mustertext"/>
      </w:pPr>
    </w:p>
    <w:p w14:paraId="7ECAA342" w14:textId="77777777" w:rsidR="001353D7" w:rsidRDefault="000B65FE" w:rsidP="003A109B">
      <w:pPr>
        <w:pStyle w:val="Mustertext"/>
      </w:pPr>
      <w:r w:rsidRPr="00425383">
        <w:t>betreffend</w:t>
      </w:r>
    </w:p>
    <w:p w14:paraId="20107D5F" w14:textId="77777777" w:rsidR="00F22FD9" w:rsidRPr="00425383" w:rsidRDefault="00F22FD9" w:rsidP="003A109B">
      <w:pPr>
        <w:pStyle w:val="Mustertext"/>
      </w:pPr>
    </w:p>
    <w:p w14:paraId="1AAAFC89" w14:textId="0828CB6B" w:rsidR="000B65FE" w:rsidRDefault="001353D7" w:rsidP="00F22FD9">
      <w:pPr>
        <w:pStyle w:val="Mustertext"/>
        <w:rPr>
          <w:rStyle w:val="fettMuster"/>
          <w:rFonts w:asciiTheme="minorHAnsi" w:hAnsiTheme="minorHAnsi"/>
          <w:szCs w:val="18"/>
        </w:rPr>
      </w:pPr>
      <w:r w:rsidRPr="00425383">
        <w:rPr>
          <w:rStyle w:val="fettMuster"/>
          <w:rFonts w:asciiTheme="minorHAnsi" w:hAnsiTheme="minorHAnsi"/>
          <w:szCs w:val="18"/>
        </w:rPr>
        <w:t>Urheber</w:t>
      </w:r>
      <w:r w:rsidR="007E74FC" w:rsidRPr="00425383">
        <w:rPr>
          <w:rStyle w:val="fettMuster"/>
          <w:rFonts w:asciiTheme="minorHAnsi" w:hAnsiTheme="minorHAnsi"/>
          <w:szCs w:val="18"/>
        </w:rPr>
        <w:t>- und Wettbewerbs</w:t>
      </w:r>
      <w:r w:rsidRPr="00425383">
        <w:rPr>
          <w:rStyle w:val="fettMuster"/>
          <w:rFonts w:asciiTheme="minorHAnsi" w:hAnsiTheme="minorHAnsi"/>
          <w:szCs w:val="18"/>
        </w:rPr>
        <w:t>rechtsverletzung</w:t>
      </w:r>
    </w:p>
    <w:p w14:paraId="33A67383" w14:textId="77777777" w:rsidR="00F22FD9" w:rsidRPr="00F22FD9" w:rsidRDefault="00F22FD9" w:rsidP="00F22FD9">
      <w:pPr>
        <w:pStyle w:val="Mustertext"/>
        <w:rPr>
          <w:rFonts w:asciiTheme="minorHAnsi" w:hAnsiTheme="minorHAnsi"/>
          <w:b/>
          <w:szCs w:val="18"/>
        </w:rPr>
      </w:pPr>
    </w:p>
    <w:p w14:paraId="2CA6CF90" w14:textId="77777777" w:rsidR="000B65FE" w:rsidRDefault="001353D7" w:rsidP="003A109B">
      <w:pPr>
        <w:pStyle w:val="Mustertext"/>
      </w:pPr>
      <w:r w:rsidRPr="00425383">
        <w:t>reichen</w:t>
      </w:r>
      <w:r w:rsidR="000B65FE" w:rsidRPr="00425383">
        <w:t xml:space="preserve"> </w:t>
      </w:r>
      <w:r w:rsidRPr="00425383">
        <w:t>wir</w:t>
      </w:r>
      <w:r w:rsidR="000B65FE" w:rsidRPr="00425383">
        <w:t xml:space="preserve"> namens und im Auftrag </w:t>
      </w:r>
      <w:r w:rsidRPr="00425383">
        <w:t>der</w:t>
      </w:r>
      <w:r w:rsidR="000B65FE" w:rsidRPr="00425383">
        <w:t xml:space="preserve"> </w:t>
      </w:r>
      <w:r w:rsidRPr="00425383">
        <w:t>Klägerin</w:t>
      </w:r>
    </w:p>
    <w:p w14:paraId="13AA45CE" w14:textId="77777777" w:rsidR="00F22FD9" w:rsidRPr="00425383" w:rsidRDefault="00F22FD9" w:rsidP="003A109B">
      <w:pPr>
        <w:pStyle w:val="Mustertext"/>
      </w:pPr>
    </w:p>
    <w:p w14:paraId="16759F35" w14:textId="77777777" w:rsidR="000B65FE" w:rsidRDefault="001353D7" w:rsidP="003A109B">
      <w:pPr>
        <w:pStyle w:val="Mustertext"/>
        <w:rPr>
          <w:rStyle w:val="fettMuster"/>
          <w:rFonts w:asciiTheme="minorHAnsi" w:hAnsiTheme="minorHAnsi"/>
          <w:szCs w:val="18"/>
        </w:rPr>
      </w:pPr>
      <w:r w:rsidRPr="00425383">
        <w:rPr>
          <w:rStyle w:val="fettMuster"/>
          <w:rFonts w:asciiTheme="minorHAnsi" w:hAnsiTheme="minorHAnsi"/>
          <w:szCs w:val="18"/>
        </w:rPr>
        <w:t>Klage</w:t>
      </w:r>
    </w:p>
    <w:p w14:paraId="0644A1D1" w14:textId="77777777" w:rsidR="00F22FD9" w:rsidRPr="00425383" w:rsidRDefault="00F22FD9" w:rsidP="003A109B">
      <w:pPr>
        <w:pStyle w:val="Mustertext"/>
        <w:rPr>
          <w:rStyle w:val="fettMuster"/>
          <w:rFonts w:asciiTheme="minorHAnsi" w:hAnsiTheme="minorHAnsi"/>
          <w:szCs w:val="18"/>
        </w:rPr>
      </w:pPr>
    </w:p>
    <w:p w14:paraId="39696A34" w14:textId="77777777" w:rsidR="001353D7" w:rsidRDefault="001353D7" w:rsidP="003A109B">
      <w:pPr>
        <w:pStyle w:val="Mustertext"/>
        <w:rPr>
          <w:rStyle w:val="fettMuster"/>
          <w:rFonts w:asciiTheme="minorHAnsi" w:hAnsiTheme="minorHAnsi"/>
          <w:b w:val="0"/>
          <w:szCs w:val="18"/>
        </w:rPr>
      </w:pPr>
      <w:r w:rsidRPr="00425383">
        <w:rPr>
          <w:rStyle w:val="fettMuster"/>
          <w:rFonts w:asciiTheme="minorHAnsi" w:hAnsiTheme="minorHAnsi"/>
          <w:b w:val="0"/>
          <w:szCs w:val="18"/>
        </w:rPr>
        <w:t>ein mit den folgenden</w:t>
      </w:r>
    </w:p>
    <w:p w14:paraId="12008853" w14:textId="77777777" w:rsidR="00F22FD9" w:rsidRPr="00425383" w:rsidRDefault="00F22FD9" w:rsidP="003A109B">
      <w:pPr>
        <w:pStyle w:val="Mustertext"/>
        <w:rPr>
          <w:rStyle w:val="fettMuster"/>
          <w:rFonts w:asciiTheme="minorHAnsi" w:hAnsiTheme="minorHAnsi"/>
          <w:b w:val="0"/>
          <w:szCs w:val="18"/>
        </w:rPr>
      </w:pPr>
    </w:p>
    <w:p w14:paraId="1C1C1E57" w14:textId="77777777" w:rsidR="001353D7" w:rsidRPr="00F22FD9" w:rsidRDefault="001353D7" w:rsidP="003A109B">
      <w:pPr>
        <w:pStyle w:val="Mustertext"/>
        <w:rPr>
          <w:rStyle w:val="fettMuster"/>
          <w:rFonts w:asciiTheme="minorHAnsi" w:hAnsiTheme="minorHAnsi"/>
          <w:caps/>
          <w:szCs w:val="18"/>
        </w:rPr>
      </w:pPr>
      <w:r w:rsidRPr="00F22FD9">
        <w:rPr>
          <w:rStyle w:val="fettMuster"/>
          <w:rFonts w:asciiTheme="minorHAnsi" w:hAnsiTheme="minorHAnsi"/>
          <w:caps/>
          <w:szCs w:val="18"/>
        </w:rPr>
        <w:t>Rechtsbegehren</w:t>
      </w:r>
    </w:p>
    <w:p w14:paraId="7DC4B416" w14:textId="5AA05B0D" w:rsidR="003E1F83" w:rsidRPr="00425383" w:rsidRDefault="003E1F83" w:rsidP="00F22FD9">
      <w:pPr>
        <w:pStyle w:val="MustertextListe0"/>
      </w:pPr>
      <w:r w:rsidRPr="00425383">
        <w:t xml:space="preserve">Der Beklagten sei unter Androhung der Bestrafung ihrer Organe gemäss Art. 292 StGB </w:t>
      </w:r>
      <w:r w:rsidR="005B171E" w:rsidRPr="00425383">
        <w:t xml:space="preserve">mit </w:t>
      </w:r>
      <w:r w:rsidRPr="00425383">
        <w:t xml:space="preserve">Busse im </w:t>
      </w:r>
      <w:r w:rsidR="005B171E" w:rsidRPr="00425383">
        <w:t>Widerhandlungsfall</w:t>
      </w:r>
      <w:r w:rsidRPr="00425383">
        <w:t xml:space="preserve"> zu verbieten, </w:t>
      </w:r>
      <w:r w:rsidR="00C52CAB" w:rsidRPr="00425383">
        <w:t>die klägerische</w:t>
      </w:r>
      <w:r w:rsidRPr="00425383">
        <w:t xml:space="preserve"> Software ABC </w:t>
      </w:r>
      <w:r w:rsidR="00C52CAB" w:rsidRPr="00425383">
        <w:t xml:space="preserve">(wie sie sich aus dem </w:t>
      </w:r>
      <w:r w:rsidR="00C52CAB" w:rsidRPr="00425383">
        <w:rPr>
          <w:u w:val="single"/>
        </w:rPr>
        <w:t xml:space="preserve">prozessualen Antrag </w:t>
      </w:r>
      <w:proofErr w:type="spellStart"/>
      <w:r w:rsidR="00C52CAB" w:rsidRPr="00425383">
        <w:rPr>
          <w:u w:val="single"/>
        </w:rPr>
        <w:t>Ziff</w:t>
      </w:r>
      <w:proofErr w:type="spellEnd"/>
      <w:r w:rsidR="00C52CAB" w:rsidRPr="00425383">
        <w:rPr>
          <w:u w:val="single"/>
        </w:rPr>
        <w:t xml:space="preserve"> </w:t>
      </w:r>
      <w:r w:rsidR="00EF2ECE">
        <w:rPr>
          <w:u w:val="single"/>
        </w:rPr>
        <w:t>1</w:t>
      </w:r>
      <w:r w:rsidR="00A418C9">
        <w:rPr>
          <w:u w:val="single"/>
        </w:rPr>
        <w:t>0</w:t>
      </w:r>
      <w:r w:rsidR="008A7901">
        <w:rPr>
          <w:u w:val="single"/>
        </w:rPr>
        <w:t>.</w:t>
      </w:r>
      <w:r w:rsidR="006C7B04" w:rsidRPr="008A7901">
        <w:rPr>
          <w:i/>
          <w:u w:val="single"/>
        </w:rPr>
        <w:t>a</w:t>
      </w:r>
      <w:r w:rsidR="008A7901" w:rsidRPr="008A7901">
        <w:rPr>
          <w:i/>
          <w:u w:val="single"/>
        </w:rPr>
        <w:t>.</w:t>
      </w:r>
      <w:r w:rsidR="00C52CAB" w:rsidRPr="00425383">
        <w:t xml:space="preserve"> ergibt) </w:t>
      </w:r>
      <w:r w:rsidR="004F5D67" w:rsidRPr="00425383">
        <w:t xml:space="preserve">zu </w:t>
      </w:r>
      <w:r w:rsidR="00C52CAB" w:rsidRPr="00425383">
        <w:t xml:space="preserve">kopieren, zu ändern, </w:t>
      </w:r>
      <w:proofErr w:type="spellStart"/>
      <w:r w:rsidR="00C52CAB" w:rsidRPr="00425383">
        <w:t>sonstwie</w:t>
      </w:r>
      <w:proofErr w:type="spellEnd"/>
      <w:r w:rsidR="00C52CAB" w:rsidRPr="00425383">
        <w:t xml:space="preserve"> umzugestalten oder zu </w:t>
      </w:r>
      <w:r w:rsidR="004F5D67" w:rsidRPr="00425383">
        <w:t>bearbeiten.</w:t>
      </w:r>
    </w:p>
    <w:p w14:paraId="7E3DB0F1" w14:textId="335046B0" w:rsidR="007B68CB" w:rsidRPr="00425383" w:rsidRDefault="009D10E6" w:rsidP="00F22FD9">
      <w:pPr>
        <w:pStyle w:val="MustertextListe0"/>
      </w:pPr>
      <w:r w:rsidRPr="00425383">
        <w:t>Der</w:t>
      </w:r>
      <w:r w:rsidR="001353D7" w:rsidRPr="00425383">
        <w:t xml:space="preserve"> Beklagten sei unter Androhung der Bestrafung </w:t>
      </w:r>
      <w:r w:rsidR="00841CB5" w:rsidRPr="00425383">
        <w:t xml:space="preserve">ihrer Organe </w:t>
      </w:r>
      <w:r w:rsidR="001353D7" w:rsidRPr="00425383">
        <w:t>nach Art. 292 StGB mit Busse</w:t>
      </w:r>
      <w:r w:rsidR="005B171E" w:rsidRPr="00425383">
        <w:t xml:space="preserve"> im Widerhandlungsfall</w:t>
      </w:r>
      <w:r w:rsidR="001353D7" w:rsidRPr="00425383">
        <w:t xml:space="preserve"> zu verbieten, entgeltlich oder unentgeltlich </w:t>
      </w:r>
      <w:r w:rsidR="007B68CB" w:rsidRPr="00425383">
        <w:t>Software in den Verkehr zu bringen, zum Download anzubieten, sonst zugänglich zu machen oder zu verbre</w:t>
      </w:r>
      <w:r w:rsidR="007B68CB" w:rsidRPr="00425383">
        <w:t>i</w:t>
      </w:r>
      <w:r w:rsidR="007B68CB" w:rsidRPr="00425383">
        <w:t>ten, sowie an den genannten Handlungen mitzuwirken oder solche zu begünstigen, soweit solche Software</w:t>
      </w:r>
    </w:p>
    <w:p w14:paraId="1FB9FE9F" w14:textId="6170FF9D" w:rsidR="007B68CB" w:rsidRPr="00425383" w:rsidRDefault="00C52CAB" w:rsidP="00F22FD9">
      <w:pPr>
        <w:pStyle w:val="MustertextListea"/>
      </w:pPr>
      <w:proofErr w:type="gramStart"/>
      <w:r w:rsidRPr="00425383">
        <w:t xml:space="preserve">ganz oder teilweise </w:t>
      </w:r>
      <w:r w:rsidR="007B68CB" w:rsidRPr="00425383">
        <w:t>eine</w:t>
      </w:r>
      <w:proofErr w:type="gramEnd"/>
      <w:r w:rsidR="007B68CB" w:rsidRPr="00425383">
        <w:t xml:space="preserve"> Kopie der Software ABC im Sinne von Rechtsbegehren Ziff</w:t>
      </w:r>
      <w:r w:rsidR="008A7901">
        <w:t>.</w:t>
      </w:r>
      <w:r w:rsidR="007B68CB" w:rsidRPr="00425383">
        <w:t xml:space="preserve"> 1 darstellt</w:t>
      </w:r>
      <w:r w:rsidR="00824D81">
        <w:t>;</w:t>
      </w:r>
    </w:p>
    <w:p w14:paraId="3D69D0FC" w14:textId="1456C21D" w:rsidR="00C52CAB" w:rsidRPr="00425383" w:rsidRDefault="00C52CAB" w:rsidP="00F22FD9">
      <w:pPr>
        <w:pStyle w:val="MustertextListea"/>
      </w:pPr>
      <w:r w:rsidRPr="00425383">
        <w:t>eine geänderte Fassung, eine sonstige Umgestaltung oder Bearbeitung der Software ABC im Sinne von Rechtsbegehren Ziff</w:t>
      </w:r>
      <w:r w:rsidR="008A7901">
        <w:t>.</w:t>
      </w:r>
      <w:r w:rsidRPr="00425383">
        <w:t xml:space="preserve"> 1 darstellt</w:t>
      </w:r>
      <w:r w:rsidR="00824D81">
        <w:t>.</w:t>
      </w:r>
    </w:p>
    <w:p w14:paraId="15714250" w14:textId="14E35254" w:rsidR="00E43F42" w:rsidRPr="00425383" w:rsidRDefault="00E43F42" w:rsidP="00F22FD9">
      <w:pPr>
        <w:pStyle w:val="MustertextListe0"/>
      </w:pPr>
      <w:r w:rsidRPr="00425383">
        <w:t>Die Beklagte sei unter Androhung der Bestrafung ihrer Organe nach Art. 292 StGB mit Busse und unter Androhung der kostenpflichtigen Ersatzvornahme im Widerhandlungsfall zu ve</w:t>
      </w:r>
      <w:r w:rsidRPr="00425383">
        <w:t>r</w:t>
      </w:r>
      <w:r w:rsidRPr="00425383">
        <w:t xml:space="preserve">pflichten, Auskunft zu erteilen und nach anerkannten Grundsätzen der Rechnungslegung Rechnung zu legen über alle verkauften oder </w:t>
      </w:r>
      <w:proofErr w:type="spellStart"/>
      <w:r w:rsidRPr="00425383">
        <w:t>sonstwie</w:t>
      </w:r>
      <w:proofErr w:type="spellEnd"/>
      <w:r w:rsidRPr="00425383">
        <w:t xml:space="preserve"> in Verkehr gebrachten Kopien der Software XYZ gemäss </w:t>
      </w:r>
      <w:r>
        <w:rPr>
          <w:u w:val="single"/>
        </w:rPr>
        <w:t>p</w:t>
      </w:r>
      <w:r w:rsidRPr="00425383">
        <w:rPr>
          <w:u w:val="single"/>
        </w:rPr>
        <w:t>rozessualem Antrag Ziff</w:t>
      </w:r>
      <w:r w:rsidR="008A7901">
        <w:rPr>
          <w:u w:val="single"/>
        </w:rPr>
        <w:t>.</w:t>
      </w:r>
      <w:r w:rsidRPr="00425383">
        <w:rPr>
          <w:u w:val="single"/>
        </w:rPr>
        <w:t xml:space="preserve"> </w:t>
      </w:r>
      <w:r w:rsidR="00EF2ECE">
        <w:rPr>
          <w:u w:val="single"/>
        </w:rPr>
        <w:t>1</w:t>
      </w:r>
      <w:r w:rsidR="00A418C9">
        <w:rPr>
          <w:u w:val="single"/>
        </w:rPr>
        <w:t>0</w:t>
      </w:r>
      <w:r w:rsidR="008A7901">
        <w:rPr>
          <w:u w:val="single"/>
        </w:rPr>
        <w:t>.</w:t>
      </w:r>
      <w:r w:rsidR="008A7901">
        <w:rPr>
          <w:i/>
          <w:u w:val="single"/>
        </w:rPr>
        <w:t>b</w:t>
      </w:r>
      <w:r w:rsidR="008A7901" w:rsidRPr="008A7901">
        <w:rPr>
          <w:i/>
          <w:u w:val="single"/>
        </w:rPr>
        <w:t>.</w:t>
      </w:r>
      <w:r w:rsidRPr="00425383">
        <w:t>, insbesondere über:</w:t>
      </w:r>
    </w:p>
    <w:p w14:paraId="3509A9A4" w14:textId="2AB6689C" w:rsidR="00E43F42" w:rsidRPr="00425383" w:rsidRDefault="00E43F42" w:rsidP="00F22FD9">
      <w:pPr>
        <w:pStyle w:val="MustertextListea"/>
      </w:pPr>
      <w:r w:rsidRPr="00425383">
        <w:t>den</w:t>
      </w:r>
      <w:r w:rsidRPr="00425383">
        <w:rPr>
          <w:spacing w:val="11"/>
        </w:rPr>
        <w:t xml:space="preserve"> </w:t>
      </w:r>
      <w:r w:rsidRPr="00425383">
        <w:t>mit</w:t>
      </w:r>
      <w:r w:rsidRPr="00425383">
        <w:rPr>
          <w:spacing w:val="15"/>
        </w:rPr>
        <w:t xml:space="preserve"> </w:t>
      </w:r>
      <w:r w:rsidRPr="00425383">
        <w:t>dieser</w:t>
      </w:r>
      <w:r w:rsidRPr="00425383">
        <w:rPr>
          <w:spacing w:val="38"/>
        </w:rPr>
        <w:t xml:space="preserve"> </w:t>
      </w:r>
      <w:r w:rsidRPr="00425383">
        <w:t>Software</w:t>
      </w:r>
      <w:r w:rsidRPr="00425383">
        <w:rPr>
          <w:spacing w:val="21"/>
        </w:rPr>
        <w:t xml:space="preserve"> </w:t>
      </w:r>
      <w:r w:rsidRPr="00425383">
        <w:t>erzielten</w:t>
      </w:r>
      <w:r w:rsidRPr="00425383">
        <w:rPr>
          <w:spacing w:val="27"/>
        </w:rPr>
        <w:t xml:space="preserve"> </w:t>
      </w:r>
      <w:r w:rsidRPr="00425383">
        <w:t>Bruttoumsatz,</w:t>
      </w:r>
      <w:r w:rsidRPr="00425383">
        <w:rPr>
          <w:spacing w:val="46"/>
        </w:rPr>
        <w:t xml:space="preserve"> </w:t>
      </w:r>
      <w:r w:rsidRPr="00425383">
        <w:t>unter</w:t>
      </w:r>
      <w:r w:rsidRPr="00425383">
        <w:rPr>
          <w:spacing w:val="5"/>
        </w:rPr>
        <w:t xml:space="preserve"> </w:t>
      </w:r>
      <w:r w:rsidRPr="00425383">
        <w:t>Angabe</w:t>
      </w:r>
      <w:r w:rsidRPr="00425383">
        <w:rPr>
          <w:spacing w:val="40"/>
        </w:rPr>
        <w:t xml:space="preserve"> </w:t>
      </w:r>
      <w:r w:rsidRPr="00425383">
        <w:t>des</w:t>
      </w:r>
      <w:r w:rsidRPr="00425383">
        <w:rPr>
          <w:spacing w:val="14"/>
        </w:rPr>
        <w:t xml:space="preserve"> </w:t>
      </w:r>
      <w:r w:rsidRPr="00425383">
        <w:t xml:space="preserve">Verkaufspreises </w:t>
      </w:r>
      <w:r w:rsidRPr="00425383">
        <w:rPr>
          <w:w w:val="105"/>
        </w:rPr>
        <w:t>aufgeschlüsselt</w:t>
      </w:r>
      <w:r w:rsidRPr="00425383">
        <w:rPr>
          <w:spacing w:val="-6"/>
          <w:w w:val="105"/>
        </w:rPr>
        <w:t xml:space="preserve"> </w:t>
      </w:r>
      <w:r w:rsidRPr="00425383">
        <w:t>nach</w:t>
      </w:r>
      <w:r w:rsidRPr="00425383">
        <w:rPr>
          <w:spacing w:val="12"/>
        </w:rPr>
        <w:t xml:space="preserve"> </w:t>
      </w:r>
      <w:r w:rsidRPr="00425383">
        <w:t>einzelnen</w:t>
      </w:r>
      <w:r w:rsidRPr="00425383">
        <w:rPr>
          <w:spacing w:val="39"/>
        </w:rPr>
        <w:t xml:space="preserve"> </w:t>
      </w:r>
      <w:r w:rsidR="00F22FD9">
        <w:rPr>
          <w:w w:val="104"/>
        </w:rPr>
        <w:t>Kunden;</w:t>
      </w:r>
    </w:p>
    <w:p w14:paraId="4EBDC35B" w14:textId="7912D04D" w:rsidR="00E43F42" w:rsidRPr="00425383" w:rsidRDefault="00E43F42" w:rsidP="00F22FD9">
      <w:pPr>
        <w:pStyle w:val="MustertextListea"/>
      </w:pPr>
      <w:r w:rsidRPr="00425383">
        <w:t>den</w:t>
      </w:r>
      <w:r w:rsidRPr="00425383">
        <w:rPr>
          <w:spacing w:val="14"/>
        </w:rPr>
        <w:t xml:space="preserve"> </w:t>
      </w:r>
      <w:r w:rsidRPr="00425383">
        <w:t>mit</w:t>
      </w:r>
      <w:r w:rsidRPr="00425383">
        <w:rPr>
          <w:spacing w:val="15"/>
        </w:rPr>
        <w:t xml:space="preserve"> </w:t>
      </w:r>
      <w:r w:rsidRPr="00425383">
        <w:t>dieser</w:t>
      </w:r>
      <w:r w:rsidRPr="00425383">
        <w:rPr>
          <w:spacing w:val="45"/>
        </w:rPr>
        <w:t xml:space="preserve"> </w:t>
      </w:r>
      <w:r w:rsidRPr="00425383">
        <w:t>Software</w:t>
      </w:r>
      <w:r w:rsidRPr="00425383">
        <w:rPr>
          <w:spacing w:val="29"/>
        </w:rPr>
        <w:t xml:space="preserve"> </w:t>
      </w:r>
      <w:r w:rsidRPr="00425383">
        <w:t>erzielten</w:t>
      </w:r>
      <w:r w:rsidRPr="00425383">
        <w:rPr>
          <w:spacing w:val="31"/>
        </w:rPr>
        <w:t xml:space="preserve"> </w:t>
      </w:r>
      <w:r w:rsidR="00F22FD9">
        <w:rPr>
          <w:w w:val="104"/>
        </w:rPr>
        <w:t>Gewinn;</w:t>
      </w:r>
    </w:p>
    <w:p w14:paraId="7D96AEE4" w14:textId="77777777" w:rsidR="0087186F" w:rsidRPr="0087186F" w:rsidRDefault="00E43F42" w:rsidP="00F22FD9">
      <w:pPr>
        <w:pStyle w:val="MustertextListea"/>
      </w:pPr>
      <w:r w:rsidRPr="00425383">
        <w:t>die</w:t>
      </w:r>
      <w:r w:rsidRPr="00425383">
        <w:rPr>
          <w:spacing w:val="19"/>
        </w:rPr>
        <w:t xml:space="preserve"> </w:t>
      </w:r>
      <w:r w:rsidRPr="00425383">
        <w:t>Namen</w:t>
      </w:r>
      <w:r w:rsidRPr="00425383">
        <w:rPr>
          <w:spacing w:val="37"/>
        </w:rPr>
        <w:t xml:space="preserve"> </w:t>
      </w:r>
      <w:r w:rsidRPr="00425383">
        <w:t>und</w:t>
      </w:r>
      <w:r w:rsidRPr="00425383">
        <w:rPr>
          <w:spacing w:val="7"/>
        </w:rPr>
        <w:t xml:space="preserve"> </w:t>
      </w:r>
      <w:r w:rsidRPr="00425383">
        <w:t>Anschriften</w:t>
      </w:r>
      <w:r w:rsidRPr="00425383">
        <w:rPr>
          <w:spacing w:val="38"/>
        </w:rPr>
        <w:t xml:space="preserve"> </w:t>
      </w:r>
      <w:r w:rsidRPr="00425383">
        <w:t>aller</w:t>
      </w:r>
      <w:r w:rsidRPr="00425383">
        <w:rPr>
          <w:spacing w:val="20"/>
        </w:rPr>
        <w:t xml:space="preserve"> </w:t>
      </w:r>
      <w:r w:rsidRPr="00425383">
        <w:t>Kunden,</w:t>
      </w:r>
      <w:r w:rsidRPr="00425383">
        <w:rPr>
          <w:spacing w:val="23"/>
        </w:rPr>
        <w:t xml:space="preserve"> </w:t>
      </w:r>
      <w:r w:rsidRPr="00425383">
        <w:t>die</w:t>
      </w:r>
      <w:r w:rsidRPr="00425383">
        <w:rPr>
          <w:spacing w:val="21"/>
        </w:rPr>
        <w:t xml:space="preserve"> </w:t>
      </w:r>
      <w:r w:rsidRPr="00425383">
        <w:t>diese</w:t>
      </w:r>
      <w:r w:rsidRPr="00425383">
        <w:rPr>
          <w:spacing w:val="26"/>
        </w:rPr>
        <w:t xml:space="preserve"> </w:t>
      </w:r>
      <w:r w:rsidRPr="00425383">
        <w:t>Software</w:t>
      </w:r>
      <w:r w:rsidRPr="00425383">
        <w:rPr>
          <w:spacing w:val="51"/>
        </w:rPr>
        <w:t xml:space="preserve"> </w:t>
      </w:r>
      <w:r w:rsidRPr="00425383">
        <w:t>von</w:t>
      </w:r>
      <w:r w:rsidRPr="00425383">
        <w:rPr>
          <w:spacing w:val="-2"/>
        </w:rPr>
        <w:t xml:space="preserve"> </w:t>
      </w:r>
      <w:r w:rsidRPr="00425383">
        <w:t>der</w:t>
      </w:r>
      <w:r w:rsidRPr="00425383">
        <w:rPr>
          <w:spacing w:val="18"/>
        </w:rPr>
        <w:t xml:space="preserve"> </w:t>
      </w:r>
      <w:r w:rsidRPr="00425383">
        <w:rPr>
          <w:w w:val="103"/>
        </w:rPr>
        <w:t>Beklagten</w:t>
      </w:r>
      <w:r w:rsidRPr="00425383">
        <w:t>, en</w:t>
      </w:r>
      <w:r w:rsidRPr="00425383">
        <w:t>t</w:t>
      </w:r>
      <w:r w:rsidRPr="00425383">
        <w:t>geltlich</w:t>
      </w:r>
      <w:r w:rsidRPr="00425383">
        <w:rPr>
          <w:spacing w:val="43"/>
        </w:rPr>
        <w:t xml:space="preserve"> </w:t>
      </w:r>
      <w:r w:rsidRPr="00425383">
        <w:t>oder</w:t>
      </w:r>
      <w:r w:rsidRPr="00425383">
        <w:rPr>
          <w:spacing w:val="29"/>
        </w:rPr>
        <w:t xml:space="preserve"> </w:t>
      </w:r>
      <w:r w:rsidRPr="00425383">
        <w:rPr>
          <w:w w:val="105"/>
        </w:rPr>
        <w:t>unentgeltlic</w:t>
      </w:r>
      <w:r w:rsidRPr="00425383">
        <w:rPr>
          <w:spacing w:val="-7"/>
          <w:w w:val="105"/>
        </w:rPr>
        <w:t>h</w:t>
      </w:r>
      <w:r w:rsidRPr="00425383">
        <w:rPr>
          <w:color w:val="5D5D5D"/>
          <w:w w:val="105"/>
        </w:rPr>
        <w:t>,</w:t>
      </w:r>
      <w:r w:rsidRPr="00425383">
        <w:rPr>
          <w:color w:val="5D5D5D"/>
          <w:spacing w:val="-14"/>
          <w:w w:val="105"/>
        </w:rPr>
        <w:t xml:space="preserve"> </w:t>
      </w:r>
      <w:r w:rsidRPr="00425383">
        <w:t>bezogen</w:t>
      </w:r>
      <w:r w:rsidRPr="00425383">
        <w:rPr>
          <w:spacing w:val="36"/>
        </w:rPr>
        <w:t xml:space="preserve"> </w:t>
      </w:r>
      <w:r w:rsidRPr="00425383">
        <w:rPr>
          <w:w w:val="105"/>
        </w:rPr>
        <w:t>haben</w:t>
      </w:r>
      <w:r w:rsidR="0087186F">
        <w:rPr>
          <w:w w:val="105"/>
        </w:rPr>
        <w:t>;</w:t>
      </w:r>
    </w:p>
    <w:p w14:paraId="60FC5E89" w14:textId="1D62FBC2" w:rsidR="00E43F42" w:rsidRPr="00425383" w:rsidRDefault="0087186F" w:rsidP="00F22FD9">
      <w:pPr>
        <w:pStyle w:val="MustertextListea"/>
      </w:pPr>
      <w:r>
        <w:rPr>
          <w:w w:val="105"/>
        </w:rPr>
        <w:t xml:space="preserve">die Angabe der externen Speicherungen (sog. Cloud-Speicherungen), die sie in Bezug auf </w:t>
      </w:r>
      <w:r>
        <w:t>Programmk</w:t>
      </w:r>
      <w:r w:rsidRPr="00425383">
        <w:t xml:space="preserve">opien der Software ABC </w:t>
      </w:r>
      <w:r>
        <w:t>(gemäss prozessualem Antrag Ziff</w:t>
      </w:r>
      <w:r w:rsidR="00A52DD7">
        <w:t>.</w:t>
      </w:r>
      <w:r>
        <w:t xml:space="preserve"> </w:t>
      </w:r>
      <w:r w:rsidR="00EF2ECE">
        <w:t>1</w:t>
      </w:r>
      <w:r w:rsidR="00A418C9">
        <w:t>0</w:t>
      </w:r>
      <w:r w:rsidR="00A52DD7">
        <w:t>.</w:t>
      </w:r>
      <w:r w:rsidRPr="00A52DD7">
        <w:rPr>
          <w:i/>
        </w:rPr>
        <w:t>a</w:t>
      </w:r>
      <w:r w:rsidR="00A52DD7" w:rsidRPr="00A52DD7">
        <w:rPr>
          <w:i/>
        </w:rPr>
        <w:t>.</w:t>
      </w:r>
      <w:r>
        <w:t>; Quel</w:t>
      </w:r>
      <w:r>
        <w:t>l</w:t>
      </w:r>
      <w:r>
        <w:t xml:space="preserve">code und lauffähige Versionen) </w:t>
      </w:r>
      <w:r w:rsidRPr="00425383">
        <w:t xml:space="preserve">sowie der Software XYZ (gemäss </w:t>
      </w:r>
      <w:r w:rsidRPr="0087186F">
        <w:t>prozessualem Antrag Ziff</w:t>
      </w:r>
      <w:r w:rsidR="00A52DD7">
        <w:t>.</w:t>
      </w:r>
      <w:r w:rsidRPr="0087186F">
        <w:t xml:space="preserve"> </w:t>
      </w:r>
      <w:r w:rsidR="00EF2ECE">
        <w:t>1</w:t>
      </w:r>
      <w:r w:rsidR="00A418C9">
        <w:t>0</w:t>
      </w:r>
      <w:proofErr w:type="gramStart"/>
      <w:r w:rsidR="00A52DD7">
        <w:t>.</w:t>
      </w:r>
      <w:r w:rsidRPr="00A52DD7">
        <w:rPr>
          <w:i/>
        </w:rPr>
        <w:t>b</w:t>
      </w:r>
      <w:proofErr w:type="gramEnd"/>
      <w:r w:rsidR="00A52DD7" w:rsidRPr="00A52DD7">
        <w:rPr>
          <w:i/>
        </w:rPr>
        <w:t>.</w:t>
      </w:r>
      <w:r>
        <w:t xml:space="preserve">; </w:t>
      </w:r>
      <w:r w:rsidRPr="00425383">
        <w:t>jeweils den Quellcode und lauffähige Versionen)</w:t>
      </w:r>
      <w:r>
        <w:t xml:space="preserve"> erstellt hat.</w:t>
      </w:r>
    </w:p>
    <w:p w14:paraId="16839C91" w14:textId="59392F3E" w:rsidR="009D10E6" w:rsidRPr="00425383" w:rsidRDefault="00393A9E" w:rsidP="00F22FD9">
      <w:pPr>
        <w:pStyle w:val="MustertextListe0"/>
      </w:pPr>
      <w:r w:rsidRPr="00425383">
        <w:t>Die Beklagte sei</w:t>
      </w:r>
      <w:r w:rsidR="003110B6" w:rsidRPr="00425383">
        <w:t xml:space="preserve"> zu verpflichten, der Klägerin einen nach erfolgter Rechnungslegung ge</w:t>
      </w:r>
      <w:r w:rsidR="009D10E6" w:rsidRPr="00425383">
        <w:t>m</w:t>
      </w:r>
      <w:r w:rsidR="003110B6" w:rsidRPr="00425383">
        <w:t xml:space="preserve">äss Rechtsbegehren </w:t>
      </w:r>
      <w:r w:rsidR="008A7901">
        <w:t>Ziff.</w:t>
      </w:r>
      <w:r w:rsidR="003110B6" w:rsidRPr="00425383">
        <w:t xml:space="preserve"> </w:t>
      </w:r>
      <w:r w:rsidR="0087186F">
        <w:t>3</w:t>
      </w:r>
      <w:r w:rsidR="00B635A7" w:rsidRPr="00425383">
        <w:t xml:space="preserve"> </w:t>
      </w:r>
      <w:r w:rsidR="003110B6" w:rsidRPr="00425383">
        <w:t>zu beziffernden Betrag zuzüglich 5% Zins p.a. seit dem anhand der e</w:t>
      </w:r>
      <w:r w:rsidR="003110B6" w:rsidRPr="00425383">
        <w:t>r</w:t>
      </w:r>
      <w:r w:rsidR="003110B6" w:rsidRPr="00425383">
        <w:t>teilten Auskünfte festzusetzenden Schadensdatum</w:t>
      </w:r>
      <w:r w:rsidR="00E43F42">
        <w:t>, Bereicherungsdatum</w:t>
      </w:r>
      <w:r w:rsidR="003110B6" w:rsidRPr="00425383">
        <w:t xml:space="preserve"> bzw. Datum der Gewinnerzielung zu bezahlen.</w:t>
      </w:r>
    </w:p>
    <w:p w14:paraId="490684C0" w14:textId="17D0043F" w:rsidR="0087186F" w:rsidRDefault="0087186F" w:rsidP="00F22FD9">
      <w:pPr>
        <w:pStyle w:val="MustertextListe0"/>
        <w:rPr>
          <w:rFonts w:asciiTheme="minorHAnsi" w:hAnsiTheme="minorHAnsi"/>
          <w:szCs w:val="18"/>
        </w:rPr>
      </w:pPr>
      <w:r w:rsidRPr="00425383">
        <w:rPr>
          <w:rFonts w:asciiTheme="minorHAnsi" w:hAnsiTheme="minorHAnsi"/>
          <w:szCs w:val="18"/>
        </w:rPr>
        <w:t xml:space="preserve">Die Beklagte sei unter Androhung </w:t>
      </w:r>
      <w:r w:rsidR="00A65717" w:rsidRPr="00A65717">
        <w:t>einer Ordnungsbusse von CHF 1'000</w:t>
      </w:r>
      <w:r w:rsidR="00E45AE3">
        <w:t>.00</w:t>
      </w:r>
      <w:r w:rsidR="00A65717" w:rsidRPr="00A65717">
        <w:t xml:space="preserve"> pro Tag der Nich</w:t>
      </w:r>
      <w:r w:rsidR="00A65717" w:rsidRPr="00A65717">
        <w:t>t</w:t>
      </w:r>
      <w:r w:rsidR="00A65717" w:rsidRPr="00A65717">
        <w:t>erfüllung, mindestens aber CHF 5'000</w:t>
      </w:r>
      <w:r w:rsidR="00E45AE3">
        <w:t>.00</w:t>
      </w:r>
      <w:r w:rsidR="00A65717" w:rsidRPr="00A65717">
        <w:t xml:space="preserve"> gemäss Art. 343 Abs. 1 </w:t>
      </w:r>
      <w:proofErr w:type="spellStart"/>
      <w:r w:rsidR="00A65717" w:rsidRPr="00A65717">
        <w:t>lit</w:t>
      </w:r>
      <w:proofErr w:type="spellEnd"/>
      <w:r w:rsidR="00A65717" w:rsidRPr="00A65717">
        <w:t>. b ZPO, sowie</w:t>
      </w:r>
      <w:r w:rsidR="00A65717">
        <w:t xml:space="preserve"> </w:t>
      </w:r>
      <w:r w:rsidRPr="00425383">
        <w:rPr>
          <w:rFonts w:asciiTheme="minorHAnsi" w:hAnsiTheme="minorHAnsi"/>
          <w:szCs w:val="18"/>
        </w:rPr>
        <w:t>der Bestr</w:t>
      </w:r>
      <w:r w:rsidRPr="00425383">
        <w:rPr>
          <w:rFonts w:asciiTheme="minorHAnsi" w:hAnsiTheme="minorHAnsi"/>
          <w:szCs w:val="18"/>
        </w:rPr>
        <w:t>a</w:t>
      </w:r>
      <w:r w:rsidRPr="00425383">
        <w:rPr>
          <w:rFonts w:asciiTheme="minorHAnsi" w:hAnsiTheme="minorHAnsi"/>
          <w:szCs w:val="18"/>
        </w:rPr>
        <w:t xml:space="preserve">fung ihrer Organe nach Art. 292 StGB mit Busse </w:t>
      </w:r>
      <w:r>
        <w:rPr>
          <w:rFonts w:asciiTheme="minorHAnsi" w:hAnsiTheme="minorHAnsi"/>
          <w:szCs w:val="18"/>
        </w:rPr>
        <w:t xml:space="preserve">und unter Androhung der Ersatzvornahme durch behördlichen Zwang </w:t>
      </w:r>
      <w:r w:rsidRPr="00425383">
        <w:rPr>
          <w:rFonts w:asciiTheme="minorHAnsi" w:hAnsiTheme="minorHAnsi"/>
          <w:szCs w:val="18"/>
        </w:rPr>
        <w:t xml:space="preserve">zu verpflichten, </w:t>
      </w:r>
      <w:r>
        <w:rPr>
          <w:rFonts w:asciiTheme="minorHAnsi" w:hAnsiTheme="minorHAnsi"/>
          <w:szCs w:val="18"/>
        </w:rPr>
        <w:t>innert 10 Arbeitstagen seit Rechtskraft des U</w:t>
      </w:r>
      <w:r>
        <w:rPr>
          <w:rFonts w:asciiTheme="minorHAnsi" w:hAnsiTheme="minorHAnsi"/>
          <w:szCs w:val="18"/>
        </w:rPr>
        <w:t>r</w:t>
      </w:r>
      <w:r>
        <w:rPr>
          <w:rFonts w:asciiTheme="minorHAnsi" w:hAnsiTheme="minorHAnsi"/>
          <w:szCs w:val="18"/>
        </w:rPr>
        <w:t xml:space="preserve">teils </w:t>
      </w:r>
      <w:r w:rsidRPr="00425383">
        <w:rPr>
          <w:rFonts w:asciiTheme="minorHAnsi" w:hAnsiTheme="minorHAnsi"/>
          <w:szCs w:val="18"/>
        </w:rPr>
        <w:t xml:space="preserve">sämtliche </w:t>
      </w:r>
      <w:r>
        <w:rPr>
          <w:rFonts w:asciiTheme="minorHAnsi" w:hAnsiTheme="minorHAnsi"/>
          <w:szCs w:val="18"/>
        </w:rPr>
        <w:t>Programmk</w:t>
      </w:r>
      <w:r w:rsidRPr="00425383">
        <w:rPr>
          <w:rFonts w:asciiTheme="minorHAnsi" w:hAnsiTheme="minorHAnsi"/>
          <w:szCs w:val="18"/>
        </w:rPr>
        <w:t xml:space="preserve">opien der Software ABC </w:t>
      </w:r>
      <w:r>
        <w:rPr>
          <w:rFonts w:asciiTheme="minorHAnsi" w:hAnsiTheme="minorHAnsi"/>
          <w:szCs w:val="18"/>
        </w:rPr>
        <w:t>(gemäss prozessualem Antrag Ziff</w:t>
      </w:r>
      <w:r w:rsidR="008A7901">
        <w:rPr>
          <w:rFonts w:asciiTheme="minorHAnsi" w:hAnsiTheme="minorHAnsi"/>
          <w:szCs w:val="18"/>
        </w:rPr>
        <w:t>.</w:t>
      </w:r>
      <w:r>
        <w:rPr>
          <w:rFonts w:asciiTheme="minorHAnsi" w:hAnsiTheme="minorHAnsi"/>
          <w:szCs w:val="18"/>
        </w:rPr>
        <w:t xml:space="preserve"> </w:t>
      </w:r>
      <w:r w:rsidR="00EF2ECE">
        <w:t>1</w:t>
      </w:r>
      <w:r w:rsidR="00A418C9">
        <w:t>0</w:t>
      </w:r>
      <w:r w:rsidR="008A7901" w:rsidRPr="008A7901">
        <w:t>.</w:t>
      </w:r>
      <w:r w:rsidR="008A7901" w:rsidRPr="008A7901">
        <w:rPr>
          <w:i/>
        </w:rPr>
        <w:t>a.</w:t>
      </w:r>
      <w:r w:rsidRPr="008A7901">
        <w:rPr>
          <w:rFonts w:asciiTheme="minorHAnsi" w:hAnsiTheme="minorHAnsi"/>
          <w:szCs w:val="18"/>
        </w:rPr>
        <w:t>;</w:t>
      </w:r>
      <w:r>
        <w:rPr>
          <w:rFonts w:asciiTheme="minorHAnsi" w:hAnsiTheme="minorHAnsi"/>
          <w:szCs w:val="18"/>
        </w:rPr>
        <w:t xml:space="preserve"> Quellcode und lauffähige Versionen) </w:t>
      </w:r>
      <w:r w:rsidRPr="00425383">
        <w:rPr>
          <w:rFonts w:asciiTheme="minorHAnsi" w:hAnsiTheme="minorHAnsi"/>
          <w:szCs w:val="18"/>
        </w:rPr>
        <w:t xml:space="preserve">sowie der Software XYZ (gemäss </w:t>
      </w:r>
      <w:r w:rsidRPr="0087186F">
        <w:rPr>
          <w:rFonts w:asciiTheme="minorHAnsi" w:hAnsiTheme="minorHAnsi"/>
          <w:szCs w:val="18"/>
        </w:rPr>
        <w:t>prozessualem Antrag Ziff</w:t>
      </w:r>
      <w:r w:rsidR="008A7901">
        <w:rPr>
          <w:rFonts w:asciiTheme="minorHAnsi" w:hAnsiTheme="minorHAnsi"/>
          <w:szCs w:val="18"/>
        </w:rPr>
        <w:t>.</w:t>
      </w:r>
      <w:r w:rsidRPr="0087186F">
        <w:rPr>
          <w:rFonts w:asciiTheme="minorHAnsi" w:hAnsiTheme="minorHAnsi"/>
          <w:szCs w:val="18"/>
        </w:rPr>
        <w:t xml:space="preserve"> </w:t>
      </w:r>
      <w:r w:rsidR="00EF2ECE">
        <w:t>1</w:t>
      </w:r>
      <w:r w:rsidR="00A418C9">
        <w:t>0</w:t>
      </w:r>
      <w:proofErr w:type="gramStart"/>
      <w:r w:rsidR="008A7901" w:rsidRPr="008A7901">
        <w:t>.</w:t>
      </w:r>
      <w:r w:rsidR="008A7901">
        <w:rPr>
          <w:i/>
        </w:rPr>
        <w:t>b</w:t>
      </w:r>
      <w:proofErr w:type="gramEnd"/>
      <w:r w:rsidR="008A7901" w:rsidRPr="008A7901">
        <w:rPr>
          <w:i/>
        </w:rPr>
        <w:t>.</w:t>
      </w:r>
      <w:r>
        <w:rPr>
          <w:rFonts w:asciiTheme="minorHAnsi" w:hAnsiTheme="minorHAnsi"/>
          <w:szCs w:val="18"/>
        </w:rPr>
        <w:t xml:space="preserve">; </w:t>
      </w:r>
      <w:r w:rsidRPr="00425383">
        <w:rPr>
          <w:rFonts w:asciiTheme="minorHAnsi" w:hAnsiTheme="minorHAnsi"/>
          <w:szCs w:val="18"/>
        </w:rPr>
        <w:t xml:space="preserve">jeweils den Quellcode und lauffähige Versionen) </w:t>
      </w:r>
      <w:r>
        <w:rPr>
          <w:rFonts w:asciiTheme="minorHAnsi" w:hAnsiTheme="minorHAnsi"/>
          <w:szCs w:val="18"/>
        </w:rPr>
        <w:t xml:space="preserve">irreversibel </w:t>
      </w:r>
      <w:r w:rsidRPr="00425383">
        <w:rPr>
          <w:rFonts w:asciiTheme="minorHAnsi" w:hAnsiTheme="minorHAnsi"/>
          <w:szCs w:val="18"/>
        </w:rPr>
        <w:t>zu löschen</w:t>
      </w:r>
      <w:r>
        <w:rPr>
          <w:rFonts w:asciiTheme="minorHAnsi" w:hAnsiTheme="minorHAnsi"/>
          <w:szCs w:val="18"/>
        </w:rPr>
        <w:t>, soweit diese bei der Beklagten vorhanden sind oder als externe Datenspeicherungen, auf die die Beklagte allein oder mit Dritten Zugriff hat (namentlich sog. Cloud-Speicherungen), best</w:t>
      </w:r>
      <w:r>
        <w:rPr>
          <w:rFonts w:asciiTheme="minorHAnsi" w:hAnsiTheme="minorHAnsi"/>
          <w:szCs w:val="18"/>
        </w:rPr>
        <w:t>e</w:t>
      </w:r>
      <w:r>
        <w:rPr>
          <w:rFonts w:asciiTheme="minorHAnsi" w:hAnsiTheme="minorHAnsi"/>
          <w:szCs w:val="18"/>
        </w:rPr>
        <w:t>hen</w:t>
      </w:r>
      <w:r w:rsidRPr="00425383">
        <w:rPr>
          <w:rFonts w:asciiTheme="minorHAnsi" w:hAnsiTheme="minorHAnsi"/>
          <w:szCs w:val="18"/>
        </w:rPr>
        <w:t>.</w:t>
      </w:r>
      <w:r>
        <w:rPr>
          <w:rFonts w:asciiTheme="minorHAnsi" w:hAnsiTheme="minorHAnsi"/>
          <w:szCs w:val="18"/>
        </w:rPr>
        <w:t xml:space="preserve"> Namentlich hat die Beklagte die folgenden Datenträger, auf denen solche Program</w:t>
      </w:r>
      <w:r>
        <w:rPr>
          <w:rFonts w:asciiTheme="minorHAnsi" w:hAnsiTheme="minorHAnsi"/>
          <w:szCs w:val="18"/>
        </w:rPr>
        <w:t>m</w:t>
      </w:r>
      <w:r>
        <w:rPr>
          <w:rFonts w:asciiTheme="minorHAnsi" w:hAnsiTheme="minorHAnsi"/>
          <w:szCs w:val="18"/>
        </w:rPr>
        <w:t>kopien gespeichert sind, zu vernichten: (i) optische Datenträger (CD); (ii) Flash-Speicher (</w:t>
      </w:r>
      <w:proofErr w:type="spellStart"/>
      <w:r>
        <w:rPr>
          <w:rFonts w:asciiTheme="minorHAnsi" w:hAnsiTheme="minorHAnsi"/>
          <w:szCs w:val="18"/>
        </w:rPr>
        <w:t>Memorysticks</w:t>
      </w:r>
      <w:proofErr w:type="spellEnd"/>
      <w:r>
        <w:rPr>
          <w:rFonts w:asciiTheme="minorHAnsi" w:hAnsiTheme="minorHAnsi"/>
          <w:szCs w:val="18"/>
        </w:rPr>
        <w:t>) und (iii) Festplattenspeicher in Recheneinheiten, soweit die Beklagte die i</w:t>
      </w:r>
      <w:r>
        <w:rPr>
          <w:rFonts w:asciiTheme="minorHAnsi" w:hAnsiTheme="minorHAnsi"/>
          <w:szCs w:val="18"/>
        </w:rPr>
        <w:t>r</w:t>
      </w:r>
      <w:r>
        <w:rPr>
          <w:rFonts w:asciiTheme="minorHAnsi" w:hAnsiTheme="minorHAnsi"/>
          <w:szCs w:val="18"/>
        </w:rPr>
        <w:t xml:space="preserve">reversible Löschung von Daten von diesen nicht anderswie nachweist. Soweit die Beklagte </w:t>
      </w:r>
      <w:r>
        <w:rPr>
          <w:rFonts w:asciiTheme="minorHAnsi" w:hAnsiTheme="minorHAnsi"/>
          <w:szCs w:val="18"/>
        </w:rPr>
        <w:lastRenderedPageBreak/>
        <w:t>Dritte (Rechtsbegehren Ziff</w:t>
      </w:r>
      <w:r w:rsidR="008A7901">
        <w:rPr>
          <w:rFonts w:asciiTheme="minorHAnsi" w:hAnsiTheme="minorHAnsi"/>
          <w:szCs w:val="18"/>
        </w:rPr>
        <w:t>.</w:t>
      </w:r>
      <w:r>
        <w:rPr>
          <w:rFonts w:asciiTheme="minorHAnsi" w:hAnsiTheme="minorHAnsi"/>
          <w:szCs w:val="18"/>
        </w:rPr>
        <w:t xml:space="preserve"> 3</w:t>
      </w:r>
      <w:r w:rsidR="008A7901">
        <w:rPr>
          <w:rFonts w:asciiTheme="minorHAnsi" w:hAnsiTheme="minorHAnsi"/>
          <w:szCs w:val="18"/>
        </w:rPr>
        <w:t>.</w:t>
      </w:r>
      <w:r w:rsidRPr="008A7901">
        <w:rPr>
          <w:rFonts w:asciiTheme="minorHAnsi" w:hAnsiTheme="minorHAnsi"/>
          <w:i/>
          <w:szCs w:val="18"/>
        </w:rPr>
        <w:t>d</w:t>
      </w:r>
      <w:r w:rsidR="008A7901" w:rsidRPr="008A7901">
        <w:rPr>
          <w:rFonts w:asciiTheme="minorHAnsi" w:hAnsiTheme="minorHAnsi"/>
          <w:i/>
          <w:szCs w:val="18"/>
        </w:rPr>
        <w:t>.</w:t>
      </w:r>
      <w:r w:rsidRPr="008A7901">
        <w:rPr>
          <w:rFonts w:asciiTheme="minorHAnsi" w:hAnsiTheme="minorHAnsi"/>
          <w:szCs w:val="18"/>
        </w:rPr>
        <w:t>)</w:t>
      </w:r>
      <w:r>
        <w:rPr>
          <w:rFonts w:asciiTheme="minorHAnsi" w:hAnsiTheme="minorHAnsi"/>
          <w:szCs w:val="18"/>
        </w:rPr>
        <w:t xml:space="preserve"> zur Löschung anweisen muss (z.B. bei Cloud-Speicherungen), sei die Beklagte auf Abgabe einer entsprechenden Willenserklärung zu ve</w:t>
      </w:r>
      <w:r>
        <w:rPr>
          <w:rFonts w:asciiTheme="minorHAnsi" w:hAnsiTheme="minorHAnsi"/>
          <w:szCs w:val="18"/>
        </w:rPr>
        <w:t>r</w:t>
      </w:r>
      <w:r>
        <w:rPr>
          <w:rFonts w:asciiTheme="minorHAnsi" w:hAnsiTheme="minorHAnsi"/>
          <w:szCs w:val="18"/>
        </w:rPr>
        <w:t>pflichten.</w:t>
      </w:r>
    </w:p>
    <w:p w14:paraId="1A1F970A" w14:textId="2F47BC41" w:rsidR="0087186F" w:rsidRPr="00425383" w:rsidRDefault="0087186F" w:rsidP="00F22FD9">
      <w:pPr>
        <w:pStyle w:val="MustertextListe0"/>
      </w:pPr>
      <w:r>
        <w:t>Die Beklagte sei zu verpflichten, der Klägerin innert 10 Arbeitstagen seit Rechtskraft des Urteils eine unbedingte, inhaltlich zutreffende und durch ihre Organe unterzeichnete Best</w:t>
      </w:r>
      <w:r>
        <w:t>ä</w:t>
      </w:r>
      <w:r>
        <w:t>tigung auszuhändigen, dass sie ihren Verpflichtungen gemäss Rechtsbegehren Ziff</w:t>
      </w:r>
      <w:r w:rsidR="008A7901">
        <w:t>.</w:t>
      </w:r>
      <w:r>
        <w:t xml:space="preserve"> 3 vollu</w:t>
      </w:r>
      <w:r>
        <w:t>m</w:t>
      </w:r>
      <w:r>
        <w:t xml:space="preserve">fänglich nachgekommen ist. </w:t>
      </w:r>
    </w:p>
    <w:p w14:paraId="48F21394" w14:textId="0DDB552F" w:rsidR="0087186F" w:rsidRPr="00425383" w:rsidRDefault="0087186F" w:rsidP="00F22FD9">
      <w:pPr>
        <w:pStyle w:val="MustertextListe0"/>
      </w:pPr>
      <w:r w:rsidRPr="00425383">
        <w:t xml:space="preserve">Die Klägerin sei zu ermächtigen, auf Kosten der Beklagten nach Rechtskraft des Urteils das Rubrum und Ziffer 1 </w:t>
      </w:r>
      <w:r>
        <w:t xml:space="preserve">sowie Ziffer 2 </w:t>
      </w:r>
      <w:r w:rsidRPr="00425383">
        <w:t xml:space="preserve">des Dispositivs des Urteils in deutscher Sprache in der Fachzeitschrift </w:t>
      </w:r>
      <w:r w:rsidR="00E45AE3">
        <w:t>«</w:t>
      </w:r>
      <w:r w:rsidRPr="00425383">
        <w:t>L</w:t>
      </w:r>
      <w:r w:rsidR="00E45AE3">
        <w:t>»</w:t>
      </w:r>
      <w:r w:rsidRPr="00425383">
        <w:t xml:space="preserve"> (ISSN XXX-YYYY), herausgegeben durch [Herausgeber], und in französ</w:t>
      </w:r>
      <w:r w:rsidRPr="00425383">
        <w:t>i</w:t>
      </w:r>
      <w:r w:rsidRPr="00425383">
        <w:t xml:space="preserve">scher Sprache in der Fachzeitschrift </w:t>
      </w:r>
      <w:r w:rsidR="00E45AE3">
        <w:t>«</w:t>
      </w:r>
      <w:r w:rsidRPr="00425383">
        <w:t>L</w:t>
      </w:r>
      <w:r w:rsidR="00E45AE3">
        <w:t>»</w:t>
      </w:r>
      <w:r w:rsidRPr="00425383">
        <w:t xml:space="preserve"> (ISSN AAA-BBBB), herausgegeben durch [Herausg</w:t>
      </w:r>
      <w:r w:rsidRPr="00425383">
        <w:t>e</w:t>
      </w:r>
      <w:r w:rsidRPr="00425383">
        <w:t>ber], auf mindestens einer halben Seite zu veröffentlichen.</w:t>
      </w:r>
    </w:p>
    <w:p w14:paraId="51F0B33B" w14:textId="55B82CF8" w:rsidR="003110B6" w:rsidRPr="00425383" w:rsidRDefault="003110B6" w:rsidP="004137A3">
      <w:pPr>
        <w:pStyle w:val="Mustertext"/>
      </w:pPr>
      <w:r w:rsidRPr="00425383">
        <w:t>Alles unter Kosten- und Entschädigungsfolgen zu Lasten der Beklagten.</w:t>
      </w:r>
    </w:p>
    <w:p w14:paraId="5C27D54C" w14:textId="77777777" w:rsidR="00EF2ECE" w:rsidRDefault="003110B6" w:rsidP="003A109B">
      <w:pPr>
        <w:pStyle w:val="Mustertext"/>
      </w:pPr>
      <w:r w:rsidRPr="00425383">
        <w:t>und den folgenden</w:t>
      </w:r>
      <w:r w:rsidR="00D57707">
        <w:t xml:space="preserve"> </w:t>
      </w:r>
    </w:p>
    <w:p w14:paraId="42DD9608" w14:textId="223FA2DB" w:rsidR="003110B6" w:rsidRPr="00EF2ECE" w:rsidRDefault="003110B6" w:rsidP="003A109B">
      <w:pPr>
        <w:pStyle w:val="Mustertext"/>
        <w:rPr>
          <w:rStyle w:val="fettMuster"/>
          <w:rFonts w:asciiTheme="minorHAnsi" w:hAnsiTheme="minorHAnsi"/>
          <w:caps/>
          <w:szCs w:val="18"/>
        </w:rPr>
      </w:pPr>
      <w:r w:rsidRPr="004137A3">
        <w:rPr>
          <w:rStyle w:val="fettMuster"/>
          <w:rFonts w:asciiTheme="minorHAnsi" w:hAnsiTheme="minorHAnsi"/>
          <w:caps/>
          <w:szCs w:val="18"/>
        </w:rPr>
        <w:t xml:space="preserve">prozessualen </w:t>
      </w:r>
      <w:r w:rsidR="00F22FD9" w:rsidRPr="00EF2ECE">
        <w:rPr>
          <w:rStyle w:val="fettMuster"/>
          <w:rFonts w:asciiTheme="minorHAnsi" w:hAnsiTheme="minorHAnsi"/>
          <w:caps/>
          <w:szCs w:val="18"/>
        </w:rPr>
        <w:t>Anträgen</w:t>
      </w:r>
    </w:p>
    <w:p w14:paraId="49D18367" w14:textId="77777777" w:rsidR="00C52CAB" w:rsidRPr="00F22FD9" w:rsidRDefault="003110B6" w:rsidP="004137A3">
      <w:pPr>
        <w:pStyle w:val="MustertextListe0"/>
      </w:pPr>
      <w:r w:rsidRPr="00F22FD9">
        <w:t>Die Akten aus dem Verfahren betreffend vorsorgliche Beweisführung zwischen der Bekla</w:t>
      </w:r>
      <w:r w:rsidRPr="00F22FD9">
        <w:t>g</w:t>
      </w:r>
      <w:r w:rsidRPr="00F22FD9">
        <w:t>ten und der Klägerin seien beizuziehen und bis zum rechtskräftigen Abschluss dieses Verfa</w:t>
      </w:r>
      <w:r w:rsidRPr="00F22FD9">
        <w:t>h</w:t>
      </w:r>
      <w:r w:rsidRPr="00F22FD9">
        <w:t>rens aufzubewahren</w:t>
      </w:r>
      <w:r w:rsidR="001F1ED1" w:rsidRPr="00F22FD9">
        <w:t>.</w:t>
      </w:r>
    </w:p>
    <w:p w14:paraId="0755F68F" w14:textId="1656C386" w:rsidR="00425383" w:rsidRPr="00425383" w:rsidRDefault="00425383" w:rsidP="00F22FD9">
      <w:pPr>
        <w:pStyle w:val="MustertextListe0"/>
      </w:pPr>
      <w:r w:rsidRPr="00425383">
        <w:t>In Bezug auf die ins Recht gelegten Softwarecodes der Klägerin seien M</w:t>
      </w:r>
      <w:r w:rsidR="00B369D3">
        <w:t>a</w:t>
      </w:r>
      <w:r w:rsidRPr="00425383">
        <w:t>ssnahmen zum Schutz der Vertraulichkeit anzuordnen</w:t>
      </w:r>
      <w:r w:rsidR="00B369D3">
        <w:t>, insbesondere seien die Beilagen xxx, xxx und xxx der Beklagten nicht zuzustellen.</w:t>
      </w:r>
    </w:p>
    <w:p w14:paraId="07E07577" w14:textId="77777777" w:rsidR="00DE0F4A" w:rsidRPr="00425383" w:rsidRDefault="006A21C4" w:rsidP="00F22FD9">
      <w:pPr>
        <w:pStyle w:val="MustertextListe0"/>
      </w:pPr>
      <w:r w:rsidRPr="00425383">
        <w:t>Die durch die Parteien eingereichten und noch einzureichenden Akten</w:t>
      </w:r>
      <w:r w:rsidR="00DE0F4A" w:rsidRPr="00425383">
        <w:t>, sofern es sich um Datenträger mit Quellcodes einer der streitgegenständlichen Softwares handelt, namentlich:</w:t>
      </w:r>
      <w:r w:rsidRPr="00425383">
        <w:t xml:space="preserve"> </w:t>
      </w:r>
    </w:p>
    <w:p w14:paraId="4906FB78" w14:textId="05F37025" w:rsidR="00DE0F4A" w:rsidRPr="00425383" w:rsidRDefault="00DE0F4A" w:rsidP="00F22FD9">
      <w:pPr>
        <w:pStyle w:val="MustertextListea"/>
      </w:pPr>
      <w:r w:rsidRPr="00425383">
        <w:t>Datenträger mit Quellcode der Software ABC</w:t>
      </w:r>
      <w:r w:rsidR="00603520">
        <w:t>,</w:t>
      </w:r>
    </w:p>
    <w:p w14:paraId="2BEA0F00" w14:textId="77777777" w:rsidR="00DE0F4A" w:rsidRPr="00425383" w:rsidRDefault="00DE0F4A" w:rsidP="00F22FD9">
      <w:pPr>
        <w:pStyle w:val="MustertextListea"/>
      </w:pPr>
      <w:r w:rsidRPr="00425383">
        <w:t xml:space="preserve">Datenträger mit Softwarecode der Software XYZ zum Stand </w:t>
      </w:r>
      <w:proofErr w:type="spellStart"/>
      <w:r w:rsidR="00BF0212" w:rsidRPr="00425383">
        <w:t>xx.xx.xxxx</w:t>
      </w:r>
      <w:proofErr w:type="spellEnd"/>
      <w:r w:rsidR="00BF0212" w:rsidRPr="00425383">
        <w:t xml:space="preserve"> (</w:t>
      </w:r>
      <w:proofErr w:type="spellStart"/>
      <w:r w:rsidR="00BF0212" w:rsidRPr="00425383">
        <w:t>Einlegerakten</w:t>
      </w:r>
      <w:proofErr w:type="spellEnd"/>
      <w:r w:rsidR="00BF0212" w:rsidRPr="00425383">
        <w:t xml:space="preserve"> aus dem Verfahren betreffend Beweisführung)</w:t>
      </w:r>
    </w:p>
    <w:p w14:paraId="4D4E35C3" w14:textId="0BB3A400" w:rsidR="006A21C4" w:rsidRPr="00425383" w:rsidRDefault="00F22FD9" w:rsidP="00F22FD9">
      <w:pPr>
        <w:pStyle w:val="MustertextListe0"/>
        <w:numPr>
          <w:ilvl w:val="0"/>
          <w:numId w:val="0"/>
        </w:numPr>
        <w:ind w:left="284" w:hanging="284"/>
      </w:pPr>
      <w:r>
        <w:tab/>
      </w:r>
      <w:r w:rsidR="006A21C4" w:rsidRPr="00425383">
        <w:t>seien</w:t>
      </w:r>
      <w:r w:rsidR="00697704" w:rsidRPr="00425383">
        <w:t>, auch nach rechtskräftigem Abschluss des Verfahrens</w:t>
      </w:r>
      <w:r w:rsidR="00CA0A56">
        <w:t>,</w:t>
      </w:r>
      <w:r w:rsidR="00697704" w:rsidRPr="00425383">
        <w:t xml:space="preserve"> bei den Akten zu behalten und die diesbezüglich allfällig angeordneten Schutzmassnahmen </w:t>
      </w:r>
      <w:r w:rsidR="00C64F5F" w:rsidRPr="00425383">
        <w:t>seien aufrecht zu erhalten</w:t>
      </w:r>
      <w:r w:rsidR="00697704" w:rsidRPr="00425383">
        <w:t>.</w:t>
      </w:r>
    </w:p>
    <w:p w14:paraId="4C714D9C" w14:textId="77777777" w:rsidR="00BF0212" w:rsidRPr="00425383" w:rsidRDefault="00BF0212" w:rsidP="003A109B">
      <w:pPr>
        <w:pStyle w:val="Mustertext"/>
      </w:pPr>
    </w:p>
    <w:p w14:paraId="31BB365C" w14:textId="77777777" w:rsidR="000B65FE" w:rsidRPr="00F22FD9" w:rsidRDefault="000B65FE" w:rsidP="003A109B">
      <w:pPr>
        <w:pStyle w:val="Mustertext"/>
        <w:rPr>
          <w:rStyle w:val="fettMuster"/>
          <w:rFonts w:asciiTheme="minorHAnsi" w:hAnsiTheme="minorHAnsi"/>
          <w:caps/>
          <w:szCs w:val="18"/>
        </w:rPr>
      </w:pPr>
      <w:r w:rsidRPr="00F22FD9">
        <w:rPr>
          <w:rStyle w:val="fettMuster"/>
          <w:rFonts w:asciiTheme="minorHAnsi" w:hAnsiTheme="minorHAnsi"/>
          <w:caps/>
          <w:szCs w:val="18"/>
        </w:rPr>
        <w:t>Begründung</w:t>
      </w:r>
    </w:p>
    <w:p w14:paraId="76213558" w14:textId="77777777" w:rsidR="008604A8" w:rsidRPr="00F22FD9" w:rsidRDefault="00522767" w:rsidP="00352A7E">
      <w:pPr>
        <w:pStyle w:val="MustertextTitelEbene1"/>
        <w:rPr>
          <w:rStyle w:val="fettMuster"/>
          <w:rFonts w:asciiTheme="minorHAnsi" w:hAnsiTheme="minorHAnsi"/>
          <w:b/>
        </w:rPr>
      </w:pPr>
      <w:r w:rsidRPr="00F22FD9">
        <w:rPr>
          <w:rStyle w:val="fettMuster"/>
          <w:rFonts w:asciiTheme="minorHAnsi" w:hAnsiTheme="minorHAnsi"/>
          <w:b/>
        </w:rPr>
        <w:t>I.</w:t>
      </w:r>
      <w:r w:rsidRPr="00F22FD9">
        <w:rPr>
          <w:rStyle w:val="fettMuster"/>
          <w:rFonts w:asciiTheme="minorHAnsi" w:hAnsiTheme="minorHAnsi"/>
          <w:b/>
        </w:rPr>
        <w:tab/>
      </w:r>
      <w:r w:rsidR="008604A8" w:rsidRPr="00F22FD9">
        <w:rPr>
          <w:rStyle w:val="fettMuster"/>
          <w:rFonts w:asciiTheme="minorHAnsi" w:hAnsiTheme="minorHAnsi"/>
          <w:b/>
        </w:rPr>
        <w:t>Formelles</w:t>
      </w:r>
    </w:p>
    <w:p w14:paraId="73086D92" w14:textId="000182E6" w:rsidR="00425383" w:rsidRDefault="008604A8" w:rsidP="00F22FD9">
      <w:pPr>
        <w:pStyle w:val="MustertextListe0"/>
        <w:numPr>
          <w:ilvl w:val="1"/>
          <w:numId w:val="44"/>
        </w:numPr>
      </w:pPr>
      <w:r w:rsidRPr="00425383">
        <w:t>Die unterzeichneten Rechtsanwälte sind von der Klägerin gehörig bevollmächtigt und zur Prozessführung</w:t>
      </w:r>
      <w:r w:rsidR="00C64F5F" w:rsidRPr="00425383">
        <w:t xml:space="preserve"> </w:t>
      </w:r>
      <w:r w:rsidRPr="00425383">
        <w:t xml:space="preserve">vor den Gerichten des Kantons </w:t>
      </w:r>
      <w:r w:rsidR="007E74FC" w:rsidRPr="00425383">
        <w:t xml:space="preserve">Zürich </w:t>
      </w:r>
      <w:r w:rsidRPr="00425383">
        <w:t>zugelassen.</w:t>
      </w:r>
    </w:p>
    <w:p w14:paraId="25607CF1" w14:textId="689518DC" w:rsidR="000B65FE" w:rsidRPr="00425383" w:rsidRDefault="000B65FE" w:rsidP="00F22FD9">
      <w:pPr>
        <w:pStyle w:val="MustertextBO"/>
      </w:pPr>
      <w:r w:rsidRPr="00425383">
        <w:tab/>
      </w:r>
      <w:r w:rsidRPr="00425383">
        <w:rPr>
          <w:rStyle w:val="fettMuster"/>
          <w:rFonts w:asciiTheme="minorHAnsi" w:hAnsiTheme="minorHAnsi"/>
          <w:szCs w:val="18"/>
        </w:rPr>
        <w:t>BO:</w:t>
      </w:r>
      <w:r w:rsidR="00844F35" w:rsidRPr="00425383">
        <w:tab/>
      </w:r>
      <w:r w:rsidRPr="00425383">
        <w:t xml:space="preserve">Vollmacht vom </w:t>
      </w:r>
      <w:r w:rsidR="007B3968" w:rsidRPr="00425383">
        <w:t>[Datum]</w:t>
      </w:r>
      <w:r w:rsidRPr="00425383">
        <w:tab/>
      </w:r>
      <w:r w:rsidR="009A53DF">
        <w:tab/>
      </w:r>
      <w:r w:rsidR="009A53DF">
        <w:tab/>
      </w:r>
      <w:r w:rsidR="009A53DF">
        <w:tab/>
      </w:r>
      <w:r w:rsidR="00DA6037" w:rsidRPr="00425383">
        <w:tab/>
      </w:r>
      <w:r w:rsidR="00352A7E">
        <w:tab/>
      </w:r>
      <w:r w:rsidRPr="00425383">
        <w:rPr>
          <w:rStyle w:val="fettMuster"/>
          <w:rFonts w:asciiTheme="minorHAnsi" w:hAnsiTheme="minorHAnsi"/>
          <w:szCs w:val="18"/>
        </w:rPr>
        <w:t xml:space="preserve">Beilage </w:t>
      </w:r>
      <w:r w:rsidR="009A53DF">
        <w:rPr>
          <w:rStyle w:val="fettMuster"/>
          <w:rFonts w:asciiTheme="minorHAnsi" w:hAnsiTheme="minorHAnsi"/>
          <w:szCs w:val="18"/>
        </w:rPr>
        <w:t>xxx</w:t>
      </w:r>
    </w:p>
    <w:p w14:paraId="7EABC000" w14:textId="55076016" w:rsidR="00C170F9" w:rsidRPr="00425383" w:rsidRDefault="00C170F9" w:rsidP="00F22FD9">
      <w:pPr>
        <w:pStyle w:val="MustertextListe0"/>
      </w:pPr>
      <w:r w:rsidRPr="00425383">
        <w:t>Die vorliegende Klage stützt sich auf Urheberrecht</w:t>
      </w:r>
      <w:r w:rsidR="007E74FC" w:rsidRPr="00425383">
        <w:t xml:space="preserve"> sowie Wettbewerbsrecht</w:t>
      </w:r>
      <w:r w:rsidRPr="00425383">
        <w:t>. Urheber</w:t>
      </w:r>
      <w:r w:rsidR="007E74FC" w:rsidRPr="00425383">
        <w:t>- und Wettbewerbs</w:t>
      </w:r>
      <w:r w:rsidRPr="00425383">
        <w:t>rechtsverletzungen sind widerrechtliche Handlungen im Sinne von Art. 36 ZPO</w:t>
      </w:r>
      <w:r w:rsidR="00425383" w:rsidRPr="00425383">
        <w:t xml:space="preserve">. </w:t>
      </w:r>
      <w:r w:rsidR="00B369D3" w:rsidRPr="00425383">
        <w:t xml:space="preserve">Die örtliche Zuständigkeit des angerufenen Gerichts ergibt sich aus Art. 36 ZPO. </w:t>
      </w:r>
      <w:r w:rsidR="00B369D3">
        <w:t>Beide Pa</w:t>
      </w:r>
      <w:r w:rsidR="00B369D3">
        <w:t>r</w:t>
      </w:r>
      <w:r w:rsidR="00B369D3">
        <w:t xml:space="preserve">teien haben ihren </w:t>
      </w:r>
      <w:r w:rsidRPr="00425383">
        <w:t xml:space="preserve">Sitz im Kanton </w:t>
      </w:r>
      <w:r w:rsidR="007E74FC" w:rsidRPr="00425383">
        <w:t>Zürich</w:t>
      </w:r>
      <w:r w:rsidRPr="00425383">
        <w:t xml:space="preserve"> (</w:t>
      </w:r>
      <w:r w:rsidR="007E74FC" w:rsidRPr="00425383">
        <w:t>Horgen</w:t>
      </w:r>
      <w:r w:rsidR="00904258">
        <w:t xml:space="preserve"> bzw. Winterthur</w:t>
      </w:r>
      <w:r w:rsidRPr="00425383">
        <w:t>).</w:t>
      </w:r>
      <w:r w:rsidR="00B369D3">
        <w:t xml:space="preserve"> Die örtliche Zuständigkeit Zürich ist damit begründet.</w:t>
      </w:r>
    </w:p>
    <w:p w14:paraId="2CD2DC1B" w14:textId="77777777" w:rsidR="00E7559C" w:rsidRDefault="00E7559C" w:rsidP="00F22FD9">
      <w:pPr>
        <w:pStyle w:val="MustertextBO"/>
        <w:rPr>
          <w:rStyle w:val="fettMuster"/>
          <w:rFonts w:asciiTheme="minorHAnsi" w:hAnsiTheme="minorHAnsi"/>
          <w:szCs w:val="18"/>
        </w:rPr>
      </w:pPr>
      <w:r w:rsidRPr="00425383">
        <w:rPr>
          <w:rStyle w:val="fettMuster"/>
          <w:rFonts w:asciiTheme="minorHAnsi" w:hAnsiTheme="minorHAnsi"/>
          <w:szCs w:val="18"/>
        </w:rPr>
        <w:tab/>
        <w:t>BO:</w:t>
      </w:r>
      <w:r w:rsidRPr="00425383">
        <w:rPr>
          <w:rStyle w:val="fettMuster"/>
          <w:rFonts w:asciiTheme="minorHAnsi" w:hAnsiTheme="minorHAnsi"/>
          <w:szCs w:val="18"/>
        </w:rPr>
        <w:tab/>
      </w:r>
      <w:r w:rsidRPr="00425383">
        <w:t xml:space="preserve">Handelsregisterauszug betreffend </w:t>
      </w:r>
      <w:r>
        <w:t xml:space="preserve">die </w:t>
      </w:r>
      <w:r w:rsidRPr="00425383">
        <w:t>Klägerin</w:t>
      </w:r>
      <w:r w:rsidRPr="00425383">
        <w:tab/>
      </w:r>
      <w:r w:rsidRPr="00425383">
        <w:tab/>
      </w:r>
      <w:r w:rsidRPr="00425383">
        <w:tab/>
      </w:r>
      <w:r w:rsidRPr="00425383">
        <w:rPr>
          <w:rStyle w:val="fettMuster"/>
          <w:rFonts w:asciiTheme="minorHAnsi" w:hAnsiTheme="minorHAnsi"/>
          <w:szCs w:val="18"/>
        </w:rPr>
        <w:t xml:space="preserve">Beilage </w:t>
      </w:r>
      <w:r>
        <w:rPr>
          <w:rStyle w:val="fettMuster"/>
          <w:rFonts w:asciiTheme="minorHAnsi" w:hAnsiTheme="minorHAnsi"/>
          <w:szCs w:val="18"/>
        </w:rPr>
        <w:t>xxx</w:t>
      </w:r>
    </w:p>
    <w:p w14:paraId="16FDFE1E" w14:textId="77777777" w:rsidR="00F22FD9" w:rsidRPr="00425383" w:rsidRDefault="00F22FD9" w:rsidP="00F22FD9">
      <w:pPr>
        <w:pStyle w:val="Mustertextleer"/>
      </w:pPr>
    </w:p>
    <w:p w14:paraId="40595087" w14:textId="34E8F894" w:rsidR="00B369D3" w:rsidRDefault="00B369D3" w:rsidP="00F22FD9">
      <w:pPr>
        <w:pStyle w:val="MustertextBO"/>
      </w:pPr>
      <w:r w:rsidRPr="00425383">
        <w:tab/>
      </w:r>
      <w:r w:rsidRPr="00425383">
        <w:rPr>
          <w:rStyle w:val="fettMuster"/>
          <w:rFonts w:asciiTheme="minorHAnsi" w:hAnsiTheme="minorHAnsi"/>
          <w:szCs w:val="18"/>
        </w:rPr>
        <w:t>BO:</w:t>
      </w:r>
      <w:r w:rsidRPr="00425383">
        <w:tab/>
        <w:t xml:space="preserve">Handelsregisterauszug betreffend </w:t>
      </w:r>
      <w:r>
        <w:t>die Beklagte</w:t>
      </w:r>
      <w:r w:rsidRPr="00425383">
        <w:tab/>
      </w:r>
      <w:r>
        <w:tab/>
      </w:r>
      <w:r w:rsidR="00352A7E">
        <w:tab/>
      </w:r>
      <w:r w:rsidRPr="00425383">
        <w:rPr>
          <w:rStyle w:val="fettMuster"/>
          <w:rFonts w:asciiTheme="minorHAnsi" w:hAnsiTheme="minorHAnsi"/>
          <w:szCs w:val="18"/>
        </w:rPr>
        <w:t xml:space="preserve">Beilage </w:t>
      </w:r>
      <w:r>
        <w:rPr>
          <w:rStyle w:val="fettMuster"/>
          <w:rFonts w:asciiTheme="minorHAnsi" w:hAnsiTheme="minorHAnsi"/>
          <w:szCs w:val="18"/>
        </w:rPr>
        <w:t>xxx</w:t>
      </w:r>
    </w:p>
    <w:p w14:paraId="00DD6987" w14:textId="19FD3462" w:rsidR="00E7559C" w:rsidRPr="00425383" w:rsidRDefault="00425383" w:rsidP="00F22FD9">
      <w:pPr>
        <w:pStyle w:val="MustertextListe0"/>
      </w:pPr>
      <w:r w:rsidRPr="00425383">
        <w:lastRenderedPageBreak/>
        <w:t xml:space="preserve">Art. 5 Abs. 1 </w:t>
      </w:r>
      <w:proofErr w:type="spellStart"/>
      <w:r w:rsidRPr="00425383">
        <w:t>lit</w:t>
      </w:r>
      <w:proofErr w:type="spellEnd"/>
      <w:r w:rsidRPr="00425383">
        <w:t>. a</w:t>
      </w:r>
      <w:r w:rsidR="00C170F9" w:rsidRPr="00425383">
        <w:t xml:space="preserve"> ZPO verlangt für Streitigkeiten im Zusammenhang mit geistigem Eigentum die Bezeichnung einer einzigen kantonalen Instanz.</w:t>
      </w:r>
      <w:r w:rsidR="002867BB" w:rsidRPr="00425383">
        <w:t xml:space="preserve"> Ebenso verlangt Art. 5 Abs. 1 </w:t>
      </w:r>
      <w:proofErr w:type="spellStart"/>
      <w:r w:rsidR="002867BB" w:rsidRPr="00425383">
        <w:t>lit</w:t>
      </w:r>
      <w:proofErr w:type="spellEnd"/>
      <w:r w:rsidR="002867BB" w:rsidRPr="00425383">
        <w:t>. d ZPO für Streitigkeite</w:t>
      </w:r>
      <w:r w:rsidRPr="00425383">
        <w:t xml:space="preserve">n </w:t>
      </w:r>
      <w:r w:rsidR="006A21C4" w:rsidRPr="00425383">
        <w:t xml:space="preserve">nach dem Bundesgesetz gegen den unlauteren Wettbewerb </w:t>
      </w:r>
      <w:r w:rsidR="00603520">
        <w:t>(</w:t>
      </w:r>
      <w:r w:rsidR="006A21C4" w:rsidRPr="00425383">
        <w:t>UWG</w:t>
      </w:r>
      <w:r w:rsidR="00603520">
        <w:t>)</w:t>
      </w:r>
      <w:r w:rsidR="006A21C4" w:rsidRPr="00425383">
        <w:t xml:space="preserve">, sofern der Streitwert mehr als </w:t>
      </w:r>
      <w:r w:rsidR="00A52DD7">
        <w:t>CHF 30‘</w:t>
      </w:r>
      <w:r w:rsidR="006A21C4" w:rsidRPr="00425383">
        <w:t>000</w:t>
      </w:r>
      <w:r w:rsidR="00A52DD7">
        <w:t>.00</w:t>
      </w:r>
      <w:r w:rsidR="006A21C4" w:rsidRPr="00425383">
        <w:t xml:space="preserve"> beträgt, eine einzige kantonale Instanz.</w:t>
      </w:r>
      <w:r w:rsidR="00C170F9" w:rsidRPr="00425383">
        <w:t xml:space="preserve"> Im Kanton </w:t>
      </w:r>
      <w:r w:rsidR="007E74FC" w:rsidRPr="00425383">
        <w:t>Z</w:t>
      </w:r>
      <w:r w:rsidR="007E74FC" w:rsidRPr="00425383">
        <w:t>ü</w:t>
      </w:r>
      <w:r w:rsidR="007E74FC" w:rsidRPr="00425383">
        <w:t>rich</w:t>
      </w:r>
      <w:r w:rsidR="00C170F9" w:rsidRPr="00425383">
        <w:t xml:space="preserve"> ist dies gemäss § </w:t>
      </w:r>
      <w:r w:rsidR="001939C1" w:rsidRPr="00425383">
        <w:t xml:space="preserve">44 </w:t>
      </w:r>
      <w:proofErr w:type="spellStart"/>
      <w:r w:rsidR="00C170F9" w:rsidRPr="00425383">
        <w:t>lit</w:t>
      </w:r>
      <w:proofErr w:type="spellEnd"/>
      <w:r w:rsidR="00C170F9" w:rsidRPr="00425383">
        <w:t xml:space="preserve">. a </w:t>
      </w:r>
      <w:r w:rsidR="00A52DD7">
        <w:t>GOG/ZH</w:t>
      </w:r>
      <w:r w:rsidR="00C170F9" w:rsidRPr="00425383">
        <w:t xml:space="preserve"> das Handelsgericht, dessen sachliche Zuständigkeit somit gegeben ist. Ein Schlichtungsverfahren entfällt bei Streitigkeiten, für die nur eine einz</w:t>
      </w:r>
      <w:r w:rsidR="00C170F9" w:rsidRPr="00425383">
        <w:t>i</w:t>
      </w:r>
      <w:r w:rsidR="00C170F9" w:rsidRPr="00425383">
        <w:t xml:space="preserve">ge kantonale Instanz zuständig ist (Art. 198 </w:t>
      </w:r>
      <w:proofErr w:type="spellStart"/>
      <w:r w:rsidR="00C170F9" w:rsidRPr="00425383">
        <w:t>lit</w:t>
      </w:r>
      <w:proofErr w:type="spellEnd"/>
      <w:r w:rsidR="00C170F9" w:rsidRPr="00425383">
        <w:t>. f. ZPO).</w:t>
      </w:r>
    </w:p>
    <w:p w14:paraId="2DBEC0CB" w14:textId="30CAE738" w:rsidR="00C170F9" w:rsidRPr="00425383" w:rsidRDefault="00844F35" w:rsidP="00F22FD9">
      <w:pPr>
        <w:pStyle w:val="MustertextListe0"/>
      </w:pPr>
      <w:r w:rsidRPr="00425383">
        <w:t>Der eingetretene und noch drohende Schaden hängt vom vergangenen und zukünftigen Verhalten der Beklagten ab und kann zurzeit nur schwer</w:t>
      </w:r>
      <w:r w:rsidR="00140AB9" w:rsidRPr="00425383">
        <w:t xml:space="preserve"> </w:t>
      </w:r>
      <w:r w:rsidR="006A0930" w:rsidRPr="00425383">
        <w:t>abgeschätzt werden</w:t>
      </w:r>
      <w:r w:rsidR="00140AB9" w:rsidRPr="00425383">
        <w:t>. Die Kläge</w:t>
      </w:r>
      <w:r w:rsidRPr="00425383">
        <w:t xml:space="preserve">rin beziffert den Streitwert der Hauptsache </w:t>
      </w:r>
      <w:r w:rsidR="00425383">
        <w:t>einstweilen auf</w:t>
      </w:r>
      <w:r w:rsidRPr="00425383">
        <w:t xml:space="preserve"> CHF </w:t>
      </w:r>
      <w:r w:rsidR="00425383">
        <w:t>35</w:t>
      </w:r>
      <w:r w:rsidRPr="00425383">
        <w:t>0'000</w:t>
      </w:r>
      <w:r w:rsidR="00E45AE3">
        <w:t>.00</w:t>
      </w:r>
      <w:r w:rsidRPr="00425383">
        <w:t>.</w:t>
      </w:r>
    </w:p>
    <w:p w14:paraId="09F6FAB9" w14:textId="77777777" w:rsidR="00522767" w:rsidRPr="00F22FD9" w:rsidRDefault="00522767" w:rsidP="00352A7E">
      <w:pPr>
        <w:pStyle w:val="MustertextTitelEbene1"/>
        <w:rPr>
          <w:rStyle w:val="fettMuster"/>
          <w:rFonts w:asciiTheme="minorHAnsi" w:hAnsiTheme="minorHAnsi"/>
          <w:b/>
        </w:rPr>
      </w:pPr>
      <w:r w:rsidRPr="00F22FD9">
        <w:rPr>
          <w:rStyle w:val="fettMuster"/>
          <w:rFonts w:asciiTheme="minorHAnsi" w:hAnsiTheme="minorHAnsi"/>
          <w:b/>
        </w:rPr>
        <w:t>II.</w:t>
      </w:r>
      <w:r w:rsidRPr="00F22FD9">
        <w:rPr>
          <w:rStyle w:val="fettMuster"/>
          <w:rFonts w:asciiTheme="minorHAnsi" w:hAnsiTheme="minorHAnsi"/>
          <w:b/>
        </w:rPr>
        <w:tab/>
        <w:t>Materielles</w:t>
      </w:r>
    </w:p>
    <w:p w14:paraId="62FD4FEA" w14:textId="77777777" w:rsidR="009A53DF" w:rsidRPr="00F22FD9" w:rsidRDefault="00522767" w:rsidP="00352A7E">
      <w:pPr>
        <w:pStyle w:val="MustertextTitelEbene2"/>
        <w:rPr>
          <w:rStyle w:val="fettMuster"/>
          <w:rFonts w:asciiTheme="minorHAnsi" w:hAnsiTheme="minorHAnsi"/>
          <w:b/>
        </w:rPr>
      </w:pPr>
      <w:r w:rsidRPr="00F22FD9">
        <w:rPr>
          <w:rStyle w:val="fettMuster"/>
          <w:rFonts w:asciiTheme="minorHAnsi" w:hAnsiTheme="minorHAnsi"/>
          <w:b/>
        </w:rPr>
        <w:t>A.</w:t>
      </w:r>
      <w:r w:rsidRPr="00F22FD9">
        <w:rPr>
          <w:rStyle w:val="fettMuster"/>
          <w:rFonts w:asciiTheme="minorHAnsi" w:hAnsiTheme="minorHAnsi"/>
          <w:b/>
        </w:rPr>
        <w:tab/>
        <w:t>Parteien</w:t>
      </w:r>
    </w:p>
    <w:p w14:paraId="48C61A21" w14:textId="5F94B3D4" w:rsidR="00425383" w:rsidRDefault="003C6F93" w:rsidP="00F22FD9">
      <w:pPr>
        <w:pStyle w:val="MustertextListe0"/>
      </w:pPr>
      <w:r w:rsidRPr="00425383">
        <w:t>Die Klägerin</w:t>
      </w:r>
      <w:r w:rsidR="00E7559C">
        <w:t xml:space="preserve"> wurde am [Datum] gegründet. Sie </w:t>
      </w:r>
      <w:r w:rsidRPr="00425383">
        <w:t>ist eine Herstellerin von Software zur Berec</w:t>
      </w:r>
      <w:r w:rsidRPr="00425383">
        <w:t>h</w:t>
      </w:r>
      <w:r w:rsidRPr="00425383">
        <w:t xml:space="preserve">nung </w:t>
      </w:r>
      <w:r w:rsidR="00904258">
        <w:t xml:space="preserve">von </w:t>
      </w:r>
      <w:r w:rsidRPr="00425383">
        <w:t>Gebäudevolumina und Abmessungen innerhalb von Gebäuden. Ihr Hauptprodukt ist die Software ABC. Ihr Abnehmermarkt setzt sich zusammen aus Architekten, Innenarch</w:t>
      </w:r>
      <w:r w:rsidRPr="00425383">
        <w:t>i</w:t>
      </w:r>
      <w:r w:rsidRPr="00425383">
        <w:t>tekten sowie Möbelhäusern.</w:t>
      </w:r>
      <w:r w:rsidR="00E7559C">
        <w:t xml:space="preserve"> Seit einigen Jahren hat sie ihre Geschäftstätigkeit auf Abne</w:t>
      </w:r>
      <w:r w:rsidR="00E7559C">
        <w:t>h</w:t>
      </w:r>
      <w:r w:rsidR="00E7559C">
        <w:t>merinnen der öffentlichen Hand ausgedehnt.</w:t>
      </w:r>
    </w:p>
    <w:p w14:paraId="72E53BA7" w14:textId="2D6C759E" w:rsidR="009A53DF" w:rsidRPr="00425383" w:rsidRDefault="009A53DF" w:rsidP="00F22FD9">
      <w:pPr>
        <w:pStyle w:val="MustertextBO"/>
      </w:pPr>
      <w:r w:rsidRPr="00425383">
        <w:tab/>
      </w:r>
      <w:r w:rsidRPr="00425383">
        <w:rPr>
          <w:rStyle w:val="fettMuster"/>
          <w:rFonts w:asciiTheme="minorHAnsi" w:hAnsiTheme="minorHAnsi"/>
          <w:szCs w:val="18"/>
        </w:rPr>
        <w:t>BO:</w:t>
      </w:r>
      <w:r w:rsidRPr="00425383">
        <w:t xml:space="preserve"> </w:t>
      </w:r>
      <w:r w:rsidRPr="00425383">
        <w:tab/>
        <w:t>Auszu</w:t>
      </w:r>
      <w:r w:rsidR="00E7559C">
        <w:t>g aus der Webseite der Klägerin</w:t>
      </w:r>
      <w:r w:rsidR="00E7559C">
        <w:tab/>
      </w:r>
      <w:r w:rsidR="00E7559C">
        <w:tab/>
      </w:r>
      <w:r w:rsidR="00E7559C">
        <w:tab/>
      </w:r>
      <w:r w:rsidRPr="00425383">
        <w:tab/>
      </w:r>
      <w:r w:rsidRPr="00425383">
        <w:rPr>
          <w:rStyle w:val="fettMuster"/>
          <w:rFonts w:asciiTheme="minorHAnsi" w:hAnsiTheme="minorHAnsi"/>
          <w:szCs w:val="18"/>
        </w:rPr>
        <w:t xml:space="preserve">Beilage </w:t>
      </w:r>
      <w:r>
        <w:rPr>
          <w:rStyle w:val="fettMuster"/>
          <w:rFonts w:asciiTheme="minorHAnsi" w:hAnsiTheme="minorHAnsi"/>
          <w:szCs w:val="18"/>
        </w:rPr>
        <w:t>xxx</w:t>
      </w:r>
    </w:p>
    <w:p w14:paraId="11A99D93" w14:textId="66C3AC5F" w:rsidR="00466172" w:rsidRPr="00425383" w:rsidRDefault="00466172" w:rsidP="00F22FD9">
      <w:pPr>
        <w:pStyle w:val="MustertextListe0"/>
      </w:pPr>
      <w:r w:rsidRPr="00425383">
        <w:t xml:space="preserve">Die Beklagte wurde </w:t>
      </w:r>
      <w:r w:rsidR="000149E2" w:rsidRPr="00425383">
        <w:t>am [Datum]</w:t>
      </w:r>
      <w:r w:rsidRPr="00425383">
        <w:t xml:space="preserve"> gegründet. Sie </w:t>
      </w:r>
      <w:r w:rsidR="009A53DF">
        <w:t xml:space="preserve">bezweckt </w:t>
      </w:r>
      <w:r w:rsidR="001C64C8" w:rsidRPr="00425383">
        <w:t>gem</w:t>
      </w:r>
      <w:r w:rsidR="00B9375A" w:rsidRPr="00425383">
        <w:t>äss Eintrag im Handelsre</w:t>
      </w:r>
      <w:r w:rsidRPr="00425383">
        <w:t xml:space="preserve">gister </w:t>
      </w:r>
      <w:r w:rsidR="009A53DF">
        <w:t>Dienstleistungen aller Art im Bauwesen für die öffentliche Hand, namentlich Beratung, En</w:t>
      </w:r>
      <w:r w:rsidR="009A53DF">
        <w:t>t</w:t>
      </w:r>
      <w:r w:rsidR="009A53DF">
        <w:t xml:space="preserve">wicklung von Lösungen und Projektleitung. </w:t>
      </w:r>
    </w:p>
    <w:p w14:paraId="330EDABB" w14:textId="517FC319" w:rsidR="009A53DF" w:rsidRPr="00425383" w:rsidRDefault="009A53DF" w:rsidP="00F22FD9">
      <w:pPr>
        <w:pStyle w:val="MustertextBO"/>
      </w:pPr>
      <w:r>
        <w:tab/>
      </w:r>
      <w:r w:rsidRPr="00425383">
        <w:rPr>
          <w:b/>
        </w:rPr>
        <w:t>BO</w:t>
      </w:r>
      <w:r>
        <w:t>:</w:t>
      </w:r>
      <w:r>
        <w:tab/>
        <w:t xml:space="preserve">Auszug </w:t>
      </w:r>
      <w:r w:rsidR="00E7559C">
        <w:t>aus der</w:t>
      </w:r>
      <w:r>
        <w:t xml:space="preserve"> Webseite der Beklagten</w:t>
      </w:r>
      <w:r>
        <w:tab/>
      </w:r>
      <w:r>
        <w:tab/>
      </w:r>
      <w:r w:rsidRPr="00425383">
        <w:tab/>
      </w:r>
      <w:r w:rsidR="00352A7E">
        <w:tab/>
      </w:r>
      <w:r w:rsidRPr="00425383">
        <w:rPr>
          <w:rStyle w:val="fettMuster"/>
          <w:rFonts w:asciiTheme="minorHAnsi" w:hAnsiTheme="minorHAnsi"/>
          <w:szCs w:val="18"/>
        </w:rPr>
        <w:t xml:space="preserve">Beilage </w:t>
      </w:r>
      <w:r>
        <w:rPr>
          <w:rStyle w:val="fettMuster"/>
          <w:rFonts w:asciiTheme="minorHAnsi" w:hAnsiTheme="minorHAnsi"/>
          <w:szCs w:val="18"/>
        </w:rPr>
        <w:t>xxx</w:t>
      </w:r>
    </w:p>
    <w:p w14:paraId="5BEA18F7" w14:textId="77777777" w:rsidR="009A53DF" w:rsidRPr="00F22FD9" w:rsidRDefault="009A53DF" w:rsidP="00352A7E">
      <w:pPr>
        <w:pStyle w:val="MustertextTitelEbene2"/>
        <w:rPr>
          <w:rStyle w:val="fettMuster"/>
          <w:rFonts w:asciiTheme="minorHAnsi" w:hAnsiTheme="minorHAnsi"/>
          <w:b/>
        </w:rPr>
      </w:pPr>
      <w:r w:rsidRPr="00F22FD9">
        <w:rPr>
          <w:rStyle w:val="fettMuster"/>
          <w:rFonts w:asciiTheme="minorHAnsi" w:hAnsiTheme="minorHAnsi"/>
          <w:b/>
        </w:rPr>
        <w:t>B.</w:t>
      </w:r>
      <w:r w:rsidRPr="00F22FD9">
        <w:rPr>
          <w:rStyle w:val="fettMuster"/>
          <w:rFonts w:asciiTheme="minorHAnsi" w:hAnsiTheme="minorHAnsi"/>
          <w:b/>
        </w:rPr>
        <w:tab/>
        <w:t>Streitigkeit über Softwareprodukte</w:t>
      </w:r>
    </w:p>
    <w:p w14:paraId="3ECC9E30" w14:textId="4802D285" w:rsidR="00F9517F" w:rsidRPr="00F22FD9" w:rsidRDefault="00F22FD9" w:rsidP="00352A7E">
      <w:pPr>
        <w:pStyle w:val="MustertextTitelEbene3"/>
        <w:rPr>
          <w:rStyle w:val="fettMuster"/>
          <w:rFonts w:asciiTheme="minorHAnsi" w:hAnsiTheme="minorHAnsi"/>
          <w:b/>
        </w:rPr>
      </w:pPr>
      <w:r>
        <w:rPr>
          <w:rStyle w:val="fettMuster"/>
          <w:rFonts w:asciiTheme="minorHAnsi" w:hAnsiTheme="minorHAnsi"/>
          <w:b/>
        </w:rPr>
        <w:t>a)</w:t>
      </w:r>
      <w:r w:rsidR="00F9517F" w:rsidRPr="00F22FD9">
        <w:rPr>
          <w:rStyle w:val="fettMuster"/>
          <w:rFonts w:asciiTheme="minorHAnsi" w:hAnsiTheme="minorHAnsi"/>
          <w:b/>
        </w:rPr>
        <w:tab/>
        <w:t>Die Klagesoftware (Software ABC)</w:t>
      </w:r>
    </w:p>
    <w:p w14:paraId="4ADD64D7" w14:textId="2F5304AB" w:rsidR="009A53DF" w:rsidRPr="00425383" w:rsidRDefault="009A53DF" w:rsidP="00F22FD9">
      <w:pPr>
        <w:pStyle w:val="MustertextListe0"/>
      </w:pPr>
      <w:r>
        <w:t>Die Software ABC ist das wie folgt ins Recht gelegte Computerprogramm mitsamt Dokume</w:t>
      </w:r>
      <w:r>
        <w:t>n</w:t>
      </w:r>
      <w:r>
        <w:t xml:space="preserve">tation: </w:t>
      </w:r>
    </w:p>
    <w:p w14:paraId="2A7257EF" w14:textId="21A852DE" w:rsidR="009A53DF" w:rsidRDefault="009A53DF" w:rsidP="00F22FD9">
      <w:pPr>
        <w:pStyle w:val="MustertextBO"/>
        <w:rPr>
          <w:b/>
        </w:rPr>
      </w:pPr>
      <w:r>
        <w:tab/>
      </w:r>
      <w:r w:rsidRPr="009A53DF">
        <w:rPr>
          <w:b/>
        </w:rPr>
        <w:t>BO</w:t>
      </w:r>
      <w:r>
        <w:t>:</w:t>
      </w:r>
      <w:r>
        <w:tab/>
      </w:r>
      <w:r w:rsidRPr="00425383">
        <w:t>Source Code der Software</w:t>
      </w:r>
      <w:r w:rsidR="00F22FD9">
        <w:t xml:space="preserve"> ABC in elektronischer Form </w:t>
      </w:r>
      <w:r w:rsidRPr="00425383">
        <w:t>(Version x.</w:t>
      </w:r>
      <w:r>
        <w:t>21</w:t>
      </w:r>
      <w:r w:rsidRPr="00425383">
        <w:t xml:space="preserve"> +</w:t>
      </w:r>
      <w:r w:rsidR="00F22FD9">
        <w:t xml:space="preserve"> </w:t>
      </w:r>
      <w:r w:rsidRPr="00425383">
        <w:t>Dokumentat</w:t>
      </w:r>
      <w:r w:rsidRPr="00425383">
        <w:t>i</w:t>
      </w:r>
      <w:r w:rsidRPr="00425383">
        <w:t>on Stand [Datum]</w:t>
      </w:r>
      <w:r>
        <w:t>)</w:t>
      </w:r>
      <w:r>
        <w:tab/>
      </w:r>
      <w:r w:rsidRPr="00425383">
        <w:t xml:space="preserve"> </w:t>
      </w:r>
      <w:r>
        <w:tab/>
      </w:r>
      <w:r>
        <w:tab/>
      </w:r>
      <w:r>
        <w:tab/>
      </w:r>
      <w:r w:rsidR="00F22FD9">
        <w:tab/>
      </w:r>
      <w:r w:rsidR="00352A7E">
        <w:tab/>
      </w:r>
      <w:r w:rsidR="00352A7E">
        <w:tab/>
      </w:r>
      <w:r w:rsidRPr="009A53DF">
        <w:rPr>
          <w:b/>
        </w:rPr>
        <w:t>Augenschein</w:t>
      </w:r>
    </w:p>
    <w:p w14:paraId="65837270" w14:textId="77777777" w:rsidR="00F22FD9" w:rsidRPr="00425383" w:rsidRDefault="00F22FD9" w:rsidP="00F22FD9">
      <w:pPr>
        <w:pStyle w:val="Mustertextleer"/>
      </w:pPr>
    </w:p>
    <w:p w14:paraId="03994C57" w14:textId="05D3FE00" w:rsidR="00407C97" w:rsidRDefault="009A53DF">
      <w:pPr>
        <w:pStyle w:val="MustertextBO"/>
        <w:rPr>
          <w:rStyle w:val="fettMuster"/>
          <w:rFonts w:asciiTheme="minorHAnsi" w:hAnsiTheme="minorHAnsi"/>
          <w:szCs w:val="18"/>
        </w:rPr>
      </w:pPr>
      <w:r>
        <w:tab/>
      </w:r>
      <w:r w:rsidRPr="009A53DF">
        <w:rPr>
          <w:b/>
        </w:rPr>
        <w:t>BO</w:t>
      </w:r>
      <w:r>
        <w:t>:</w:t>
      </w:r>
      <w:r>
        <w:tab/>
      </w:r>
      <w:r w:rsidRPr="00425383">
        <w:t>Kompilierte lauffähige Version der Softw</w:t>
      </w:r>
      <w:r w:rsidR="00F22FD9">
        <w:t xml:space="preserve">are ABC in elektronischer Form </w:t>
      </w:r>
      <w:r w:rsidRPr="00425383">
        <w:t>(Version x.</w:t>
      </w:r>
      <w:r>
        <w:t>21</w:t>
      </w:r>
      <w:r w:rsidRPr="00425383">
        <w:t xml:space="preserve"> +</w:t>
      </w:r>
      <w:r w:rsidR="00F22FD9">
        <w:t xml:space="preserve"> </w:t>
      </w:r>
      <w:r w:rsidRPr="00425383">
        <w:t>Dokumentation Stand [Datum]</w:t>
      </w:r>
      <w:r>
        <w:t>)</w:t>
      </w:r>
      <w:r>
        <w:tab/>
      </w:r>
      <w:r>
        <w:tab/>
      </w:r>
      <w:r>
        <w:tab/>
      </w:r>
      <w:r>
        <w:tab/>
      </w:r>
      <w:r w:rsidRPr="00425383">
        <w:rPr>
          <w:rStyle w:val="fettMuster"/>
          <w:rFonts w:asciiTheme="minorHAnsi" w:hAnsiTheme="minorHAnsi"/>
          <w:szCs w:val="18"/>
        </w:rPr>
        <w:t>Augenschein</w:t>
      </w:r>
    </w:p>
    <w:p w14:paraId="26EA50F6" w14:textId="6075F71D" w:rsidR="005F04C1" w:rsidRPr="00E418D9" w:rsidRDefault="005F04C1" w:rsidP="004137A3">
      <w:pPr>
        <w:pStyle w:val="Mustertextklein"/>
      </w:pPr>
      <w:r>
        <w:tab/>
      </w:r>
      <w:r w:rsidRPr="004137A3">
        <w:rPr>
          <w:b/>
        </w:rPr>
        <w:t>Bemerkung:</w:t>
      </w:r>
      <w:r>
        <w:t xml:space="preserve"> </w:t>
      </w:r>
      <w:r w:rsidRPr="005F04C1">
        <w:t>Wie ein solcher Augenschein stattfinden soll, lässt sich nicht allgemein bzw. abstrakt festlegen. Typisch ist der Augenschein im Gerichtssaal, unter Anwesenheit eines Experten. Das G</w:t>
      </w:r>
      <w:r w:rsidRPr="005F04C1">
        <w:t>e</w:t>
      </w:r>
      <w:r w:rsidRPr="005F04C1">
        <w:t>richt wird aber meistens von einem Augenschein absehen und allein auf das Gutachten abstellen. Der Gutachter wird dann aufgefordert, im Gerichtssaal zu berichten (keine Unmittelbarkeit). Die mit dem Augenschein ermöglichte Unmittelbarkeit könnte jedoch eine geeignete Massnahme zum Schutz des eingereichten Softwarecodes darstellen. So liesse sich bewerkstelligen, dass im Gutachten keine Ausschnitte von Softwarecode abgedruckt werden. Der Augenschein ist also ein Mittel, die Software des Klägers vor Offenbarungen zu schützen (bzw. vor einer schriftlichen Festlegung der im Prozess notwendigen Offenbarungen) zu schützen. Freilich ist anzuerkennen, dass der Augenschein bei einer "dichten" Beweisführung (umfangreicher Softwarecode, komplexe Ausgangslage) wenig geeignet ist.</w:t>
      </w:r>
    </w:p>
    <w:p w14:paraId="5B08E854" w14:textId="1EE6F17C" w:rsidR="009A53DF" w:rsidRPr="00425383" w:rsidRDefault="009A53DF" w:rsidP="00F22FD9">
      <w:pPr>
        <w:pStyle w:val="MustertextListe0"/>
      </w:pPr>
      <w:r w:rsidRPr="00425383">
        <w:t xml:space="preserve">Die Klägerin ist </w:t>
      </w:r>
      <w:proofErr w:type="spellStart"/>
      <w:r w:rsidRPr="00425383">
        <w:t>lnhaberin</w:t>
      </w:r>
      <w:proofErr w:type="spellEnd"/>
      <w:r w:rsidRPr="00425383">
        <w:t xml:space="preserve"> sämtlicher Rechte an der Software ABC. </w:t>
      </w:r>
      <w:r>
        <w:t>Sie hat abgesehen von den in Beilage xxx bezeichneten Komponenten alle Module der Software ABC selber bzw. durch Mitarbeitende</w:t>
      </w:r>
      <w:r w:rsidR="00F9517F">
        <w:t xml:space="preserve"> oder die Firma Software Engineering AG </w:t>
      </w:r>
      <w:r>
        <w:t xml:space="preserve">entwickeln </w:t>
      </w:r>
      <w:r w:rsidR="00F9517F">
        <w:t xml:space="preserve">lassen. </w:t>
      </w:r>
    </w:p>
    <w:p w14:paraId="7FC5B38E" w14:textId="0134993D" w:rsidR="009A53DF" w:rsidRDefault="009A53DF" w:rsidP="00F22FD9">
      <w:pPr>
        <w:pStyle w:val="MustertextBO"/>
        <w:rPr>
          <w:rStyle w:val="fettMuster"/>
          <w:rFonts w:asciiTheme="minorHAnsi" w:hAnsiTheme="minorHAnsi"/>
          <w:szCs w:val="18"/>
        </w:rPr>
      </w:pPr>
      <w:r>
        <w:tab/>
      </w:r>
      <w:r w:rsidRPr="009A53DF">
        <w:rPr>
          <w:b/>
        </w:rPr>
        <w:t>BO</w:t>
      </w:r>
      <w:r>
        <w:t>:</w:t>
      </w:r>
      <w:r>
        <w:tab/>
        <w:t>Arbeitsverträge mit</w:t>
      </w:r>
      <w:r w:rsidR="00F9517F">
        <w:t xml:space="preserve"> Rechtsübertragungsklausel</w:t>
      </w:r>
      <w:r w:rsidR="00F9517F">
        <w:rPr>
          <w:rStyle w:val="fettMuster"/>
          <w:rFonts w:asciiTheme="minorHAnsi" w:hAnsiTheme="minorHAnsi"/>
          <w:szCs w:val="18"/>
        </w:rPr>
        <w:tab/>
      </w:r>
      <w:r w:rsidR="00F9517F">
        <w:rPr>
          <w:rStyle w:val="fettMuster"/>
          <w:rFonts w:asciiTheme="minorHAnsi" w:hAnsiTheme="minorHAnsi"/>
          <w:szCs w:val="18"/>
        </w:rPr>
        <w:tab/>
      </w:r>
      <w:r w:rsidR="00352A7E">
        <w:rPr>
          <w:rStyle w:val="fettMuster"/>
          <w:rFonts w:asciiTheme="minorHAnsi" w:hAnsiTheme="minorHAnsi"/>
          <w:szCs w:val="18"/>
        </w:rPr>
        <w:tab/>
      </w:r>
      <w:r w:rsidR="00F9517F">
        <w:rPr>
          <w:rStyle w:val="fettMuster"/>
          <w:rFonts w:asciiTheme="minorHAnsi" w:hAnsiTheme="minorHAnsi"/>
          <w:szCs w:val="18"/>
        </w:rPr>
        <w:t>Beilage xxx</w:t>
      </w:r>
    </w:p>
    <w:p w14:paraId="2D2C10B8" w14:textId="77777777" w:rsidR="00F22FD9" w:rsidRPr="00425383" w:rsidRDefault="00F22FD9" w:rsidP="00F22FD9">
      <w:pPr>
        <w:pStyle w:val="Mustertextleer"/>
      </w:pPr>
    </w:p>
    <w:p w14:paraId="2873B879" w14:textId="77777777" w:rsidR="00352A7E" w:rsidRDefault="00F9517F" w:rsidP="00F22FD9">
      <w:pPr>
        <w:pStyle w:val="MustertextBO"/>
      </w:pPr>
      <w:r>
        <w:lastRenderedPageBreak/>
        <w:tab/>
      </w:r>
      <w:r w:rsidRPr="009A53DF">
        <w:rPr>
          <w:b/>
        </w:rPr>
        <w:t>BO</w:t>
      </w:r>
      <w:r w:rsidR="00E7559C">
        <w:t>:</w:t>
      </w:r>
      <w:r w:rsidR="00E7559C">
        <w:tab/>
        <w:t>Projektvertrag </w:t>
      </w:r>
      <w:r>
        <w:t>mit</w:t>
      </w:r>
      <w:r w:rsidR="00E7559C">
        <w:t> </w:t>
      </w:r>
      <w:r>
        <w:t>der</w:t>
      </w:r>
      <w:r w:rsidR="00E7559C">
        <w:t> </w:t>
      </w:r>
      <w:r>
        <w:t>Software</w:t>
      </w:r>
      <w:r w:rsidR="00E7559C">
        <w:t> </w:t>
      </w:r>
      <w:r>
        <w:t>Engineering</w:t>
      </w:r>
      <w:r w:rsidR="00E7559C">
        <w:t> </w:t>
      </w:r>
      <w:r w:rsidR="00352A7E">
        <w:t xml:space="preserve">AG mit </w:t>
      </w:r>
      <w:r>
        <w:t>Rechtsübertragungsklau</w:t>
      </w:r>
      <w:r w:rsidR="00E7559C">
        <w:t>sel</w:t>
      </w:r>
    </w:p>
    <w:p w14:paraId="5E865501" w14:textId="5304AEED" w:rsidR="00F9517F" w:rsidRDefault="00352A7E" w:rsidP="00F22FD9">
      <w:pPr>
        <w:pStyle w:val="MustertextBO"/>
        <w:rPr>
          <w:rStyle w:val="fettMuster"/>
          <w:rFonts w:asciiTheme="minorHAnsi" w:hAnsiTheme="minorHAnsi"/>
          <w:szCs w:val="18"/>
        </w:rPr>
      </w:pPr>
      <w:r>
        <w:rPr>
          <w:b/>
        </w:rPr>
        <w:tab/>
      </w:r>
      <w:r>
        <w:rPr>
          <w:b/>
        </w:rPr>
        <w:tab/>
      </w:r>
      <w:r>
        <w:rPr>
          <w:b/>
        </w:rPr>
        <w:tab/>
      </w:r>
      <w:r>
        <w:rPr>
          <w:b/>
        </w:rPr>
        <w:tab/>
      </w:r>
      <w:r>
        <w:rPr>
          <w:b/>
        </w:rPr>
        <w:tab/>
      </w:r>
      <w:r>
        <w:rPr>
          <w:b/>
        </w:rPr>
        <w:tab/>
      </w:r>
      <w:r w:rsidR="00E7559C">
        <w:tab/>
      </w:r>
      <w:r w:rsidR="00F9517F">
        <w:tab/>
      </w:r>
      <w:r w:rsidR="00F9517F">
        <w:tab/>
      </w:r>
      <w:r w:rsidR="00F9517F">
        <w:tab/>
      </w:r>
      <w:r w:rsidR="00F9517F">
        <w:tab/>
      </w:r>
      <w:r w:rsidR="00F9517F">
        <w:rPr>
          <w:rStyle w:val="fettMuster"/>
          <w:rFonts w:asciiTheme="minorHAnsi" w:hAnsiTheme="minorHAnsi"/>
          <w:szCs w:val="18"/>
        </w:rPr>
        <w:t>Beilage xxx</w:t>
      </w:r>
    </w:p>
    <w:p w14:paraId="0E8A289B" w14:textId="77777777" w:rsidR="00F22FD9" w:rsidRPr="00425383" w:rsidRDefault="00F22FD9" w:rsidP="00F22FD9">
      <w:pPr>
        <w:pStyle w:val="Mustertextleer"/>
      </w:pPr>
    </w:p>
    <w:p w14:paraId="62780278" w14:textId="77777777" w:rsidR="00F9517F" w:rsidRDefault="00F9517F" w:rsidP="00F22FD9">
      <w:pPr>
        <w:pStyle w:val="MustertextBO"/>
        <w:rPr>
          <w:rStyle w:val="fettMuster"/>
          <w:rFonts w:asciiTheme="minorHAnsi" w:hAnsiTheme="minorHAnsi"/>
          <w:szCs w:val="18"/>
        </w:rPr>
      </w:pPr>
      <w:r>
        <w:tab/>
      </w:r>
      <w:r w:rsidRPr="009A53DF">
        <w:rPr>
          <w:b/>
        </w:rPr>
        <w:t>BO</w:t>
      </w:r>
      <w:r>
        <w:t>:</w:t>
      </w:r>
      <w:r>
        <w:tab/>
        <w:t>Liste mit eingebundenen Drittkomponenten</w:t>
      </w:r>
      <w:r>
        <w:tab/>
      </w:r>
      <w:r>
        <w:rPr>
          <w:rStyle w:val="fettMuster"/>
          <w:rFonts w:asciiTheme="minorHAnsi" w:hAnsiTheme="minorHAnsi"/>
          <w:szCs w:val="18"/>
        </w:rPr>
        <w:tab/>
      </w:r>
      <w:r>
        <w:rPr>
          <w:rStyle w:val="fettMuster"/>
          <w:rFonts w:asciiTheme="minorHAnsi" w:hAnsiTheme="minorHAnsi"/>
          <w:szCs w:val="18"/>
        </w:rPr>
        <w:tab/>
        <w:t>Beilage xxx</w:t>
      </w:r>
    </w:p>
    <w:p w14:paraId="654479E7" w14:textId="77777777" w:rsidR="00F22FD9" w:rsidRPr="00425383" w:rsidRDefault="00F22FD9" w:rsidP="00F22FD9">
      <w:pPr>
        <w:pStyle w:val="Mustertextleer"/>
      </w:pPr>
    </w:p>
    <w:p w14:paraId="3103A025" w14:textId="75B78E8B" w:rsidR="00F9517F" w:rsidRPr="00425383" w:rsidRDefault="00F9517F" w:rsidP="00F22FD9">
      <w:pPr>
        <w:pStyle w:val="MustertextBO"/>
      </w:pPr>
      <w:r>
        <w:tab/>
      </w:r>
      <w:r w:rsidRPr="009A53DF">
        <w:rPr>
          <w:b/>
        </w:rPr>
        <w:t>BO</w:t>
      </w:r>
      <w:r>
        <w:t>:</w:t>
      </w:r>
      <w:r>
        <w:tab/>
        <w:t>Herr A und Herr D, beide per Adresse der Klägerin</w:t>
      </w:r>
      <w:r>
        <w:rPr>
          <w:rStyle w:val="fettMuster"/>
          <w:rFonts w:asciiTheme="minorHAnsi" w:hAnsiTheme="minorHAnsi"/>
          <w:szCs w:val="18"/>
        </w:rPr>
        <w:tab/>
      </w:r>
      <w:r>
        <w:rPr>
          <w:rStyle w:val="fettMuster"/>
          <w:rFonts w:asciiTheme="minorHAnsi" w:hAnsiTheme="minorHAnsi"/>
          <w:szCs w:val="18"/>
        </w:rPr>
        <w:tab/>
        <w:t>als Zeugen</w:t>
      </w:r>
    </w:p>
    <w:p w14:paraId="73236A27" w14:textId="62A22CAD" w:rsidR="009A53DF" w:rsidRPr="00425383" w:rsidRDefault="009A53DF" w:rsidP="00F22FD9">
      <w:pPr>
        <w:pStyle w:val="MustertextListe0"/>
      </w:pPr>
      <w:r w:rsidRPr="00425383">
        <w:t>Die Klägerin nimmt mit der Software ABC am Wettbewerb teil und ist in ihrer Wettbewerb</w:t>
      </w:r>
      <w:r w:rsidRPr="00425383">
        <w:t>s</w:t>
      </w:r>
      <w:r w:rsidRPr="00425383">
        <w:t>stellung durch das Verhalten der Beklagten beeinträchtigt. Sie hat in die Entwicklung und Herstellung der Software ABC finanziell und zeitlich erheblich investiert.</w:t>
      </w:r>
    </w:p>
    <w:p w14:paraId="30AC5BA5" w14:textId="69994BED" w:rsidR="00F9517F" w:rsidRDefault="00F9517F" w:rsidP="00F22FD9">
      <w:pPr>
        <w:pStyle w:val="MustertextBO"/>
        <w:rPr>
          <w:rStyle w:val="fettMuster"/>
          <w:rFonts w:asciiTheme="minorHAnsi" w:hAnsiTheme="minorHAnsi"/>
          <w:szCs w:val="18"/>
        </w:rPr>
      </w:pPr>
      <w:r>
        <w:tab/>
      </w:r>
      <w:r w:rsidRPr="009A53DF">
        <w:rPr>
          <w:b/>
        </w:rPr>
        <w:t>BO</w:t>
      </w:r>
      <w:r>
        <w:t>:</w:t>
      </w:r>
      <w:r>
        <w:tab/>
        <w:t>Nachweis der Investitionen in die Software ABC</w:t>
      </w:r>
      <w:r>
        <w:rPr>
          <w:rStyle w:val="fettMuster"/>
          <w:rFonts w:asciiTheme="minorHAnsi" w:hAnsiTheme="minorHAnsi"/>
          <w:szCs w:val="18"/>
        </w:rPr>
        <w:tab/>
      </w:r>
      <w:r>
        <w:rPr>
          <w:rStyle w:val="fettMuster"/>
          <w:rFonts w:asciiTheme="minorHAnsi" w:hAnsiTheme="minorHAnsi"/>
          <w:szCs w:val="18"/>
        </w:rPr>
        <w:tab/>
      </w:r>
      <w:r w:rsidR="00E45AE3">
        <w:rPr>
          <w:rStyle w:val="fettMuster"/>
          <w:rFonts w:asciiTheme="minorHAnsi" w:hAnsiTheme="minorHAnsi"/>
          <w:szCs w:val="18"/>
        </w:rPr>
        <w:tab/>
      </w:r>
      <w:r>
        <w:rPr>
          <w:rStyle w:val="fettMuster"/>
          <w:rFonts w:asciiTheme="minorHAnsi" w:hAnsiTheme="minorHAnsi"/>
          <w:szCs w:val="18"/>
        </w:rPr>
        <w:t>Beilage xxx</w:t>
      </w:r>
    </w:p>
    <w:p w14:paraId="16A10BF7" w14:textId="77777777" w:rsidR="00F22FD9" w:rsidRPr="00425383" w:rsidRDefault="00F22FD9" w:rsidP="00F22FD9">
      <w:pPr>
        <w:pStyle w:val="Mustertextleer"/>
      </w:pPr>
    </w:p>
    <w:p w14:paraId="5F449DFC" w14:textId="3902BEA8" w:rsidR="00F9517F" w:rsidRPr="00425383" w:rsidRDefault="00F9517F" w:rsidP="00F22FD9">
      <w:pPr>
        <w:pStyle w:val="MustertextBO"/>
      </w:pPr>
      <w:r>
        <w:tab/>
      </w:r>
      <w:r w:rsidRPr="009A53DF">
        <w:rPr>
          <w:b/>
        </w:rPr>
        <w:t>BO</w:t>
      </w:r>
      <w:r>
        <w:t>:</w:t>
      </w:r>
      <w:r>
        <w:tab/>
        <w:t>Frau B, Frau C und Herr D, alle per Adresse der Klägerin</w:t>
      </w:r>
      <w:r>
        <w:rPr>
          <w:rStyle w:val="fettMuster"/>
          <w:rFonts w:asciiTheme="minorHAnsi" w:hAnsiTheme="minorHAnsi"/>
          <w:szCs w:val="18"/>
        </w:rPr>
        <w:tab/>
      </w:r>
      <w:r w:rsidR="00E45AE3">
        <w:rPr>
          <w:rStyle w:val="fettMuster"/>
          <w:rFonts w:asciiTheme="minorHAnsi" w:hAnsiTheme="minorHAnsi"/>
          <w:szCs w:val="18"/>
        </w:rPr>
        <w:tab/>
      </w:r>
      <w:r>
        <w:rPr>
          <w:rStyle w:val="fettMuster"/>
          <w:rFonts w:asciiTheme="minorHAnsi" w:hAnsiTheme="minorHAnsi"/>
          <w:szCs w:val="18"/>
        </w:rPr>
        <w:t>als Zeugen</w:t>
      </w:r>
    </w:p>
    <w:p w14:paraId="666DAC9A" w14:textId="3BCAC1D5" w:rsidR="00F9517F" w:rsidRPr="00F22FD9" w:rsidRDefault="00F22FD9" w:rsidP="00352A7E">
      <w:pPr>
        <w:pStyle w:val="MustertextTitelEbene3"/>
        <w:rPr>
          <w:rStyle w:val="fettMuster"/>
          <w:rFonts w:asciiTheme="minorHAnsi" w:hAnsiTheme="minorHAnsi"/>
          <w:b/>
        </w:rPr>
      </w:pPr>
      <w:r>
        <w:rPr>
          <w:rStyle w:val="fettMuster"/>
          <w:rFonts w:asciiTheme="minorHAnsi" w:hAnsiTheme="minorHAnsi"/>
          <w:b/>
        </w:rPr>
        <w:t>b)</w:t>
      </w:r>
      <w:r w:rsidR="00F9517F" w:rsidRPr="00F22FD9">
        <w:rPr>
          <w:rStyle w:val="fettMuster"/>
          <w:rFonts w:asciiTheme="minorHAnsi" w:hAnsiTheme="minorHAnsi"/>
          <w:b/>
        </w:rPr>
        <w:tab/>
        <w:t xml:space="preserve">Die </w:t>
      </w:r>
      <w:proofErr w:type="spellStart"/>
      <w:r w:rsidR="00F9517F" w:rsidRPr="00F22FD9">
        <w:rPr>
          <w:rStyle w:val="fettMuster"/>
          <w:rFonts w:asciiTheme="minorHAnsi" w:hAnsiTheme="minorHAnsi"/>
          <w:b/>
        </w:rPr>
        <w:t>Verletzersoftware</w:t>
      </w:r>
      <w:proofErr w:type="spellEnd"/>
      <w:r w:rsidR="00F9517F" w:rsidRPr="00F22FD9">
        <w:rPr>
          <w:rStyle w:val="fettMuster"/>
          <w:rFonts w:asciiTheme="minorHAnsi" w:hAnsiTheme="minorHAnsi"/>
          <w:b/>
        </w:rPr>
        <w:t xml:space="preserve"> (Software XYZ)</w:t>
      </w:r>
    </w:p>
    <w:p w14:paraId="18838AE8" w14:textId="50867F75" w:rsidR="00466172" w:rsidRPr="00425383" w:rsidRDefault="00466172" w:rsidP="00793FC6">
      <w:pPr>
        <w:pStyle w:val="MustertextListe0"/>
      </w:pPr>
      <w:r w:rsidRPr="00425383">
        <w:t>Die Beklagte vertreibt die Software</w:t>
      </w:r>
      <w:r w:rsidR="000149E2" w:rsidRPr="00425383">
        <w:t xml:space="preserve"> XYZ</w:t>
      </w:r>
      <w:r w:rsidR="00F9517F">
        <w:t>. Gemäss Anpreisung der Beklagten handelt es sich bei der Software XYZ</w:t>
      </w:r>
      <w:r w:rsidRPr="00425383">
        <w:t xml:space="preserve"> ebenfalls um eine Software </w:t>
      </w:r>
      <w:r w:rsidR="00F9517F">
        <w:t xml:space="preserve">zur </w:t>
      </w:r>
      <w:r w:rsidR="000149E2" w:rsidRPr="00425383">
        <w:t xml:space="preserve">Berechnung </w:t>
      </w:r>
      <w:r w:rsidR="00F9517F">
        <w:t xml:space="preserve">von </w:t>
      </w:r>
      <w:r w:rsidR="000149E2" w:rsidRPr="00425383">
        <w:t>Gebäudevolumina und Abmessungen innerhalb von Gebäuden</w:t>
      </w:r>
      <w:r w:rsidRPr="00425383">
        <w:t>.</w:t>
      </w:r>
    </w:p>
    <w:p w14:paraId="09749C88" w14:textId="3958FAAA" w:rsidR="005F2F1C" w:rsidRPr="00425383" w:rsidRDefault="005F2F1C" w:rsidP="00793FC6">
      <w:pPr>
        <w:pStyle w:val="MustertextBO"/>
      </w:pPr>
      <w:r w:rsidRPr="00425383">
        <w:tab/>
      </w:r>
      <w:r w:rsidR="00F9517F" w:rsidRPr="00F9517F">
        <w:rPr>
          <w:b/>
        </w:rPr>
        <w:t>BO</w:t>
      </w:r>
      <w:r w:rsidR="00F9517F">
        <w:t>:</w:t>
      </w:r>
      <w:r w:rsidRPr="00425383">
        <w:tab/>
        <w:t xml:space="preserve">Auszug aus der Webseite der </w:t>
      </w:r>
      <w:r w:rsidR="00E7559C">
        <w:t>Beklagten</w:t>
      </w:r>
      <w:r w:rsidR="00793FC6">
        <w:t xml:space="preserve"> ‹</w:t>
      </w:r>
      <w:r w:rsidRPr="00425383">
        <w:t>h</w:t>
      </w:r>
      <w:r w:rsidR="00E7559C">
        <w:t>ttp://www.zzz.com</w:t>
      </w:r>
      <w:r w:rsidR="00793FC6">
        <w:t>›</w:t>
      </w:r>
      <w:r w:rsidR="00793FC6">
        <w:tab/>
      </w:r>
      <w:r w:rsidRPr="00425383">
        <w:rPr>
          <w:rStyle w:val="fettMuster"/>
          <w:rFonts w:asciiTheme="minorHAnsi" w:hAnsiTheme="minorHAnsi"/>
          <w:szCs w:val="18"/>
        </w:rPr>
        <w:t xml:space="preserve">Beilage </w:t>
      </w:r>
      <w:r w:rsidR="00E7559C">
        <w:rPr>
          <w:rStyle w:val="fettMuster"/>
          <w:rFonts w:asciiTheme="minorHAnsi" w:hAnsiTheme="minorHAnsi"/>
          <w:szCs w:val="18"/>
        </w:rPr>
        <w:t>xxx</w:t>
      </w:r>
    </w:p>
    <w:p w14:paraId="59A5D45D" w14:textId="77777777" w:rsidR="00140AB9" w:rsidRPr="00793FC6" w:rsidRDefault="00F9517F" w:rsidP="00352A7E">
      <w:pPr>
        <w:pStyle w:val="MustertextTitelEbene2"/>
        <w:rPr>
          <w:rStyle w:val="fettMuster"/>
          <w:rFonts w:asciiTheme="minorHAnsi" w:hAnsiTheme="minorHAnsi"/>
          <w:b/>
        </w:rPr>
      </w:pPr>
      <w:r w:rsidRPr="00793FC6">
        <w:rPr>
          <w:rStyle w:val="fettMuster"/>
          <w:rFonts w:asciiTheme="minorHAnsi" w:hAnsiTheme="minorHAnsi"/>
          <w:b/>
        </w:rPr>
        <w:t>B.</w:t>
      </w:r>
      <w:r w:rsidR="00140AB9" w:rsidRPr="00793FC6">
        <w:rPr>
          <w:rStyle w:val="fettMuster"/>
          <w:rFonts w:asciiTheme="minorHAnsi" w:hAnsiTheme="minorHAnsi"/>
          <w:b/>
        </w:rPr>
        <w:tab/>
        <w:t>Sachverhalt</w:t>
      </w:r>
    </w:p>
    <w:p w14:paraId="49D0CE26" w14:textId="468CA30C" w:rsidR="00140AB9" w:rsidRPr="00793FC6" w:rsidRDefault="00793FC6" w:rsidP="00352A7E">
      <w:pPr>
        <w:pStyle w:val="MustertextTitelEbene3"/>
        <w:rPr>
          <w:rStyle w:val="fettMuster"/>
          <w:rFonts w:asciiTheme="minorHAnsi" w:hAnsiTheme="minorHAnsi"/>
          <w:b/>
        </w:rPr>
      </w:pPr>
      <w:r>
        <w:rPr>
          <w:rStyle w:val="fettMuster"/>
          <w:rFonts w:asciiTheme="minorHAnsi" w:hAnsiTheme="minorHAnsi"/>
          <w:b/>
        </w:rPr>
        <w:t>a)</w:t>
      </w:r>
      <w:r w:rsidR="00140AB9" w:rsidRPr="00793FC6">
        <w:rPr>
          <w:rStyle w:val="fettMuster"/>
          <w:rFonts w:asciiTheme="minorHAnsi" w:hAnsiTheme="minorHAnsi"/>
          <w:b/>
        </w:rPr>
        <w:t xml:space="preserve"> </w:t>
      </w:r>
      <w:r w:rsidR="00140AB9" w:rsidRPr="00793FC6">
        <w:rPr>
          <w:rStyle w:val="fettMuster"/>
          <w:rFonts w:asciiTheme="minorHAnsi" w:hAnsiTheme="minorHAnsi"/>
          <w:b/>
        </w:rPr>
        <w:tab/>
        <w:t>Vorgeschichte</w:t>
      </w:r>
    </w:p>
    <w:p w14:paraId="6A8163E4" w14:textId="36CD365A" w:rsidR="00F9517F" w:rsidRDefault="00F9517F" w:rsidP="00793FC6">
      <w:pPr>
        <w:pStyle w:val="MustertextListe0"/>
      </w:pPr>
      <w:r w:rsidRPr="003044A3">
        <w:t>Die Klägerin und die Beklagte standen während mehreren Jahren in enger Zusammenarbeit mit dem Ziel, die Software XYZ besser bei Abnehmern der öffentlichen Hand zu platzieren</w:t>
      </w:r>
      <w:r w:rsidR="003A109B">
        <w:t>, wobei die Entwicklung im Einzelnen wie folgt zusammenzufassen ist:</w:t>
      </w:r>
    </w:p>
    <w:p w14:paraId="2A285F2E" w14:textId="101EA024" w:rsidR="003A109B" w:rsidRDefault="003A109B" w:rsidP="00793FC6">
      <w:pPr>
        <w:pStyle w:val="MustertextListe0"/>
        <w:rPr>
          <w:rFonts w:asciiTheme="minorHAnsi" w:hAnsiTheme="minorHAnsi"/>
          <w:szCs w:val="18"/>
        </w:rPr>
      </w:pPr>
      <w:r w:rsidRPr="00B27972">
        <w:t xml:space="preserve">Die </w:t>
      </w:r>
      <w:proofErr w:type="spellStart"/>
      <w:r>
        <w:t>CasaBuild</w:t>
      </w:r>
      <w:proofErr w:type="spellEnd"/>
      <w:r w:rsidRPr="00B27972">
        <w:t xml:space="preserve"> GmbH </w:t>
      </w:r>
      <w:r>
        <w:t xml:space="preserve">mit Sitz in Horgen </w:t>
      </w:r>
      <w:r w:rsidRPr="00B27972">
        <w:t xml:space="preserve">ist eine Herstellerin von Software zur Berechnung von Gebäudevolumina und Abmessungen innerhalb von Gebäuden. Ihr Hauptprodukt heisst </w:t>
      </w:r>
      <w:proofErr w:type="spellStart"/>
      <w:r w:rsidRPr="00B27972">
        <w:t>VoluBau</w:t>
      </w:r>
      <w:proofErr w:type="spellEnd"/>
      <w:r w:rsidRPr="00B27972">
        <w:t xml:space="preserve"> (in der Klageschrift </w:t>
      </w:r>
      <w:r w:rsidR="00E45AE3">
        <w:t>«</w:t>
      </w:r>
      <w:r w:rsidRPr="00B27972">
        <w:t>Software ABC</w:t>
      </w:r>
      <w:r w:rsidR="00E45AE3">
        <w:t>»</w:t>
      </w:r>
      <w:r w:rsidRPr="00B27972">
        <w:t>). Ihr Abnehmermarkt setzt sich zusammen aus Architekten, Innenarchitekten sowie Möbelhäusern.</w:t>
      </w:r>
    </w:p>
    <w:p w14:paraId="24413EF9" w14:textId="50C45347" w:rsidR="003A109B" w:rsidRDefault="003A109B" w:rsidP="00793FC6">
      <w:pPr>
        <w:pStyle w:val="MustertextListe0"/>
      </w:pPr>
      <w:r w:rsidRPr="00B27972">
        <w:t>Zur besseren Erschliessung eines neuen Absatzmarktes (öffentliche Hand: Gemeinden, Ba</w:t>
      </w:r>
      <w:r w:rsidRPr="00B27972">
        <w:t>u</w:t>
      </w:r>
      <w:r w:rsidRPr="00B27972">
        <w:t xml:space="preserve">behörden) </w:t>
      </w:r>
      <w:r>
        <w:t>wollte</w:t>
      </w:r>
      <w:r w:rsidRPr="00B27972">
        <w:t xml:space="preserve"> die </w:t>
      </w:r>
      <w:proofErr w:type="spellStart"/>
      <w:r>
        <w:t>CasaBuild</w:t>
      </w:r>
      <w:proofErr w:type="spellEnd"/>
      <w:r w:rsidRPr="00B27972">
        <w:t xml:space="preserve"> GmbH seit 201</w:t>
      </w:r>
      <w:r>
        <w:t>0</w:t>
      </w:r>
      <w:r w:rsidRPr="00B27972">
        <w:t xml:space="preserve"> mit eine</w:t>
      </w:r>
      <w:r>
        <w:t>r</w:t>
      </w:r>
      <w:r w:rsidRPr="00B27972">
        <w:t xml:space="preserve"> </w:t>
      </w:r>
      <w:r>
        <w:t xml:space="preserve">auf Modernität bedachten </w:t>
      </w:r>
      <w:r w:rsidRPr="00B27972">
        <w:t>Anbi</w:t>
      </w:r>
      <w:r w:rsidRPr="00B27972">
        <w:t>e</w:t>
      </w:r>
      <w:r w:rsidRPr="00B27972">
        <w:t>ter</w:t>
      </w:r>
      <w:r>
        <w:t>in von Beratungsleistungen ebenfalls im Baubereich</w:t>
      </w:r>
      <w:r w:rsidRPr="00B27972">
        <w:t xml:space="preserve"> zusammen</w:t>
      </w:r>
      <w:r>
        <w:t xml:space="preserve">arbeiten, die </w:t>
      </w:r>
      <w:r w:rsidRPr="00B27972">
        <w:t>in der Bra</w:t>
      </w:r>
      <w:r w:rsidRPr="00B27972">
        <w:t>n</w:t>
      </w:r>
      <w:r w:rsidRPr="00B27972">
        <w:t xml:space="preserve">che der öffentlichen Hand über grosse Erfahrung und v.a. über direkte Kontakte zu lokalen Baubehördenmitgliedern verfügt. Es handelt sich um die </w:t>
      </w:r>
      <w:proofErr w:type="spellStart"/>
      <w:r>
        <w:t>PxB</w:t>
      </w:r>
      <w:proofErr w:type="spellEnd"/>
      <w:r w:rsidRPr="00B27972">
        <w:t xml:space="preserve"> AG.</w:t>
      </w:r>
    </w:p>
    <w:p w14:paraId="0D742564" w14:textId="6E6460A6" w:rsidR="003A109B" w:rsidRDefault="003A109B" w:rsidP="00793FC6">
      <w:pPr>
        <w:pStyle w:val="MustertextListe0"/>
      </w:pPr>
      <w:r>
        <w:t xml:space="preserve">Am </w:t>
      </w:r>
      <w:r w:rsidR="00793FC6">
        <w:t xml:space="preserve">[Datum] </w:t>
      </w:r>
      <w:r>
        <w:t xml:space="preserve">unterzeichnete die </w:t>
      </w:r>
      <w:proofErr w:type="spellStart"/>
      <w:r>
        <w:t>CasaBuild</w:t>
      </w:r>
      <w:proofErr w:type="spellEnd"/>
      <w:r>
        <w:t xml:space="preserve"> GmbH mit der </w:t>
      </w:r>
      <w:proofErr w:type="spellStart"/>
      <w:r>
        <w:t>PxB</w:t>
      </w:r>
      <w:proofErr w:type="spellEnd"/>
      <w:r>
        <w:t xml:space="preserve"> AG einen Kooperationsvertrag, in dessen Rahmen die </w:t>
      </w:r>
      <w:proofErr w:type="spellStart"/>
      <w:r>
        <w:t>PxB</w:t>
      </w:r>
      <w:proofErr w:type="spellEnd"/>
      <w:r>
        <w:t xml:space="preserve"> AG der </w:t>
      </w:r>
      <w:proofErr w:type="spellStart"/>
      <w:r>
        <w:t>CasaBuild</w:t>
      </w:r>
      <w:proofErr w:type="spellEnd"/>
      <w:r>
        <w:t xml:space="preserve"> GmbH Beratungsleistungen zur Verbesserung der Absatzchancen der </w:t>
      </w:r>
      <w:proofErr w:type="spellStart"/>
      <w:r>
        <w:t>CasaBuild</w:t>
      </w:r>
      <w:proofErr w:type="spellEnd"/>
      <w:r>
        <w:t xml:space="preserve"> GmbH im Markt der öffentlichen Hand erbringen sollte. Zu diesem Zweck erhielt die </w:t>
      </w:r>
      <w:proofErr w:type="spellStart"/>
      <w:r>
        <w:t>PxB</w:t>
      </w:r>
      <w:proofErr w:type="spellEnd"/>
      <w:r>
        <w:t xml:space="preserve"> AG auch Einsicht in den Source Code der </w:t>
      </w:r>
      <w:proofErr w:type="spellStart"/>
      <w:r>
        <w:t>VoluBau</w:t>
      </w:r>
      <w:proofErr w:type="spellEnd"/>
      <w:r>
        <w:t xml:space="preserve"> der Gesuc</w:t>
      </w:r>
      <w:r>
        <w:t>h</w:t>
      </w:r>
      <w:r>
        <w:t xml:space="preserve">stellerin. Diese Befugnis war allerdings dem Zweck nach beschränkt darauf, der </w:t>
      </w:r>
      <w:proofErr w:type="spellStart"/>
      <w:r>
        <w:t>PxB</w:t>
      </w:r>
      <w:proofErr w:type="spellEnd"/>
      <w:r>
        <w:t xml:space="preserve"> AG das Erbringen ihrer Consulting-Leistungen überhaupt erst zu ermöglichen. Die </w:t>
      </w:r>
      <w:proofErr w:type="spellStart"/>
      <w:r>
        <w:t>CasaBuild</w:t>
      </w:r>
      <w:proofErr w:type="spellEnd"/>
      <w:r>
        <w:t xml:space="preserve"> GmbH untersagte der </w:t>
      </w:r>
      <w:proofErr w:type="spellStart"/>
      <w:r>
        <w:t>PxB</w:t>
      </w:r>
      <w:proofErr w:type="spellEnd"/>
      <w:r>
        <w:t xml:space="preserve"> AG ausdrücklich, Softwarecode aus der </w:t>
      </w:r>
      <w:proofErr w:type="spellStart"/>
      <w:r>
        <w:t>VoluBau</w:t>
      </w:r>
      <w:proofErr w:type="spellEnd"/>
      <w:r>
        <w:t xml:space="preserve"> in eigene Software der </w:t>
      </w:r>
      <w:proofErr w:type="spellStart"/>
      <w:r>
        <w:t>PxB</w:t>
      </w:r>
      <w:proofErr w:type="spellEnd"/>
      <w:r>
        <w:t xml:space="preserve"> AG zu übernehmen (Ziffer 6 des Kooperationsvertrags).</w:t>
      </w:r>
    </w:p>
    <w:p w14:paraId="0D5E5984" w14:textId="411EAE82" w:rsidR="00412C01" w:rsidRDefault="00412C01" w:rsidP="004137A3">
      <w:pPr>
        <w:pStyle w:val="MustertextBO"/>
      </w:pPr>
      <w:r>
        <w:tab/>
      </w:r>
      <w:r w:rsidRPr="004137A3">
        <w:rPr>
          <w:b/>
        </w:rPr>
        <w:t>BO:</w:t>
      </w:r>
      <w:r>
        <w:t xml:space="preserve"> </w:t>
      </w:r>
      <w:r w:rsidRPr="00412C01">
        <w:t xml:space="preserve">Kooperationsvertrag   </w:t>
      </w:r>
      <w:r>
        <w:tab/>
      </w:r>
      <w:r>
        <w:tab/>
      </w:r>
      <w:r>
        <w:tab/>
      </w:r>
      <w:r>
        <w:tab/>
      </w:r>
      <w:r>
        <w:tab/>
      </w:r>
      <w:r>
        <w:tab/>
      </w:r>
      <w:r w:rsidRPr="004137A3">
        <w:rPr>
          <w:b/>
        </w:rPr>
        <w:t>Beilage xxx</w:t>
      </w:r>
    </w:p>
    <w:p w14:paraId="0B9C4F9E" w14:textId="646A622B" w:rsidR="003A109B" w:rsidRDefault="003A109B" w:rsidP="00793FC6">
      <w:pPr>
        <w:pStyle w:val="MustertextListe0"/>
      </w:pPr>
      <w:r w:rsidRPr="00B27972">
        <w:t xml:space="preserve">Auf Basis der Kontakte der </w:t>
      </w:r>
      <w:proofErr w:type="spellStart"/>
      <w:r>
        <w:t>PxB</w:t>
      </w:r>
      <w:proofErr w:type="spellEnd"/>
      <w:r w:rsidRPr="00B27972">
        <w:t xml:space="preserve"> AG </w:t>
      </w:r>
      <w:r>
        <w:t>sollte die</w:t>
      </w:r>
      <w:r w:rsidRPr="00B27972">
        <w:t xml:space="preserve"> </w:t>
      </w:r>
      <w:proofErr w:type="spellStart"/>
      <w:r>
        <w:t>CasaBuild</w:t>
      </w:r>
      <w:proofErr w:type="spellEnd"/>
      <w:r w:rsidRPr="00B27972">
        <w:t xml:space="preserve"> GmbH den Markt der öffentlichen Hand </w:t>
      </w:r>
      <w:r>
        <w:t xml:space="preserve">besser </w:t>
      </w:r>
      <w:r w:rsidRPr="00B27972">
        <w:t>erschliessen</w:t>
      </w:r>
      <w:r>
        <w:t xml:space="preserve"> können</w:t>
      </w:r>
      <w:r w:rsidRPr="00B27972">
        <w:t xml:space="preserve">. </w:t>
      </w:r>
      <w:r w:rsidRPr="0021221E">
        <w:t xml:space="preserve">Im Rahmen dieser Zusammenarbeit </w:t>
      </w:r>
      <w:r>
        <w:t xml:space="preserve">kam </w:t>
      </w:r>
      <w:r w:rsidRPr="0021221E">
        <w:t xml:space="preserve">es zu </w:t>
      </w:r>
      <w:proofErr w:type="spellStart"/>
      <w:r w:rsidRPr="0021221E">
        <w:t>regem</w:t>
      </w:r>
      <w:proofErr w:type="spellEnd"/>
      <w:r w:rsidRPr="0021221E">
        <w:t xml:space="preserve"> Au</w:t>
      </w:r>
      <w:r w:rsidRPr="0021221E">
        <w:t>s</w:t>
      </w:r>
      <w:r w:rsidRPr="0021221E">
        <w:t xml:space="preserve">tausch zwischen Mitarbeitern beider Unternehmen, auch betreffend Funktionalitäten der </w:t>
      </w:r>
      <w:proofErr w:type="spellStart"/>
      <w:r w:rsidRPr="0021221E">
        <w:t>VoluBau</w:t>
      </w:r>
      <w:proofErr w:type="spellEnd"/>
      <w:r>
        <w:t xml:space="preserve"> Software</w:t>
      </w:r>
      <w:r w:rsidRPr="0021221E">
        <w:t xml:space="preserve">. </w:t>
      </w:r>
      <w:r>
        <w:t xml:space="preserve">Die </w:t>
      </w:r>
      <w:proofErr w:type="spellStart"/>
      <w:r>
        <w:t>CasaBuild</w:t>
      </w:r>
      <w:proofErr w:type="spellEnd"/>
      <w:r>
        <w:t xml:space="preserve"> GmbH händigte der </w:t>
      </w:r>
      <w:proofErr w:type="spellStart"/>
      <w:r>
        <w:t>PxB</w:t>
      </w:r>
      <w:proofErr w:type="spellEnd"/>
      <w:r>
        <w:t xml:space="preserve"> AG gestützt auf den Kooperation</w:t>
      </w:r>
      <w:r>
        <w:t>s</w:t>
      </w:r>
      <w:r>
        <w:t>vertrag und eine ausdrückliche Vertraulichkeitsverein</w:t>
      </w:r>
      <w:r w:rsidRPr="00DF5DAB">
        <w:t xml:space="preserve">barung </w:t>
      </w:r>
      <w:r>
        <w:t xml:space="preserve">den </w:t>
      </w:r>
      <w:r w:rsidRPr="00DF5DAB">
        <w:t xml:space="preserve">Source Code für die </w:t>
      </w:r>
      <w:proofErr w:type="spellStart"/>
      <w:r w:rsidRPr="00DF5DAB">
        <w:t>Volu</w:t>
      </w:r>
      <w:r w:rsidRPr="00DF5DAB">
        <w:t>B</w:t>
      </w:r>
      <w:r w:rsidRPr="00DF5DAB">
        <w:t>au</w:t>
      </w:r>
      <w:proofErr w:type="spellEnd"/>
      <w:r w:rsidRPr="00DF5DAB">
        <w:t xml:space="preserve"> Software aus. Die Vertraulichkeitsvereinbarung stipuliert in Ziffer 1 ein Offenbarungsve</w:t>
      </w:r>
      <w:r w:rsidRPr="00DF5DAB">
        <w:t>r</w:t>
      </w:r>
      <w:r w:rsidRPr="00DF5DAB">
        <w:t xml:space="preserve">bot, in Ziffer 2 das Verbot, die Software nicht ausserhalb der mit </w:t>
      </w:r>
      <w:r>
        <w:t xml:space="preserve">dem </w:t>
      </w:r>
      <w:r w:rsidRPr="00DF5DAB">
        <w:t xml:space="preserve">Kooperationsvertrag </w:t>
      </w:r>
      <w:r w:rsidRPr="00DF5DAB">
        <w:lastRenderedPageBreak/>
        <w:t>begründeten Zusammenarbeit zu verwenden, und in Ziffer 5 die Pflicht, jede Kopie der Sof</w:t>
      </w:r>
      <w:r w:rsidRPr="00DF5DAB">
        <w:t>t</w:t>
      </w:r>
      <w:r w:rsidRPr="00DF5DAB">
        <w:t xml:space="preserve">ware ABC auf erste Mitteilung der Klägerin </w:t>
      </w:r>
      <w:r>
        <w:t xml:space="preserve">hin </w:t>
      </w:r>
      <w:r w:rsidRPr="00DF5DAB">
        <w:t>zu löschen.</w:t>
      </w:r>
    </w:p>
    <w:p w14:paraId="511984EC" w14:textId="377EE03E" w:rsidR="00412C01" w:rsidRDefault="00412C01" w:rsidP="004137A3">
      <w:pPr>
        <w:pStyle w:val="MustertextBO"/>
      </w:pPr>
      <w:r>
        <w:rPr>
          <w:b/>
        </w:rPr>
        <w:tab/>
      </w:r>
      <w:r w:rsidRPr="00A20E74">
        <w:rPr>
          <w:b/>
        </w:rPr>
        <w:t>BO:</w:t>
      </w:r>
      <w:r>
        <w:t xml:space="preserve"> Vertraulichkeitsvereinbarung</w:t>
      </w:r>
      <w:r w:rsidRPr="00412C01">
        <w:t xml:space="preserve">   </w:t>
      </w:r>
      <w:r>
        <w:tab/>
      </w:r>
      <w:r>
        <w:tab/>
      </w:r>
      <w:r>
        <w:tab/>
      </w:r>
      <w:r>
        <w:tab/>
      </w:r>
      <w:r>
        <w:tab/>
      </w:r>
      <w:r w:rsidRPr="00A20E74">
        <w:rPr>
          <w:b/>
        </w:rPr>
        <w:t>Beilage xxx</w:t>
      </w:r>
    </w:p>
    <w:p w14:paraId="76198D60" w14:textId="6ED6B9E0" w:rsidR="003A109B" w:rsidRDefault="003A109B">
      <w:pPr>
        <w:pStyle w:val="MustertextListe0"/>
      </w:pPr>
      <w:r>
        <w:t xml:space="preserve">Auf den 1. Oktober 2013 wechselte </w:t>
      </w:r>
      <w:r w:rsidRPr="0021221E">
        <w:t xml:space="preserve">ein an der Entwicklung der </w:t>
      </w:r>
      <w:proofErr w:type="spellStart"/>
      <w:r w:rsidRPr="0021221E">
        <w:t>VoluBau</w:t>
      </w:r>
      <w:proofErr w:type="spellEnd"/>
      <w:r w:rsidRPr="0021221E">
        <w:t xml:space="preserve"> Software </w:t>
      </w:r>
      <w:proofErr w:type="spellStart"/>
      <w:r w:rsidRPr="0021221E">
        <w:t>massgeb</w:t>
      </w:r>
      <w:r w:rsidR="00412C01">
        <w:t>-</w:t>
      </w:r>
      <w:r w:rsidRPr="0021221E">
        <w:t>lich</w:t>
      </w:r>
      <w:proofErr w:type="spellEnd"/>
      <w:r w:rsidRPr="0021221E">
        <w:t xml:space="preserve"> beteiligter Mitarbeite</w:t>
      </w:r>
      <w:r>
        <w:t>r</w:t>
      </w:r>
      <w:r w:rsidRPr="0021221E">
        <w:t xml:space="preserve"> ins Beratungsteam der </w:t>
      </w:r>
      <w:proofErr w:type="spellStart"/>
      <w:r w:rsidRPr="0021221E">
        <w:t>PxB</w:t>
      </w:r>
      <w:proofErr w:type="spellEnd"/>
      <w:r w:rsidRPr="0021221E">
        <w:t xml:space="preserve"> AG.</w:t>
      </w:r>
      <w:r w:rsidR="00412C01">
        <w:t xml:space="preserve"> </w:t>
      </w:r>
      <w:r>
        <w:t xml:space="preserve">Im Jahr 2014 endete </w:t>
      </w:r>
      <w:r w:rsidRPr="00A976D1">
        <w:t>die Zusa</w:t>
      </w:r>
      <w:r w:rsidRPr="00A976D1">
        <w:t>m</w:t>
      </w:r>
      <w:r w:rsidRPr="00A976D1">
        <w:t>menarbeit</w:t>
      </w:r>
      <w:r>
        <w:t xml:space="preserve">, nicht zuletzt wegen des Vertrauensbruchs, den die </w:t>
      </w:r>
      <w:proofErr w:type="spellStart"/>
      <w:r>
        <w:t>CasaBuild</w:t>
      </w:r>
      <w:proofErr w:type="spellEnd"/>
      <w:r>
        <w:t xml:space="preserve"> GmbH wegen des Mitarbeiterwechsels zum 1. Oktober 2013 geltend machte. Die </w:t>
      </w:r>
      <w:proofErr w:type="spellStart"/>
      <w:r>
        <w:t>CasaBuild</w:t>
      </w:r>
      <w:proofErr w:type="spellEnd"/>
      <w:r>
        <w:t xml:space="preserve"> GmbH kündigte in der Folge den </w:t>
      </w:r>
      <w:r w:rsidRPr="00A976D1">
        <w:t>abgeschlossene</w:t>
      </w:r>
      <w:r>
        <w:t>n</w:t>
      </w:r>
      <w:r w:rsidRPr="00A976D1">
        <w:t xml:space="preserve"> </w:t>
      </w:r>
      <w:r>
        <w:t>Kooperations</w:t>
      </w:r>
      <w:r w:rsidRPr="00A976D1">
        <w:t>vertrag.</w:t>
      </w:r>
    </w:p>
    <w:p w14:paraId="03001C3E" w14:textId="6363D282" w:rsidR="00412C01" w:rsidRDefault="00412C01" w:rsidP="004137A3">
      <w:pPr>
        <w:pStyle w:val="MustertextBO"/>
      </w:pPr>
      <w:r>
        <w:rPr>
          <w:b/>
        </w:rPr>
        <w:tab/>
      </w:r>
      <w:r w:rsidRPr="00A20E74">
        <w:rPr>
          <w:b/>
        </w:rPr>
        <w:t>BO:</w:t>
      </w:r>
      <w:r>
        <w:t xml:space="preserve"> Kündigungserklärung durch die Klägerin  </w:t>
      </w:r>
      <w:r>
        <w:tab/>
      </w:r>
      <w:r>
        <w:tab/>
      </w:r>
      <w:r>
        <w:tab/>
      </w:r>
      <w:r>
        <w:tab/>
      </w:r>
      <w:r w:rsidRPr="00A20E74">
        <w:rPr>
          <w:b/>
        </w:rPr>
        <w:t>Beilage xxx</w:t>
      </w:r>
    </w:p>
    <w:p w14:paraId="4D51A18C" w14:textId="1726D070" w:rsidR="003A109B" w:rsidRDefault="003A109B" w:rsidP="00793FC6">
      <w:pPr>
        <w:pStyle w:val="MustertextListe0"/>
      </w:pPr>
      <w:r>
        <w:t xml:space="preserve">Seit dem Beginn des Jahres 2015 </w:t>
      </w:r>
      <w:r w:rsidRPr="00A976D1">
        <w:t xml:space="preserve">bedient </w:t>
      </w:r>
      <w:proofErr w:type="spellStart"/>
      <w:r w:rsidRPr="00A976D1">
        <w:t>PxB</w:t>
      </w:r>
      <w:proofErr w:type="spellEnd"/>
      <w:r w:rsidRPr="00A976D1">
        <w:t xml:space="preserve"> AG Baubehörden mit einer Software namens </w:t>
      </w:r>
      <w:proofErr w:type="spellStart"/>
      <w:r w:rsidRPr="00A976D1">
        <w:t>VolScano</w:t>
      </w:r>
      <w:proofErr w:type="spellEnd"/>
      <w:r w:rsidRPr="00A976D1">
        <w:t xml:space="preserve"> (in der Klageschrift </w:t>
      </w:r>
      <w:r w:rsidR="00E45AE3">
        <w:t>«</w:t>
      </w:r>
      <w:r w:rsidRPr="00A976D1">
        <w:t>Software XYZ</w:t>
      </w:r>
      <w:r w:rsidR="00E45AE3">
        <w:t>»</w:t>
      </w:r>
      <w:r w:rsidRPr="00A976D1">
        <w:t xml:space="preserve">), die in funktionaler Hinsicht weitgehende Identität mit der </w:t>
      </w:r>
      <w:proofErr w:type="spellStart"/>
      <w:r w:rsidRPr="00A976D1">
        <w:t>VoluBau</w:t>
      </w:r>
      <w:proofErr w:type="spellEnd"/>
      <w:r w:rsidRPr="00A976D1">
        <w:t xml:space="preserve"> aufweist</w:t>
      </w:r>
      <w:r>
        <w:t>, wie aufgrund frappanter Ähnlichkeit in der Benutze</w:t>
      </w:r>
      <w:r>
        <w:t>r</w:t>
      </w:r>
      <w:r>
        <w:t>schnittstelle sowie in Kernfunktionen unschwer zu erkennen ist.</w:t>
      </w:r>
    </w:p>
    <w:p w14:paraId="00E204BD" w14:textId="3EA5C53B" w:rsidR="00F9517F" w:rsidRPr="003044A3" w:rsidRDefault="00F9517F" w:rsidP="00793FC6">
      <w:pPr>
        <w:pStyle w:val="MustertextListe0"/>
      </w:pPr>
      <w:r w:rsidRPr="003044A3">
        <w:t xml:space="preserve">Nach </w:t>
      </w:r>
      <w:r w:rsidR="001543ED" w:rsidRPr="003044A3">
        <w:t xml:space="preserve">dieser </w:t>
      </w:r>
      <w:r w:rsidRPr="003044A3">
        <w:t>mehrjähri</w:t>
      </w:r>
      <w:r w:rsidR="001543ED" w:rsidRPr="003044A3">
        <w:t>gen und gegen Ende nicht mehr ungetrübten</w:t>
      </w:r>
      <w:r w:rsidRPr="003044A3">
        <w:t xml:space="preserve"> Zusammenarbeit mit der Beklagten ist </w:t>
      </w:r>
      <w:r w:rsidR="00FA0215">
        <w:t>die</w:t>
      </w:r>
      <w:r w:rsidRPr="003044A3">
        <w:t xml:space="preserve"> Klägerin am </w:t>
      </w:r>
      <w:r w:rsidR="00413BD4">
        <w:t>20</w:t>
      </w:r>
      <w:r w:rsidRPr="003044A3">
        <w:t>. Januar 2015</w:t>
      </w:r>
      <w:r w:rsidR="001543ED" w:rsidRPr="003044A3">
        <w:t xml:space="preserve"> auf ein</w:t>
      </w:r>
      <w:r w:rsidR="00D4641F">
        <w:t>e</w:t>
      </w:r>
      <w:r w:rsidR="001543ED" w:rsidRPr="003044A3">
        <w:t xml:space="preserve"> </w:t>
      </w:r>
      <w:proofErr w:type="spellStart"/>
      <w:r w:rsidR="001543ED" w:rsidRPr="003044A3">
        <w:t>Email</w:t>
      </w:r>
      <w:proofErr w:type="spellEnd"/>
      <w:r w:rsidR="001543ED" w:rsidRPr="003044A3">
        <w:t xml:space="preserve"> aufmerksam geworden, mit welche</w:t>
      </w:r>
      <w:r w:rsidR="00C14841">
        <w:t>r</w:t>
      </w:r>
      <w:r w:rsidR="001543ED" w:rsidRPr="003044A3">
        <w:t xml:space="preserve"> die Beklagte offenbar flächendeckend in der deutsch- und französischsprachigen Schweiz Stellen der öffentlichen Hand angeschrieben hat, um auf ihre Software XYZ zu ve</w:t>
      </w:r>
      <w:r w:rsidR="001543ED" w:rsidRPr="003044A3">
        <w:t>r</w:t>
      </w:r>
      <w:r w:rsidR="001543ED" w:rsidRPr="003044A3">
        <w:t>weisen. Das E</w:t>
      </w:r>
      <w:r w:rsidR="00A52DD7">
        <w:t>-M</w:t>
      </w:r>
      <w:r w:rsidR="001543ED" w:rsidRPr="003044A3">
        <w:t>ail vom 14. Januar 2015 hatte im Wesentlichen den folgenden Inhalt:</w:t>
      </w:r>
    </w:p>
    <w:p w14:paraId="79DC7124" w14:textId="1BDCC082" w:rsidR="00140AB9" w:rsidRPr="00793FC6" w:rsidRDefault="00793FC6" w:rsidP="00793FC6">
      <w:pPr>
        <w:pStyle w:val="Mustertextklein"/>
        <w:rPr>
          <w:sz w:val="18"/>
          <w:szCs w:val="18"/>
        </w:rPr>
      </w:pPr>
      <w:r>
        <w:rPr>
          <w:sz w:val="18"/>
          <w:szCs w:val="18"/>
        </w:rPr>
        <w:tab/>
      </w:r>
      <w:r w:rsidR="00194E94" w:rsidRPr="00793FC6">
        <w:rPr>
          <w:sz w:val="18"/>
          <w:szCs w:val="18"/>
        </w:rPr>
        <w:t>Sehr geehrte Damen und Herren</w:t>
      </w:r>
      <w:r w:rsidR="00140AB9" w:rsidRPr="00793FC6">
        <w:rPr>
          <w:sz w:val="18"/>
          <w:szCs w:val="18"/>
        </w:rPr>
        <w:t xml:space="preserve">, </w:t>
      </w:r>
    </w:p>
    <w:p w14:paraId="18ED71E9" w14:textId="788C2FD6" w:rsidR="001543ED" w:rsidRPr="00793FC6" w:rsidRDefault="00793FC6" w:rsidP="00793FC6">
      <w:pPr>
        <w:pStyle w:val="Mustertextklein"/>
        <w:rPr>
          <w:sz w:val="18"/>
          <w:szCs w:val="18"/>
        </w:rPr>
      </w:pPr>
      <w:r>
        <w:rPr>
          <w:sz w:val="18"/>
          <w:szCs w:val="18"/>
        </w:rPr>
        <w:tab/>
      </w:r>
      <w:r w:rsidR="001543ED" w:rsidRPr="00793FC6">
        <w:rPr>
          <w:sz w:val="18"/>
          <w:szCs w:val="18"/>
        </w:rPr>
        <w:t xml:space="preserve">Wir freuen uns, Ihnen unser Computerprogramm </w:t>
      </w:r>
      <w:r w:rsidR="00E45AE3">
        <w:rPr>
          <w:sz w:val="18"/>
          <w:szCs w:val="18"/>
        </w:rPr>
        <w:t>«</w:t>
      </w:r>
      <w:r w:rsidR="001543ED" w:rsidRPr="00793FC6">
        <w:rPr>
          <w:sz w:val="18"/>
          <w:szCs w:val="18"/>
        </w:rPr>
        <w:t>Software XYZ</w:t>
      </w:r>
      <w:r w:rsidR="00E45AE3">
        <w:rPr>
          <w:sz w:val="18"/>
          <w:szCs w:val="18"/>
        </w:rPr>
        <w:t>»</w:t>
      </w:r>
      <w:r w:rsidR="001543ED" w:rsidRPr="00793FC6">
        <w:rPr>
          <w:sz w:val="18"/>
          <w:szCs w:val="18"/>
        </w:rPr>
        <w:t xml:space="preserve"> neu für Ihre Bedürfnisse als Baubehörden anbieten zu können. Wir haben unsere vertiefte Branchenerfahrung in den vergangenen Jahren dazu genutzt, eine den Markt revolutionierende Softwarelösung zur Erfassung, Messung, Beschreibung sowie grafischer Darstellung von Bauobjekten zu entwickeln, die Ihnen inskünftig die Beurteilung von Baugesuchen, die Kontrolle von Bauobjekten und den Austausch mit Bauherren radikal vereinfachen wird. Bitte lesen Sie unsere Produktbroschüre im Anhang sowie </w:t>
      </w:r>
      <w:r w:rsidR="00904258" w:rsidRPr="00793FC6">
        <w:rPr>
          <w:sz w:val="18"/>
          <w:szCs w:val="18"/>
        </w:rPr>
        <w:t xml:space="preserve">die </w:t>
      </w:r>
      <w:r w:rsidR="001543ED" w:rsidRPr="00793FC6">
        <w:rPr>
          <w:sz w:val="18"/>
          <w:szCs w:val="18"/>
        </w:rPr>
        <w:t>Angaben auf unserer Webseite http://www.[...].ch.</w:t>
      </w:r>
    </w:p>
    <w:p w14:paraId="6837B203" w14:textId="5B488CD0" w:rsidR="00140AB9" w:rsidRPr="00793FC6" w:rsidRDefault="00793FC6" w:rsidP="00793FC6">
      <w:pPr>
        <w:pStyle w:val="Mustertextklein"/>
        <w:rPr>
          <w:sz w:val="18"/>
          <w:szCs w:val="18"/>
        </w:rPr>
      </w:pPr>
      <w:r>
        <w:rPr>
          <w:sz w:val="18"/>
          <w:szCs w:val="18"/>
        </w:rPr>
        <w:tab/>
      </w:r>
      <w:r w:rsidR="001543ED" w:rsidRPr="00793FC6">
        <w:rPr>
          <w:sz w:val="18"/>
          <w:szCs w:val="18"/>
        </w:rPr>
        <w:t xml:space="preserve">Wir sind weiterhin DER </w:t>
      </w:r>
      <w:r w:rsidR="00711A54" w:rsidRPr="00793FC6">
        <w:rPr>
          <w:sz w:val="18"/>
          <w:szCs w:val="18"/>
        </w:rPr>
        <w:t xml:space="preserve">Ansprechpartner </w:t>
      </w:r>
      <w:r w:rsidR="00140AB9" w:rsidRPr="00793FC6">
        <w:rPr>
          <w:sz w:val="18"/>
          <w:szCs w:val="18"/>
        </w:rPr>
        <w:t xml:space="preserve">für </w:t>
      </w:r>
      <w:r w:rsidR="001543ED" w:rsidRPr="00793FC6">
        <w:rPr>
          <w:sz w:val="18"/>
          <w:szCs w:val="18"/>
        </w:rPr>
        <w:t>Ihre spezialisierten Bedürfnisse, allerdings neu für Sie auch als Anbieterin unserer revolutionären Software XYZ</w:t>
      </w:r>
      <w:r w:rsidR="00140AB9" w:rsidRPr="00793FC6">
        <w:rPr>
          <w:sz w:val="18"/>
          <w:szCs w:val="18"/>
        </w:rPr>
        <w:t>.</w:t>
      </w:r>
    </w:p>
    <w:p w14:paraId="3AE79A9F" w14:textId="77777777" w:rsidR="00082E55" w:rsidRDefault="00711A54" w:rsidP="00793FC6">
      <w:pPr>
        <w:pStyle w:val="MustertextBO"/>
      </w:pPr>
      <w:r w:rsidRPr="003044A3">
        <w:tab/>
      </w:r>
      <w:r w:rsidRPr="003044A3">
        <w:rPr>
          <w:rStyle w:val="fettMuster"/>
          <w:rFonts w:asciiTheme="minorHAnsi" w:hAnsiTheme="minorHAnsi"/>
          <w:szCs w:val="18"/>
        </w:rPr>
        <w:t>BO:</w:t>
      </w:r>
      <w:r w:rsidR="00793FC6">
        <w:t xml:space="preserve"> </w:t>
      </w:r>
      <w:r w:rsidR="00D4641F">
        <w:t>E-Mail der Beklagten </w:t>
      </w:r>
      <w:r w:rsidR="00140AB9" w:rsidRPr="003044A3">
        <w:t>vom</w:t>
      </w:r>
      <w:r w:rsidR="00D4641F">
        <w:t> </w:t>
      </w:r>
      <w:r w:rsidR="00140AB9" w:rsidRPr="003044A3">
        <w:t>1</w:t>
      </w:r>
      <w:r w:rsidR="001543ED" w:rsidRPr="003044A3">
        <w:t>4</w:t>
      </w:r>
      <w:r w:rsidR="00140AB9" w:rsidRPr="003044A3">
        <w:t>.</w:t>
      </w:r>
      <w:r w:rsidR="00793FC6">
        <w:t>01.</w:t>
      </w:r>
      <w:r w:rsidR="00140AB9" w:rsidRPr="003044A3">
        <w:t>201</w:t>
      </w:r>
      <w:r w:rsidR="001543ED" w:rsidRPr="003044A3">
        <w:t>5</w:t>
      </w:r>
      <w:r w:rsidR="00140AB9" w:rsidRPr="003044A3">
        <w:t xml:space="preserve"> an die Kunden</w:t>
      </w:r>
      <w:r w:rsidRPr="003044A3">
        <w:t xml:space="preserve"> </w:t>
      </w:r>
      <w:r w:rsidR="00D4641F">
        <w:t xml:space="preserve">der </w:t>
      </w:r>
      <w:r w:rsidR="00413BD4">
        <w:t>Beklagten</w:t>
      </w:r>
    </w:p>
    <w:p w14:paraId="3BB50A09" w14:textId="5ABF6558" w:rsidR="00140AB9" w:rsidRPr="003044A3" w:rsidRDefault="00082E55" w:rsidP="00793FC6">
      <w:pPr>
        <w:pStyle w:val="MustertextBO"/>
      </w:pP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sidR="00140AB9" w:rsidRPr="003044A3">
        <w:rPr>
          <w:rStyle w:val="fettMuster"/>
          <w:rFonts w:asciiTheme="minorHAnsi" w:hAnsiTheme="minorHAnsi"/>
          <w:szCs w:val="18"/>
        </w:rPr>
        <w:t xml:space="preserve">Beilage </w:t>
      </w:r>
      <w:r w:rsidR="00D4641F">
        <w:rPr>
          <w:rStyle w:val="fettMuster"/>
          <w:rFonts w:asciiTheme="minorHAnsi" w:hAnsiTheme="minorHAnsi"/>
          <w:szCs w:val="18"/>
        </w:rPr>
        <w:t>xxx</w:t>
      </w:r>
    </w:p>
    <w:p w14:paraId="0AED9DDD" w14:textId="2ADDB40B" w:rsidR="00140AB9" w:rsidRPr="003044A3" w:rsidRDefault="00140AB9" w:rsidP="00793FC6">
      <w:pPr>
        <w:pStyle w:val="MustertextListe0"/>
      </w:pPr>
      <w:r w:rsidRPr="003044A3">
        <w:t xml:space="preserve">Die E-Mail </w:t>
      </w:r>
      <w:r w:rsidR="003044A3" w:rsidRPr="003044A3">
        <w:t xml:space="preserve">der </w:t>
      </w:r>
      <w:r w:rsidR="001C64C8" w:rsidRPr="003044A3">
        <w:t>Beklagten vom 1</w:t>
      </w:r>
      <w:r w:rsidR="003044A3" w:rsidRPr="003044A3">
        <w:t>4</w:t>
      </w:r>
      <w:r w:rsidR="001C64C8" w:rsidRPr="003044A3">
        <w:t xml:space="preserve">. </w:t>
      </w:r>
      <w:r w:rsidR="003044A3" w:rsidRPr="003044A3">
        <w:t>Januar 2015</w:t>
      </w:r>
      <w:r w:rsidRPr="003044A3">
        <w:t xml:space="preserve"> gelangte über eine Kundin</w:t>
      </w:r>
      <w:r w:rsidR="003044A3" w:rsidRPr="003044A3">
        <w:t xml:space="preserve"> der Klägerin </w:t>
      </w:r>
      <w:r w:rsidRPr="003044A3">
        <w:t>in die Hände der Klägerin.</w:t>
      </w:r>
      <w:r w:rsidR="003044A3" w:rsidRPr="003044A3">
        <w:t xml:space="preserve"> </w:t>
      </w:r>
    </w:p>
    <w:p w14:paraId="50FB8D50" w14:textId="010E2517" w:rsidR="00681D12" w:rsidRDefault="003044A3" w:rsidP="004137A3">
      <w:pPr>
        <w:pStyle w:val="MustertextTitelEbene2"/>
      </w:pPr>
      <w:r w:rsidRPr="00793FC6">
        <w:rPr>
          <w:rStyle w:val="fettMuster"/>
          <w:rFonts w:asciiTheme="minorHAnsi" w:hAnsiTheme="minorHAnsi"/>
          <w:b/>
        </w:rPr>
        <w:t>C.</w:t>
      </w:r>
      <w:r w:rsidRPr="00793FC6">
        <w:rPr>
          <w:rStyle w:val="fettMuster"/>
          <w:rFonts w:asciiTheme="minorHAnsi" w:hAnsiTheme="minorHAnsi"/>
          <w:b/>
        </w:rPr>
        <w:tab/>
        <w:t>Zum Gesuch um vorsorgliche Beweisführung an diesem Gericht</w:t>
      </w:r>
    </w:p>
    <w:p w14:paraId="6D623018" w14:textId="1650CCD6" w:rsidR="00140AB9" w:rsidRPr="003044A3" w:rsidRDefault="00140AB9" w:rsidP="00793FC6">
      <w:pPr>
        <w:pStyle w:val="MustertextListe0"/>
      </w:pPr>
      <w:r w:rsidRPr="003044A3">
        <w:t xml:space="preserve">Mit Eingabe vom </w:t>
      </w:r>
      <w:r w:rsidR="00407BE6">
        <w:t>28. Februar 2015</w:t>
      </w:r>
      <w:r w:rsidR="003044A3">
        <w:t xml:space="preserve"> </w:t>
      </w:r>
      <w:r w:rsidRPr="003044A3">
        <w:t>stellte die Klägerin Gesuch um vorsorgliche Beweisfü</w:t>
      </w:r>
      <w:r w:rsidRPr="003044A3">
        <w:t>h</w:t>
      </w:r>
      <w:r w:rsidRPr="003044A3">
        <w:t xml:space="preserve">rung </w:t>
      </w:r>
      <w:r w:rsidR="003044A3">
        <w:t xml:space="preserve">gestützt auf </w:t>
      </w:r>
      <w:r w:rsidRPr="003044A3">
        <w:t>Urheber</w:t>
      </w:r>
      <w:r w:rsidR="003044A3">
        <w:t>recht und unlauteren Wettbewerb.</w:t>
      </w:r>
    </w:p>
    <w:p w14:paraId="28559E95" w14:textId="77777777" w:rsidR="00082E55" w:rsidRDefault="00711A54" w:rsidP="00793FC6">
      <w:pPr>
        <w:pStyle w:val="MustertextBO"/>
      </w:pPr>
      <w:r w:rsidRPr="003044A3">
        <w:tab/>
      </w:r>
      <w:r w:rsidR="00140AB9" w:rsidRPr="003044A3">
        <w:rPr>
          <w:rStyle w:val="fettMuster"/>
          <w:rFonts w:asciiTheme="minorHAnsi" w:hAnsiTheme="minorHAnsi"/>
          <w:szCs w:val="18"/>
        </w:rPr>
        <w:t>BO:</w:t>
      </w:r>
      <w:r w:rsidR="00793FC6">
        <w:t xml:space="preserve"> </w:t>
      </w:r>
      <w:r w:rsidR="00140AB9" w:rsidRPr="003044A3">
        <w:t>Gesuch der Klägerin um vorsorgliche Beweisführung</w:t>
      </w:r>
      <w:r w:rsidR="00C64F5F" w:rsidRPr="003044A3">
        <w:t xml:space="preserve"> </w:t>
      </w:r>
      <w:r w:rsidR="00140AB9" w:rsidRPr="003044A3">
        <w:t xml:space="preserve">vom </w:t>
      </w:r>
      <w:r w:rsidR="00793FC6">
        <w:t>28.02.</w:t>
      </w:r>
      <w:r w:rsidR="00407BE6">
        <w:t>2015</w:t>
      </w:r>
      <w:r w:rsidR="00793FC6">
        <w:tab/>
      </w:r>
    </w:p>
    <w:p w14:paraId="1471ECF4" w14:textId="2625B4B7" w:rsidR="00140AB9" w:rsidRPr="00793FC6" w:rsidRDefault="00082E55" w:rsidP="00793FC6">
      <w:pPr>
        <w:pStyle w:val="MustertextBO"/>
        <w:rPr>
          <w:rStyle w:val="fettMuster"/>
          <w:b w:val="0"/>
        </w:rPr>
      </w:pP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Pr>
          <w:rStyle w:val="fettMuster"/>
          <w:rFonts w:asciiTheme="minorHAnsi" w:hAnsiTheme="minorHAnsi"/>
          <w:szCs w:val="18"/>
        </w:rPr>
        <w:tab/>
      </w:r>
      <w:r w:rsidR="00140AB9" w:rsidRPr="003044A3">
        <w:rPr>
          <w:rStyle w:val="fettMuster"/>
          <w:rFonts w:asciiTheme="minorHAnsi" w:hAnsiTheme="minorHAnsi"/>
          <w:szCs w:val="18"/>
        </w:rPr>
        <w:t xml:space="preserve">Beilage </w:t>
      </w:r>
      <w:r w:rsidR="00D4641F">
        <w:rPr>
          <w:rStyle w:val="fettMuster"/>
          <w:rFonts w:asciiTheme="minorHAnsi" w:hAnsiTheme="minorHAnsi"/>
          <w:szCs w:val="18"/>
        </w:rPr>
        <w:t>xxx</w:t>
      </w:r>
    </w:p>
    <w:p w14:paraId="692A5291" w14:textId="0E11C89E" w:rsidR="00A31C9D" w:rsidRDefault="00A31C9D" w:rsidP="00793FC6">
      <w:pPr>
        <w:pStyle w:val="MustertextListe0"/>
      </w:pPr>
      <w:r w:rsidRPr="00B27972">
        <w:t xml:space="preserve">Im Rahmen dieses rund 6 Monate dauernden Verfahrens </w:t>
      </w:r>
      <w:r>
        <w:t xml:space="preserve">reichte die </w:t>
      </w:r>
      <w:proofErr w:type="spellStart"/>
      <w:r>
        <w:t>PxB</w:t>
      </w:r>
      <w:proofErr w:type="spellEnd"/>
      <w:r>
        <w:t xml:space="preserve"> AG verschiedene Versionen der </w:t>
      </w:r>
      <w:proofErr w:type="spellStart"/>
      <w:r>
        <w:t>VolScano</w:t>
      </w:r>
      <w:proofErr w:type="spellEnd"/>
      <w:r>
        <w:t xml:space="preserve"> dem Gericht ein. Allerdings befanden sich darunter noch gewisse Berechnungsdateien, die zunächst nicht im Source Code eingereicht wurden, darunter das Modul mit der Bezeichnung </w:t>
      </w:r>
      <w:r w:rsidR="00E45AE3">
        <w:t>«</w:t>
      </w:r>
      <w:r>
        <w:t>CALC</w:t>
      </w:r>
      <w:r w:rsidR="00E45AE3">
        <w:t>»</w:t>
      </w:r>
      <w:r>
        <w:t xml:space="preserve"> (ein zentrales Element, das die vom Messinstrument e</w:t>
      </w:r>
      <w:r>
        <w:t>r</w:t>
      </w:r>
      <w:r>
        <w:t xml:space="preserve">hobenen räumlichen Daten in eine Datenbank </w:t>
      </w:r>
      <w:r w:rsidR="00E45AE3">
        <w:t>«</w:t>
      </w:r>
      <w:r>
        <w:t>verteilt</w:t>
      </w:r>
      <w:r w:rsidR="00E45AE3">
        <w:t>»</w:t>
      </w:r>
      <w:r>
        <w:t xml:space="preserve">) sowie das </w:t>
      </w:r>
      <w:proofErr w:type="spellStart"/>
      <w:r>
        <w:t>Bildscan</w:t>
      </w:r>
      <w:proofErr w:type="spellEnd"/>
      <w:r>
        <w:t xml:space="preserve"> Modul </w:t>
      </w:r>
      <w:r w:rsidR="00E45AE3">
        <w:t>«</w:t>
      </w:r>
      <w:r>
        <w:t>SC</w:t>
      </w:r>
      <w:r>
        <w:t>A</w:t>
      </w:r>
      <w:r>
        <w:t>NIT</w:t>
      </w:r>
      <w:r w:rsidR="00E45AE3">
        <w:t>»</w:t>
      </w:r>
      <w:r>
        <w:t xml:space="preserve">. Diese reichte </w:t>
      </w:r>
      <w:proofErr w:type="spellStart"/>
      <w:r>
        <w:t>PxB</w:t>
      </w:r>
      <w:proofErr w:type="spellEnd"/>
      <w:r>
        <w:t xml:space="preserve"> zunächst nur im Objektcode ein, was eine neue Verfügung des G</w:t>
      </w:r>
      <w:r>
        <w:t>e</w:t>
      </w:r>
      <w:r>
        <w:t>richts erforderlich macht</w:t>
      </w:r>
      <w:r w:rsidR="00C43E04">
        <w:t>e</w:t>
      </w:r>
      <w:r>
        <w:t xml:space="preserve">, dann aber in Nachachtung der zweiten Verfügung ebenfalls ins </w:t>
      </w:r>
      <w:r>
        <w:lastRenderedPageBreak/>
        <w:t>Recht gelegt wurde, allerdings mit dem Antrag, Massnahmen zum Schutz des geistigen E</w:t>
      </w:r>
      <w:r>
        <w:t>i</w:t>
      </w:r>
      <w:r>
        <w:t xml:space="preserve">gentums von </w:t>
      </w:r>
      <w:proofErr w:type="spellStart"/>
      <w:r>
        <w:t>PxB</w:t>
      </w:r>
      <w:proofErr w:type="spellEnd"/>
      <w:r>
        <w:t xml:space="preserve"> an der </w:t>
      </w:r>
      <w:proofErr w:type="spellStart"/>
      <w:r>
        <w:t>VolScano</w:t>
      </w:r>
      <w:proofErr w:type="spellEnd"/>
      <w:r>
        <w:t xml:space="preserve"> zu erlassen.</w:t>
      </w:r>
    </w:p>
    <w:p w14:paraId="638C0676" w14:textId="16691E04" w:rsidR="00412C01" w:rsidRDefault="00412C01" w:rsidP="00412C01">
      <w:pPr>
        <w:pStyle w:val="MustertextBO"/>
      </w:pPr>
      <w:r>
        <w:tab/>
      </w:r>
      <w:r w:rsidRPr="00A20E74">
        <w:rPr>
          <w:b/>
        </w:rPr>
        <w:t>BO:</w:t>
      </w:r>
      <w:r>
        <w:t xml:space="preserve"> </w:t>
      </w:r>
      <w:r w:rsidRPr="00412C01">
        <w:t xml:space="preserve">Eingaben der Beklagten im Vorverfahren   </w:t>
      </w:r>
      <w:r>
        <w:tab/>
      </w:r>
      <w:r>
        <w:tab/>
      </w:r>
      <w:r>
        <w:tab/>
      </w:r>
      <w:r w:rsidRPr="00A20E74">
        <w:rPr>
          <w:b/>
        </w:rPr>
        <w:t>Beilage xxx</w:t>
      </w:r>
    </w:p>
    <w:p w14:paraId="179E38FE" w14:textId="5B4A07E6" w:rsidR="003A109B" w:rsidRDefault="003A109B" w:rsidP="00793FC6">
      <w:pPr>
        <w:pStyle w:val="MustertextListe0"/>
      </w:pPr>
      <w:r>
        <w:t xml:space="preserve">Mit Entscheid vom </w:t>
      </w:r>
      <w:r w:rsidR="00793FC6">
        <w:t>[Datum]</w:t>
      </w:r>
      <w:r>
        <w:t xml:space="preserve"> hiess das angerufene Gericht das Gesuch um</w:t>
      </w:r>
      <w:r w:rsidR="00681D12">
        <w:t xml:space="preserve"> vorsorgliche B</w:t>
      </w:r>
      <w:r w:rsidR="00681D12">
        <w:t>e</w:t>
      </w:r>
      <w:r w:rsidR="00681D12">
        <w:t>weisführun</w:t>
      </w:r>
      <w:r w:rsidR="00C43E04">
        <w:t>g</w:t>
      </w:r>
      <w:r w:rsidR="00681D12">
        <w:t xml:space="preserve"> gut und betraute einen gerichtlichen Gutachter mit der Aufgabe, die Source Codes der </w:t>
      </w:r>
      <w:proofErr w:type="spellStart"/>
      <w:r w:rsidR="00681D12">
        <w:t>VoluBau</w:t>
      </w:r>
      <w:proofErr w:type="spellEnd"/>
      <w:r w:rsidR="00681D12">
        <w:t xml:space="preserve"> und der </w:t>
      </w:r>
      <w:proofErr w:type="spellStart"/>
      <w:r w:rsidR="00681D12">
        <w:t>VolScano</w:t>
      </w:r>
      <w:proofErr w:type="spellEnd"/>
      <w:r w:rsidR="00681D12">
        <w:t xml:space="preserve"> zu vergleichen.</w:t>
      </w:r>
    </w:p>
    <w:p w14:paraId="13BAE6A5" w14:textId="3BF6F374" w:rsidR="00412C01" w:rsidRDefault="00412C01" w:rsidP="004137A3">
      <w:pPr>
        <w:pStyle w:val="MustertextBO"/>
      </w:pPr>
      <w:r>
        <w:tab/>
      </w:r>
      <w:r w:rsidRPr="004137A3">
        <w:rPr>
          <w:b/>
        </w:rPr>
        <w:t>BO:</w:t>
      </w:r>
      <w:r>
        <w:t xml:space="preserve"> </w:t>
      </w:r>
      <w:r w:rsidRPr="00412C01">
        <w:t xml:space="preserve">Entscheid vom [Datum] betreffend Einsetzung Gutachter   </w:t>
      </w:r>
      <w:r>
        <w:tab/>
      </w:r>
      <w:r w:rsidRPr="004137A3">
        <w:rPr>
          <w:b/>
        </w:rPr>
        <w:t>Beilage xxx</w:t>
      </w:r>
    </w:p>
    <w:p w14:paraId="08C31051" w14:textId="421DECBA" w:rsidR="00140AB9" w:rsidRDefault="003044A3" w:rsidP="00793FC6">
      <w:pPr>
        <w:pStyle w:val="MustertextListe0"/>
      </w:pPr>
      <w:r>
        <w:t xml:space="preserve">Dem Gutachter wurde die folgende Aufgabenstellung aufgegeben: </w:t>
      </w:r>
      <w:r w:rsidR="00140AB9" w:rsidRPr="003044A3">
        <w:t xml:space="preserve">Die Quellcodes der </w:t>
      </w:r>
      <w:r>
        <w:t>Sof</w:t>
      </w:r>
      <w:r>
        <w:t>t</w:t>
      </w:r>
      <w:r>
        <w:t xml:space="preserve">ware </w:t>
      </w:r>
      <w:r w:rsidR="005F2F1C" w:rsidRPr="003044A3">
        <w:t>ABC</w:t>
      </w:r>
      <w:r w:rsidR="00C107ED" w:rsidRPr="003044A3">
        <w:t xml:space="preserve"> und </w:t>
      </w:r>
      <w:r>
        <w:t xml:space="preserve">der Software </w:t>
      </w:r>
      <w:r w:rsidR="005F2F1C" w:rsidRPr="003044A3">
        <w:t>XYZ</w:t>
      </w:r>
      <w:r w:rsidR="00C107ED" w:rsidRPr="003044A3">
        <w:t xml:space="preserve"> </w:t>
      </w:r>
      <w:r>
        <w:t xml:space="preserve">seien </w:t>
      </w:r>
      <w:r w:rsidR="00C107ED" w:rsidRPr="003044A3">
        <w:t>zu verglei</w:t>
      </w:r>
      <w:r w:rsidR="00140AB9" w:rsidRPr="003044A3">
        <w:t>chen und es sei</w:t>
      </w:r>
      <w:r w:rsidR="00C107ED" w:rsidRPr="003044A3">
        <w:t xml:space="preserve"> </w:t>
      </w:r>
      <w:r w:rsidR="00140AB9" w:rsidRPr="003044A3">
        <w:t>der Grad der Übereinsti</w:t>
      </w:r>
      <w:r w:rsidR="00140AB9" w:rsidRPr="003044A3">
        <w:t>m</w:t>
      </w:r>
      <w:r w:rsidR="00140AB9" w:rsidRPr="003044A3">
        <w:t>mung zwischen diesen beiden Programmen festzustellen und zu dokumentie</w:t>
      </w:r>
      <w:r>
        <w:t>ren, wobei der Gutachter namentlich die folgenden Fragen konkret zu beantworten hat</w:t>
      </w:r>
      <w:r w:rsidR="00C43E04">
        <w:t>te</w:t>
      </w:r>
      <w:r>
        <w:t>:</w:t>
      </w:r>
    </w:p>
    <w:p w14:paraId="3E559E36" w14:textId="4AE6E2BC" w:rsidR="00140AB9" w:rsidRPr="00407BE6" w:rsidRDefault="003044A3" w:rsidP="00793FC6">
      <w:pPr>
        <w:pStyle w:val="MustertextListe"/>
      </w:pPr>
      <w:r w:rsidRPr="00407BE6">
        <w:t>In welchen Programmiersprachen sind die Software ABC und die Software XYZ geschrieben?</w:t>
      </w:r>
    </w:p>
    <w:p w14:paraId="75A34C97" w14:textId="16951367" w:rsidR="003044A3" w:rsidRPr="00407BE6" w:rsidRDefault="003044A3" w:rsidP="00793FC6">
      <w:pPr>
        <w:pStyle w:val="MustertextListe"/>
      </w:pPr>
      <w:r w:rsidRPr="00407BE6">
        <w:t xml:space="preserve">Wie hoch ist der Grad der Übereinstimmung der Quellcodes der Software </w:t>
      </w:r>
      <w:r w:rsidR="00904258">
        <w:t>ABC</w:t>
      </w:r>
      <w:r w:rsidR="00904258" w:rsidRPr="00407BE6">
        <w:t xml:space="preserve"> </w:t>
      </w:r>
      <w:r w:rsidRPr="00407BE6">
        <w:t>und der Sof</w:t>
      </w:r>
      <w:r w:rsidRPr="00407BE6">
        <w:t>t</w:t>
      </w:r>
      <w:r w:rsidRPr="00407BE6">
        <w:t xml:space="preserve">ware </w:t>
      </w:r>
      <w:r w:rsidR="00904258" w:rsidRPr="00407BE6">
        <w:t>X</w:t>
      </w:r>
      <w:r w:rsidR="00904258">
        <w:t>YZ</w:t>
      </w:r>
      <w:r w:rsidRPr="00407BE6">
        <w:t xml:space="preserve">? Bei der Bestimmung der textuellen Übereinstimmung bzw. Ähnlichkeit der beiden Softwares müssen </w:t>
      </w:r>
      <w:r w:rsidR="00407BE6" w:rsidRPr="00407BE6">
        <w:t>Unterschiede, die sich einzig aus notwendigen oder typischen Besonde</w:t>
      </w:r>
      <w:r w:rsidR="00407BE6" w:rsidRPr="00407BE6">
        <w:t>r</w:t>
      </w:r>
      <w:r w:rsidR="00407BE6" w:rsidRPr="00407BE6">
        <w:t>heiten der gewählten Programmiersprachen ergeben, ausgeblendet werden.</w:t>
      </w:r>
    </w:p>
    <w:p w14:paraId="14BE27EE" w14:textId="7016065F" w:rsidR="00407BE6" w:rsidRDefault="00407BE6" w:rsidP="00793FC6">
      <w:pPr>
        <w:pStyle w:val="MustertextListe"/>
      </w:pPr>
      <w:r w:rsidRPr="00407BE6">
        <w:t>Bestehen Anhaltspunkte dafür, dass die dem Gericht eingereichte Software XYZ nach dem 28. Februar 2015 verändert wurde?</w:t>
      </w:r>
    </w:p>
    <w:p w14:paraId="5E0E9EAA" w14:textId="17FF4DF2" w:rsidR="007D571E" w:rsidRPr="00407BE6" w:rsidRDefault="005E38FD" w:rsidP="00793FC6">
      <w:pPr>
        <w:pStyle w:val="MustertextListe"/>
      </w:pPr>
      <w:r>
        <w:t xml:space="preserve">Schätzen Sie die Entwicklerstunden, die zur Entwicklung der Software XYZ </w:t>
      </w:r>
      <w:r w:rsidR="008F264F">
        <w:t>üblicherweise aufgewendet werden müssen</w:t>
      </w:r>
      <w:r>
        <w:t>.</w:t>
      </w:r>
    </w:p>
    <w:p w14:paraId="0A947171" w14:textId="16B19F13" w:rsidR="00A31C9D" w:rsidRDefault="00A31C9D" w:rsidP="00793FC6">
      <w:pPr>
        <w:pStyle w:val="MustertextListe0"/>
      </w:pPr>
      <w:r>
        <w:t>Auf dieser Basis erstellt</w:t>
      </w:r>
      <w:r w:rsidR="00C43E04">
        <w:t>e</w:t>
      </w:r>
      <w:r>
        <w:t xml:space="preserve"> der </w:t>
      </w:r>
      <w:r w:rsidRPr="00B27972">
        <w:t xml:space="preserve">vom Gericht </w:t>
      </w:r>
      <w:r>
        <w:t xml:space="preserve">im Anschluss daran </w:t>
      </w:r>
      <w:r w:rsidRPr="00B27972">
        <w:t>beigezogene Experte ein Gu</w:t>
      </w:r>
      <w:r w:rsidRPr="00B27972">
        <w:t>t</w:t>
      </w:r>
      <w:r w:rsidRPr="00B27972">
        <w:t>achten, das zu den folgenden Ergebnissen k</w:t>
      </w:r>
      <w:r w:rsidR="00C43E04">
        <w:t>am</w:t>
      </w:r>
      <w:r w:rsidRPr="00B27972">
        <w:t>:</w:t>
      </w:r>
    </w:p>
    <w:p w14:paraId="77C8891B" w14:textId="1B73B676" w:rsidR="00A31C9D" w:rsidRPr="00B27972" w:rsidRDefault="00A31C9D" w:rsidP="00793FC6">
      <w:pPr>
        <w:pStyle w:val="MustertextListe"/>
      </w:pPr>
      <w:r w:rsidRPr="00B27972">
        <w:t xml:space="preserve">Anzahl Module in der </w:t>
      </w:r>
      <w:proofErr w:type="spellStart"/>
      <w:r w:rsidRPr="00B27972">
        <w:t>VoluBau</w:t>
      </w:r>
      <w:proofErr w:type="spellEnd"/>
      <w:r w:rsidRPr="00B27972">
        <w:t xml:space="preserve">: </w:t>
      </w:r>
      <w:r>
        <w:t>549 (mit Open Source Software und eingebundener Dritt</w:t>
      </w:r>
      <w:r w:rsidR="0048211A">
        <w:t>-</w:t>
      </w:r>
      <w:r>
        <w:t>software)</w:t>
      </w:r>
    </w:p>
    <w:p w14:paraId="6340B642" w14:textId="4FAC2E29" w:rsidR="00A31C9D" w:rsidRPr="00B27972" w:rsidRDefault="00A31C9D" w:rsidP="00793FC6">
      <w:pPr>
        <w:pStyle w:val="MustertextListe"/>
      </w:pPr>
      <w:r w:rsidRPr="00B27972">
        <w:t xml:space="preserve">Anzahl Module in der </w:t>
      </w:r>
      <w:proofErr w:type="spellStart"/>
      <w:r w:rsidRPr="00B27972">
        <w:t>VoluBau</w:t>
      </w:r>
      <w:proofErr w:type="spellEnd"/>
      <w:r w:rsidRPr="00B27972">
        <w:t xml:space="preserve">: </w:t>
      </w:r>
      <w:r>
        <w:t>410 (ohne Open Source Software und eingebundene Dritt</w:t>
      </w:r>
      <w:r w:rsidR="0048211A">
        <w:t>-</w:t>
      </w:r>
      <w:r>
        <w:t>software)</w:t>
      </w:r>
    </w:p>
    <w:p w14:paraId="449D0015" w14:textId="3BF8B7B3" w:rsidR="00A31C9D" w:rsidRPr="00B27972" w:rsidRDefault="00A31C9D" w:rsidP="00793FC6">
      <w:pPr>
        <w:pStyle w:val="MustertextListe"/>
      </w:pPr>
      <w:r w:rsidRPr="00B27972">
        <w:t xml:space="preserve">Anzahl Module in der </w:t>
      </w:r>
      <w:proofErr w:type="spellStart"/>
      <w:r>
        <w:t>VolScano</w:t>
      </w:r>
      <w:proofErr w:type="spellEnd"/>
      <w:r w:rsidRPr="00B27972">
        <w:t xml:space="preserve">: </w:t>
      </w:r>
      <w:r>
        <w:t>420 (mit Open Source Software und eingebundener Dritt</w:t>
      </w:r>
      <w:r w:rsidR="0048211A">
        <w:t>-</w:t>
      </w:r>
      <w:r>
        <w:t>software)</w:t>
      </w:r>
    </w:p>
    <w:p w14:paraId="5618F401" w14:textId="753CE3B6" w:rsidR="00A31C9D" w:rsidRPr="00B27972" w:rsidRDefault="00A31C9D" w:rsidP="00793FC6">
      <w:pPr>
        <w:pStyle w:val="MustertextListe"/>
      </w:pPr>
      <w:r w:rsidRPr="00B27972">
        <w:t xml:space="preserve">Anzahl Module in der </w:t>
      </w:r>
      <w:proofErr w:type="spellStart"/>
      <w:r>
        <w:t>VolScano</w:t>
      </w:r>
      <w:proofErr w:type="spellEnd"/>
      <w:r w:rsidRPr="00B27972">
        <w:t xml:space="preserve">: </w:t>
      </w:r>
      <w:r>
        <w:t>178 (ohne Open Source Software und eingebundene Dritt</w:t>
      </w:r>
      <w:r w:rsidR="0048211A">
        <w:t>-</w:t>
      </w:r>
      <w:r>
        <w:t>software)</w:t>
      </w:r>
    </w:p>
    <w:p w14:paraId="1655A40E" w14:textId="77777777" w:rsidR="00A31C9D" w:rsidRDefault="00A31C9D" w:rsidP="00793FC6">
      <w:pPr>
        <w:pStyle w:val="MustertextListe"/>
      </w:pPr>
      <w:r>
        <w:t xml:space="preserve">Die Anzahl Programmierzeilen in der </w:t>
      </w:r>
      <w:proofErr w:type="spellStart"/>
      <w:r>
        <w:t>VoluBau</w:t>
      </w:r>
      <w:proofErr w:type="spellEnd"/>
      <w:r>
        <w:t xml:space="preserve"> (ohne Open Source Software, eingebundene Drittsoftware, Leerzeilen und Kommentare) beläuft sich auf 81‘901, während die Anzahl Programmierzeilen in der </w:t>
      </w:r>
      <w:proofErr w:type="spellStart"/>
      <w:r>
        <w:t>VolScano</w:t>
      </w:r>
      <w:proofErr w:type="spellEnd"/>
      <w:r>
        <w:t xml:space="preserve"> 21‘312 beträgt.</w:t>
      </w:r>
    </w:p>
    <w:p w14:paraId="6E8370D2" w14:textId="77777777" w:rsidR="00A31C9D" w:rsidRPr="00B27972" w:rsidRDefault="00A31C9D" w:rsidP="00793FC6">
      <w:pPr>
        <w:pStyle w:val="MustertextListe"/>
      </w:pPr>
      <w:proofErr w:type="spellStart"/>
      <w:r>
        <w:t>VolScano</w:t>
      </w:r>
      <w:proofErr w:type="spellEnd"/>
      <w:r w:rsidRPr="00B27972">
        <w:t xml:space="preserve"> </w:t>
      </w:r>
      <w:r>
        <w:t xml:space="preserve">weist </w:t>
      </w:r>
      <w:r w:rsidRPr="00B27972">
        <w:t>die folgenden Übereinstimmungen</w:t>
      </w:r>
      <w:r>
        <w:t xml:space="preserve"> zur </w:t>
      </w:r>
      <w:proofErr w:type="spellStart"/>
      <w:r>
        <w:t>VoluBau</w:t>
      </w:r>
      <w:proofErr w:type="spellEnd"/>
      <w:r>
        <w:t xml:space="preserve"> auf</w:t>
      </w:r>
      <w:r w:rsidRPr="00B27972">
        <w:t>:</w:t>
      </w:r>
    </w:p>
    <w:p w14:paraId="438C09EC" w14:textId="77777777" w:rsidR="00A31C9D" w:rsidRPr="00B27972" w:rsidRDefault="00A31C9D" w:rsidP="00793FC6">
      <w:pPr>
        <w:pStyle w:val="MustertextListea"/>
      </w:pPr>
      <w:r w:rsidRPr="00B27972">
        <w:t>Architektur</w:t>
      </w:r>
    </w:p>
    <w:p w14:paraId="6E657048" w14:textId="77777777" w:rsidR="00A31C9D" w:rsidRPr="00B27972" w:rsidRDefault="00A31C9D" w:rsidP="00793FC6">
      <w:pPr>
        <w:pStyle w:val="MustertextListea"/>
      </w:pPr>
      <w:r w:rsidRPr="00B27972">
        <w:t>Logik</w:t>
      </w:r>
    </w:p>
    <w:p w14:paraId="44917A49" w14:textId="77777777" w:rsidR="00A31C9D" w:rsidRPr="00B27972" w:rsidRDefault="00A31C9D" w:rsidP="00793FC6">
      <w:pPr>
        <w:pStyle w:val="MustertextListea"/>
      </w:pPr>
      <w:r>
        <w:t xml:space="preserve">in gewissem Umfang: </w:t>
      </w:r>
      <w:r w:rsidRPr="00B27972">
        <w:t>Textidentität im Source Code</w:t>
      </w:r>
    </w:p>
    <w:p w14:paraId="1C0D0D60" w14:textId="37306CD4" w:rsidR="00A31C9D" w:rsidRDefault="00A31C9D" w:rsidP="00793FC6">
      <w:pPr>
        <w:pStyle w:val="MustertextListe"/>
      </w:pPr>
      <w:r>
        <w:t xml:space="preserve">Zum letzten Punkt (Textidentität im Source Code) </w:t>
      </w:r>
      <w:r w:rsidR="00C43E04">
        <w:t>hielt</w:t>
      </w:r>
      <w:r>
        <w:t xml:space="preserve"> der Gutachter in seiner Analyse in Bezug auf einzelne Module (Dateien in der Software der </w:t>
      </w:r>
      <w:proofErr w:type="spellStart"/>
      <w:r>
        <w:t>VolScano</w:t>
      </w:r>
      <w:proofErr w:type="spellEnd"/>
      <w:r>
        <w:t xml:space="preserve">) Folgendes fest: </w:t>
      </w:r>
    </w:p>
    <w:p w14:paraId="3BC6E0F6" w14:textId="38AA53F4" w:rsidR="00A31C9D" w:rsidRDefault="00A31C9D" w:rsidP="00793FC6">
      <w:pPr>
        <w:pStyle w:val="MustertextListea"/>
      </w:pPr>
      <w:r>
        <w:t xml:space="preserve">die zentrale Einstiegsdatei der </w:t>
      </w:r>
      <w:proofErr w:type="spellStart"/>
      <w:r w:rsidRPr="0054247D">
        <w:t>VolScano</w:t>
      </w:r>
      <w:proofErr w:type="spellEnd"/>
      <w:r w:rsidRPr="0054247D">
        <w:t xml:space="preserve"> </w:t>
      </w:r>
      <w:r w:rsidR="00E45AE3">
        <w:t>«</w:t>
      </w:r>
      <w:proofErr w:type="spellStart"/>
      <w:r w:rsidRPr="0054247D">
        <w:t>START.m</w:t>
      </w:r>
      <w:proofErr w:type="spellEnd"/>
      <w:r w:rsidR="00E45AE3">
        <w:t>»</w:t>
      </w:r>
      <w:r w:rsidRPr="0054247D">
        <w:t xml:space="preserve"> w</w:t>
      </w:r>
      <w:r>
        <w:t>eist 98% Identität auf. Soweit U</w:t>
      </w:r>
      <w:r>
        <w:t>n</w:t>
      </w:r>
      <w:r>
        <w:t xml:space="preserve">terschiede bestehen, sind diese marginal bzw. oberflächlicher Natur (geändert sind nur </w:t>
      </w:r>
      <w:r>
        <w:lastRenderedPageBreak/>
        <w:t>Parameter im Text, namentlich nennen Verweise auf externe Dateien die geänderten D</w:t>
      </w:r>
      <w:r>
        <w:t>a</w:t>
      </w:r>
      <w:r>
        <w:t>teinamen jener Dateien) oder haben in funktionaler Hinsicht keinerlei Bedeutung (Ko</w:t>
      </w:r>
      <w:r>
        <w:t>m</w:t>
      </w:r>
      <w:r>
        <w:t>mentarzeilen)</w:t>
      </w:r>
    </w:p>
    <w:p w14:paraId="57B102F9" w14:textId="6C811718" w:rsidR="00A31C9D" w:rsidRDefault="00A31C9D" w:rsidP="00793FC6">
      <w:pPr>
        <w:pStyle w:val="MustertextListea"/>
      </w:pPr>
      <w:r>
        <w:t xml:space="preserve">das </w:t>
      </w:r>
      <w:proofErr w:type="spellStart"/>
      <w:r>
        <w:t>Bildscan</w:t>
      </w:r>
      <w:proofErr w:type="spellEnd"/>
      <w:r>
        <w:t xml:space="preserve"> Modul </w:t>
      </w:r>
      <w:r w:rsidR="00E45AE3">
        <w:t>«</w:t>
      </w:r>
      <w:r>
        <w:t>SCANIT</w:t>
      </w:r>
      <w:r w:rsidR="00E45AE3">
        <w:t>»</w:t>
      </w:r>
      <w:r>
        <w:t xml:space="preserve"> weist eine Übereinstimmung von 41% auf</w:t>
      </w:r>
    </w:p>
    <w:p w14:paraId="3CCC00D8" w14:textId="12EA2A04" w:rsidR="00A31C9D" w:rsidRDefault="00A31C9D" w:rsidP="00793FC6">
      <w:pPr>
        <w:pStyle w:val="MustertextListea"/>
      </w:pPr>
      <w:r>
        <w:t xml:space="preserve">im Berechnungsmodul </w:t>
      </w:r>
      <w:r w:rsidR="00E45AE3">
        <w:t>«</w:t>
      </w:r>
      <w:r>
        <w:t>CALC</w:t>
      </w:r>
      <w:r w:rsidR="00E45AE3">
        <w:t>»</w:t>
      </w:r>
      <w:r>
        <w:t xml:space="preserve"> besteht eine Übereinstimmung von nur 12%</w:t>
      </w:r>
    </w:p>
    <w:p w14:paraId="79493801" w14:textId="77777777" w:rsidR="00A31C9D" w:rsidRDefault="00A31C9D" w:rsidP="00793FC6">
      <w:pPr>
        <w:pStyle w:val="MustertextListea"/>
      </w:pPr>
      <w:r>
        <w:t>bei einer für die Herausforderungen im Baumarkt zentralen Datei mit der Bezeichnung BDEC zur grafischen Darstellung von Berechnungen: 32% Übereinstimmung.</w:t>
      </w:r>
    </w:p>
    <w:p w14:paraId="1DAE76FF" w14:textId="57CBC696" w:rsidR="00A31C9D" w:rsidRDefault="00A31C9D" w:rsidP="00793FC6">
      <w:pPr>
        <w:pStyle w:val="MustertextListe0"/>
      </w:pPr>
      <w:r>
        <w:t xml:space="preserve">Die prozentualen Angaben beziehen sich jeweils auf die Dateien in der </w:t>
      </w:r>
      <w:proofErr w:type="spellStart"/>
      <w:r>
        <w:t>VoluBau</w:t>
      </w:r>
      <w:proofErr w:type="spellEnd"/>
      <w:r>
        <w:t>, die erken</w:t>
      </w:r>
      <w:r>
        <w:t>n</w:t>
      </w:r>
      <w:r>
        <w:t>bar als ähnliche Dateien aufgesetzt sind und die nach Einschätzung des Gutachters auch i</w:t>
      </w:r>
      <w:r>
        <w:t>n</w:t>
      </w:r>
      <w:r>
        <w:t xml:space="preserve">nerhalb der </w:t>
      </w:r>
      <w:proofErr w:type="spellStart"/>
      <w:r>
        <w:t>VolScano</w:t>
      </w:r>
      <w:proofErr w:type="spellEnd"/>
      <w:r>
        <w:t xml:space="preserve"> eine mit der </w:t>
      </w:r>
      <w:proofErr w:type="spellStart"/>
      <w:r>
        <w:t>VoluBau</w:t>
      </w:r>
      <w:proofErr w:type="spellEnd"/>
      <w:r>
        <w:t xml:space="preserve"> vergleichbare Funktion erfüllen. Dabei schl</w:t>
      </w:r>
      <w:r w:rsidR="00C43E04">
        <w:t>oss</w:t>
      </w:r>
      <w:r>
        <w:t xml:space="preserve"> der Gutachter Codebestandteile von Drittanbietern (unter Einschluss von Open Source Sof</w:t>
      </w:r>
      <w:r>
        <w:t>t</w:t>
      </w:r>
      <w:r>
        <w:t>ware), soweit als solche erkennbar, vom Vergleich zur Beurteilung der Codeähnlichkeit aus.</w:t>
      </w:r>
    </w:p>
    <w:p w14:paraId="792BEF3E" w14:textId="1996241E" w:rsidR="00A31C9D" w:rsidRDefault="00A31C9D" w:rsidP="00793FC6">
      <w:pPr>
        <w:pStyle w:val="MustertextListe0"/>
      </w:pPr>
      <w:r>
        <w:t xml:space="preserve">Einen vollständigen Kreuzvergleich von allen vorgelegten Quelltexten (jede Datei bzw. jeder Codeblock der </w:t>
      </w:r>
      <w:proofErr w:type="spellStart"/>
      <w:r>
        <w:t>VolScano</w:t>
      </w:r>
      <w:proofErr w:type="spellEnd"/>
      <w:r>
        <w:t xml:space="preserve"> mit jedem Codeblock der </w:t>
      </w:r>
      <w:proofErr w:type="spellStart"/>
      <w:r>
        <w:t>VoluBau</w:t>
      </w:r>
      <w:proofErr w:type="spellEnd"/>
      <w:r>
        <w:t>) erachtet</w:t>
      </w:r>
      <w:r w:rsidR="00C43E04">
        <w:t>e</w:t>
      </w:r>
      <w:r>
        <w:t xml:space="preserve"> der Gutachter weder als möglich noch gefordert. Das Gericht stellte es den Parteien in der Folge frei, ob sie a</w:t>
      </w:r>
      <w:r>
        <w:t>b</w:t>
      </w:r>
      <w:r>
        <w:t>weichend von der Einschätzung des Gutachters weitergehende Untersuchungen verlangen wollten, was beide Parteien ablehnten.</w:t>
      </w:r>
    </w:p>
    <w:p w14:paraId="4A57F751" w14:textId="197678E8" w:rsidR="00A31C9D" w:rsidRDefault="00A31C9D" w:rsidP="00793FC6">
      <w:pPr>
        <w:pStyle w:val="MustertextListe0"/>
      </w:pPr>
      <w:r>
        <w:t>Der Gutachter führte dazu aus, die Übereinstimmungen oder Ähnlichkeiten in den verglich</w:t>
      </w:r>
      <w:r>
        <w:t>e</w:t>
      </w:r>
      <w:r>
        <w:t xml:space="preserve">nen Dateien würden sich nicht auf allgemein übliche Ausdrucksformen (banale Teile) oder Software Dritter beschränken. Anzumerken ist aber, dass die </w:t>
      </w:r>
      <w:proofErr w:type="spellStart"/>
      <w:r>
        <w:t>VolScano</w:t>
      </w:r>
      <w:proofErr w:type="spellEnd"/>
      <w:r>
        <w:t xml:space="preserve"> teilweise auf </w:t>
      </w:r>
      <w:r w:rsidR="00417E25">
        <w:t>diese</w:t>
      </w:r>
      <w:r w:rsidR="00417E25">
        <w:t>l</w:t>
      </w:r>
      <w:r w:rsidR="00417E25">
        <w:t xml:space="preserve">ben </w:t>
      </w:r>
      <w:r>
        <w:t>Drittsoftware</w:t>
      </w:r>
      <w:r w:rsidR="00417E25">
        <w:t xml:space="preserve">produkte abstellt wie die </w:t>
      </w:r>
      <w:proofErr w:type="spellStart"/>
      <w:r w:rsidR="00417E25">
        <w:t>VoluBau</w:t>
      </w:r>
      <w:proofErr w:type="spellEnd"/>
      <w:r>
        <w:t>.</w:t>
      </w:r>
    </w:p>
    <w:p w14:paraId="59B1425D" w14:textId="1FE0DF7B" w:rsidR="00412C01" w:rsidRPr="003044A3" w:rsidRDefault="00412C01" w:rsidP="004137A3">
      <w:pPr>
        <w:pStyle w:val="MustertextBO"/>
      </w:pPr>
      <w:r>
        <w:tab/>
      </w:r>
      <w:r w:rsidRPr="004137A3">
        <w:rPr>
          <w:b/>
        </w:rPr>
        <w:t>BO:</w:t>
      </w:r>
      <w:r>
        <w:t xml:space="preserve"> Gutachten vom [Datum]</w:t>
      </w:r>
      <w:r>
        <w:tab/>
      </w:r>
      <w:r>
        <w:tab/>
      </w:r>
      <w:r>
        <w:tab/>
      </w:r>
      <w:r>
        <w:tab/>
      </w:r>
      <w:r>
        <w:tab/>
      </w:r>
      <w:r>
        <w:tab/>
      </w:r>
      <w:r w:rsidRPr="00A20E74">
        <w:rPr>
          <w:b/>
        </w:rPr>
        <w:t>Beilage xxx</w:t>
      </w:r>
    </w:p>
    <w:p w14:paraId="312B359B" w14:textId="3F8E4840" w:rsidR="00407BE6" w:rsidRPr="00793FC6" w:rsidRDefault="00407BE6" w:rsidP="00352A7E">
      <w:pPr>
        <w:pStyle w:val="MustertextTitelEbene2"/>
        <w:rPr>
          <w:rStyle w:val="fettMuster"/>
          <w:rFonts w:asciiTheme="minorHAnsi" w:hAnsiTheme="minorHAnsi"/>
          <w:b/>
        </w:rPr>
      </w:pPr>
      <w:r w:rsidRPr="00793FC6">
        <w:rPr>
          <w:rStyle w:val="fettMuster"/>
          <w:rFonts w:asciiTheme="minorHAnsi" w:hAnsiTheme="minorHAnsi"/>
          <w:b/>
        </w:rPr>
        <w:t>D.</w:t>
      </w:r>
      <w:r w:rsidRPr="00793FC6">
        <w:rPr>
          <w:rStyle w:val="fettMuster"/>
          <w:rFonts w:asciiTheme="minorHAnsi" w:hAnsiTheme="minorHAnsi"/>
          <w:b/>
        </w:rPr>
        <w:tab/>
        <w:t>Resultat des gerichtlichen Gutachten</w:t>
      </w:r>
    </w:p>
    <w:p w14:paraId="61B4432A" w14:textId="2FF43FC8" w:rsidR="00140AB9" w:rsidRDefault="00407BE6" w:rsidP="00793FC6">
      <w:pPr>
        <w:pStyle w:val="MustertextListe0"/>
      </w:pPr>
      <w:r>
        <w:t xml:space="preserve">Das gerichtliche Gutachten ergibt klar, dass die Software </w:t>
      </w:r>
      <w:r w:rsidR="00046B8B" w:rsidRPr="003044A3">
        <w:t>XYZ</w:t>
      </w:r>
      <w:r w:rsidR="00140AB9" w:rsidRPr="003044A3">
        <w:t xml:space="preserve"> </w:t>
      </w:r>
      <w:r>
        <w:t>mit der Software ABC in w</w:t>
      </w:r>
      <w:r>
        <w:t>e</w:t>
      </w:r>
      <w:r>
        <w:t xml:space="preserve">sentlichen Komponenten im </w:t>
      </w:r>
      <w:r w:rsidR="00140AB9" w:rsidRPr="003044A3">
        <w:t>Kern identisch</w:t>
      </w:r>
      <w:r>
        <w:t xml:space="preserve"> ist</w:t>
      </w:r>
      <w:r w:rsidR="00140AB9" w:rsidRPr="003044A3">
        <w:t xml:space="preserve">. </w:t>
      </w:r>
      <w:r>
        <w:t xml:space="preserve">Der Gutachter </w:t>
      </w:r>
      <w:r w:rsidR="00140AB9" w:rsidRPr="003044A3">
        <w:t>führt</w:t>
      </w:r>
      <w:r w:rsidR="00C43E04">
        <w:t>e</w:t>
      </w:r>
      <w:r>
        <w:t xml:space="preserve"> in seinem Gutachten</w:t>
      </w:r>
      <w:r w:rsidR="00140AB9" w:rsidRPr="003044A3">
        <w:t xml:space="preserve"> </w:t>
      </w:r>
      <w:r>
        <w:t xml:space="preserve">aus, dass </w:t>
      </w:r>
      <w:r w:rsidR="00E45AE3">
        <w:t>«</w:t>
      </w:r>
      <w:r w:rsidR="0054247D">
        <w:t xml:space="preserve">die Software ABC </w:t>
      </w:r>
      <w:r w:rsidR="00140AB9" w:rsidRPr="003044A3">
        <w:t xml:space="preserve">aus zwei Hauptprojekten </w:t>
      </w:r>
      <w:r w:rsidR="008F264F" w:rsidRPr="003044A3">
        <w:t>besteh</w:t>
      </w:r>
      <w:r w:rsidR="008F264F">
        <w:t>t</w:t>
      </w:r>
      <w:r w:rsidR="00140AB9" w:rsidRPr="003044A3">
        <w:t xml:space="preserve">, dem Projekt </w:t>
      </w:r>
      <w:r w:rsidR="0054247D">
        <w:t>AB</w:t>
      </w:r>
      <w:r>
        <w:t>1</w:t>
      </w:r>
      <w:r w:rsidR="00140AB9" w:rsidRPr="003044A3">
        <w:t>, welches das GUI und das Hauptprogramm defi</w:t>
      </w:r>
      <w:r w:rsidR="0054247D">
        <w:t>niert,</w:t>
      </w:r>
      <w:r w:rsidR="00C64F5F" w:rsidRPr="003044A3">
        <w:t xml:space="preserve"> </w:t>
      </w:r>
      <w:r w:rsidR="00140AB9" w:rsidRPr="003044A3">
        <w:t>sowie dem Projekt</w:t>
      </w:r>
      <w:r w:rsidR="00C64F5F" w:rsidRPr="003044A3">
        <w:t xml:space="preserve"> </w:t>
      </w:r>
      <w:r w:rsidR="0054247D">
        <w:t>BC2</w:t>
      </w:r>
      <w:r w:rsidR="00140AB9" w:rsidRPr="003044A3">
        <w:t xml:space="preserve">, in welchem alle Masken und die Programmlogik definiert sind. </w:t>
      </w:r>
      <w:r w:rsidR="00002597">
        <w:t>Die Quellcodes</w:t>
      </w:r>
      <w:r w:rsidR="00002597" w:rsidRPr="003044A3">
        <w:t xml:space="preserve"> </w:t>
      </w:r>
      <w:r w:rsidR="00002597">
        <w:t xml:space="preserve">im Modul </w:t>
      </w:r>
      <w:proofErr w:type="spellStart"/>
      <w:r w:rsidR="001E5E68">
        <w:t>INIT</w:t>
      </w:r>
      <w:r w:rsidR="00002597">
        <w:t>.m</w:t>
      </w:r>
      <w:proofErr w:type="spellEnd"/>
      <w:r w:rsidR="00002597">
        <w:t xml:space="preserve"> aus dem Projekt AB1 der Software ABC einerseits sowie die Quellcodes im Modul </w:t>
      </w:r>
      <w:proofErr w:type="spellStart"/>
      <w:r w:rsidR="001E5E68">
        <w:t>START</w:t>
      </w:r>
      <w:r w:rsidR="00002597">
        <w:t>.m</w:t>
      </w:r>
      <w:proofErr w:type="spellEnd"/>
      <w:r w:rsidR="00002597">
        <w:t xml:space="preserve"> im entsprechenden Projekt der Software XYZ </w:t>
      </w:r>
      <w:r w:rsidR="00002597" w:rsidRPr="003044A3">
        <w:t>sind bis auf die entfernten Kommentare und einige Variablennamen ide</w:t>
      </w:r>
      <w:r w:rsidR="00002597" w:rsidRPr="003044A3">
        <w:t>n</w:t>
      </w:r>
      <w:r w:rsidR="00002597" w:rsidRPr="003044A3">
        <w:t>tisch</w:t>
      </w:r>
      <w:r w:rsidR="00002597">
        <w:t xml:space="preserve">, so dass der Gutachter auf 98% Identität schliesst. </w:t>
      </w:r>
      <w:r w:rsidR="00140AB9" w:rsidRPr="003044A3">
        <w:t xml:space="preserve">Ein </w:t>
      </w:r>
      <w:r w:rsidR="00002597">
        <w:t xml:space="preserve">dem Projekt BC2 </w:t>
      </w:r>
      <w:r w:rsidR="00140AB9" w:rsidRPr="003044A3">
        <w:t xml:space="preserve">entsprechendes C#-Projekt fehlt auf dem von der Beklagten bereitgestellten Memory-Stick, </w:t>
      </w:r>
      <w:r w:rsidR="00046B8B" w:rsidRPr="003044A3">
        <w:t xml:space="preserve">aber die im bin-Verzeichnis </w:t>
      </w:r>
      <w:r w:rsidR="001E5E68">
        <w:t xml:space="preserve">der Software XYZ </w:t>
      </w:r>
      <w:r w:rsidR="00046B8B" w:rsidRPr="003044A3">
        <w:t>ab</w:t>
      </w:r>
      <w:r w:rsidR="00140AB9" w:rsidRPr="003044A3">
        <w:t>gelegte</w:t>
      </w:r>
      <w:r w:rsidR="001E5E68">
        <w:t>n</w:t>
      </w:r>
      <w:r w:rsidR="00C64F5F" w:rsidRPr="003044A3">
        <w:t xml:space="preserve"> </w:t>
      </w:r>
      <w:r w:rsidR="001E5E68">
        <w:t>SCANIT</w:t>
      </w:r>
      <w:r w:rsidR="00140AB9" w:rsidRPr="003044A3">
        <w:t>.dll</w:t>
      </w:r>
      <w:r w:rsidR="001E5E68">
        <w:t>, CALC</w:t>
      </w:r>
      <w:r w:rsidR="001E5E68" w:rsidRPr="003044A3">
        <w:t>.dll</w:t>
      </w:r>
      <w:r w:rsidR="00140AB9" w:rsidRPr="003044A3">
        <w:t xml:space="preserve"> </w:t>
      </w:r>
      <w:r w:rsidR="001E5E68">
        <w:t xml:space="preserve">und BDEC.dll entsprechen aus funktionaler Sicht </w:t>
      </w:r>
      <w:r w:rsidR="00140AB9" w:rsidRPr="003044A3">
        <w:t>genau</w:t>
      </w:r>
      <w:r w:rsidR="00C64F5F" w:rsidRPr="003044A3">
        <w:t xml:space="preserve"> </w:t>
      </w:r>
      <w:r w:rsidR="001E5E68">
        <w:t xml:space="preserve">dem </w:t>
      </w:r>
      <w:r w:rsidR="00140AB9" w:rsidRPr="003044A3">
        <w:t>zweiten Projekt</w:t>
      </w:r>
      <w:r w:rsidR="001E5E68">
        <w:t xml:space="preserve"> der Software ABC (BC2)</w:t>
      </w:r>
      <w:r w:rsidR="00140AB9" w:rsidRPr="003044A3">
        <w:t>.</w:t>
      </w:r>
      <w:r w:rsidR="0054247D">
        <w:t xml:space="preserve"> </w:t>
      </w:r>
      <w:r w:rsidR="001E5E68">
        <w:t>Für diese können Identitätswerte von 41%</w:t>
      </w:r>
      <w:r w:rsidR="00002597" w:rsidRPr="003044A3">
        <w:t xml:space="preserve"> </w:t>
      </w:r>
      <w:r w:rsidR="001E5E68">
        <w:t>(SCANIT), 32% (BDEC) und 12% (CALC) festgestellt werden.</w:t>
      </w:r>
      <w:r w:rsidR="00E45AE3">
        <w:t>»</w:t>
      </w:r>
    </w:p>
    <w:p w14:paraId="5B818383" w14:textId="0714DABF" w:rsidR="0054247D" w:rsidRPr="003044A3" w:rsidRDefault="00793FC6" w:rsidP="00793FC6">
      <w:pPr>
        <w:pStyle w:val="MustertextListe0"/>
      </w:pPr>
      <w:r>
        <w:t xml:space="preserve"> </w:t>
      </w:r>
      <w:r w:rsidR="0054247D">
        <w:t>[</w:t>
      </w:r>
      <w:r w:rsidR="00BA7E68">
        <w:t>E</w:t>
      </w:r>
      <w:r w:rsidR="0054247D">
        <w:t>s folgen weitere Ausführungen zu Beispielen, die zeigen, dass und inwiefern die Software XYZ mit der Software ABC Identität aufweist.]</w:t>
      </w:r>
    </w:p>
    <w:p w14:paraId="129F2FF4" w14:textId="50769E55" w:rsidR="0054247D" w:rsidRDefault="0054247D" w:rsidP="00793FC6">
      <w:pPr>
        <w:pStyle w:val="MustertextListe0"/>
      </w:pPr>
      <w:r>
        <w:t xml:space="preserve">Mit anderen Worten lässt sich Folgendes festhalten: Der gerichtliche Gutachter konnte zwar nicht alle Komponenten der Klagesoftware und der </w:t>
      </w:r>
      <w:proofErr w:type="spellStart"/>
      <w:r>
        <w:t>Verletzersoftware</w:t>
      </w:r>
      <w:proofErr w:type="spellEnd"/>
      <w:r>
        <w:t xml:space="preserve"> vergleichen</w:t>
      </w:r>
      <w:r w:rsidR="00D4641F">
        <w:t>. D</w:t>
      </w:r>
      <w:r>
        <w:t>ie B</w:t>
      </w:r>
      <w:r>
        <w:t>e</w:t>
      </w:r>
      <w:r>
        <w:t xml:space="preserve">klagte </w:t>
      </w:r>
      <w:r w:rsidR="00D4641F">
        <w:t xml:space="preserve">hatte gegen </w:t>
      </w:r>
      <w:r w:rsidR="001E5E68">
        <w:t>dieses Vorgehen im Rahmen des Verfahrens auf vorsorgliche Beweisfü</w:t>
      </w:r>
      <w:r w:rsidR="001E5E68">
        <w:t>h</w:t>
      </w:r>
      <w:r w:rsidR="001E5E68">
        <w:t xml:space="preserve">rung </w:t>
      </w:r>
      <w:r>
        <w:t xml:space="preserve">aber nichts </w:t>
      </w:r>
      <w:r w:rsidR="008F264F">
        <w:t>einzuwenden</w:t>
      </w:r>
      <w:r>
        <w:t xml:space="preserve">. Die untersuchten Komponenten lassen </w:t>
      </w:r>
      <w:r w:rsidR="00D4641F">
        <w:t xml:space="preserve">auf jeden Fall </w:t>
      </w:r>
      <w:r>
        <w:t xml:space="preserve">keinen anderen Schluss zu als jenen, dass die </w:t>
      </w:r>
      <w:proofErr w:type="spellStart"/>
      <w:r>
        <w:t>Verletzersoftware</w:t>
      </w:r>
      <w:proofErr w:type="spellEnd"/>
      <w:r>
        <w:t xml:space="preserve"> (Software XYZ) </w:t>
      </w:r>
      <w:r w:rsidR="00D4641F">
        <w:t>in wichtigem U</w:t>
      </w:r>
      <w:r w:rsidR="00D4641F">
        <w:t>m</w:t>
      </w:r>
      <w:r w:rsidR="00D4641F">
        <w:t xml:space="preserve">fang auf Basis der </w:t>
      </w:r>
      <w:r>
        <w:t xml:space="preserve">Software ABC </w:t>
      </w:r>
      <w:r w:rsidR="00D4641F">
        <w:t>erstellt wurde und somit zumindest teilweise eine Kopie der Klagesoftware darstellt</w:t>
      </w:r>
      <w:r>
        <w:t>. Es ist somit der Beweis geführt, dass die Beklagte Softwarecode aus der Klagesoftware oder einer bestimmten Vorgängerversion der Klagesoftware überno</w:t>
      </w:r>
      <w:r>
        <w:t>m</w:t>
      </w:r>
      <w:r>
        <w:t>men hat.</w:t>
      </w:r>
      <w:r w:rsidR="00D4641F">
        <w:t xml:space="preserve"> Damit liegt zumindest teilweise eine verbotene Kopie der Klagesoftware vor. </w:t>
      </w:r>
    </w:p>
    <w:p w14:paraId="7FFF64AD" w14:textId="206CF739" w:rsidR="00271076" w:rsidRPr="00793FC6" w:rsidRDefault="00271076" w:rsidP="00352A7E">
      <w:pPr>
        <w:pStyle w:val="MustertextTitelEbene2"/>
        <w:rPr>
          <w:rStyle w:val="fettMuster"/>
          <w:rFonts w:asciiTheme="minorHAnsi" w:hAnsiTheme="minorHAnsi"/>
          <w:b/>
        </w:rPr>
      </w:pPr>
      <w:r w:rsidRPr="00793FC6">
        <w:rPr>
          <w:rStyle w:val="fettMuster"/>
          <w:rFonts w:asciiTheme="minorHAnsi" w:hAnsiTheme="minorHAnsi"/>
          <w:b/>
        </w:rPr>
        <w:lastRenderedPageBreak/>
        <w:t>E.</w:t>
      </w:r>
      <w:r w:rsidRPr="00793FC6">
        <w:rPr>
          <w:rStyle w:val="fettMuster"/>
          <w:rFonts w:asciiTheme="minorHAnsi" w:hAnsiTheme="minorHAnsi"/>
          <w:b/>
        </w:rPr>
        <w:tab/>
      </w:r>
      <w:r w:rsidR="004E2C3B" w:rsidRPr="00793FC6">
        <w:rPr>
          <w:rStyle w:val="fettMuster"/>
          <w:rFonts w:asciiTheme="minorHAnsi" w:hAnsiTheme="minorHAnsi"/>
          <w:b/>
        </w:rPr>
        <w:t>Verbreitungshandlungen durch die Beklagte</w:t>
      </w:r>
    </w:p>
    <w:p w14:paraId="088AF426" w14:textId="37DE6ABD" w:rsidR="004E2C3B" w:rsidRDefault="00271076" w:rsidP="00793FC6">
      <w:pPr>
        <w:pStyle w:val="MustertextListe0"/>
      </w:pPr>
      <w:r>
        <w:t xml:space="preserve">Die Beklagte bietet die </w:t>
      </w:r>
      <w:r w:rsidR="005005B5">
        <w:t xml:space="preserve">Software XYZ </w:t>
      </w:r>
      <w:r>
        <w:t xml:space="preserve">weiterhin gegenüber Baubehörden und namentlich </w:t>
      </w:r>
      <w:r w:rsidR="004E2C3B">
        <w:t xml:space="preserve">an </w:t>
      </w:r>
      <w:r>
        <w:t xml:space="preserve">Kunden </w:t>
      </w:r>
      <w:r w:rsidR="00D4641F">
        <w:t xml:space="preserve">der Klägerin </w:t>
      </w:r>
      <w:r>
        <w:t xml:space="preserve">an. </w:t>
      </w:r>
      <w:r w:rsidR="001E5E68">
        <w:t xml:space="preserve">Die Klägerin hat Kontakt zur </w:t>
      </w:r>
      <w:r w:rsidR="004E2C3B">
        <w:t>Gemeinde K</w:t>
      </w:r>
      <w:r w:rsidR="001E5E68">
        <w:t xml:space="preserve">. Diese </w:t>
      </w:r>
      <w:r w:rsidR="004E2C3B">
        <w:t xml:space="preserve">hat die Klägerin am 20. </w:t>
      </w:r>
      <w:r w:rsidR="008F264F">
        <w:t xml:space="preserve">Januar </w:t>
      </w:r>
      <w:r w:rsidR="004E2C3B">
        <w:t xml:space="preserve">2015 informiert, dass sie bei der Beklagten am 14. </w:t>
      </w:r>
      <w:r w:rsidR="008F264F">
        <w:t xml:space="preserve">Januar </w:t>
      </w:r>
      <w:r w:rsidR="004E2C3B">
        <w:t xml:space="preserve">2015 eine Version der </w:t>
      </w:r>
      <w:proofErr w:type="spellStart"/>
      <w:r w:rsidR="004E2C3B">
        <w:t>Verletzersoftware</w:t>
      </w:r>
      <w:proofErr w:type="spellEnd"/>
      <w:r w:rsidR="004E2C3B">
        <w:t xml:space="preserve"> (Software XYZ) gekauft hat. </w:t>
      </w:r>
    </w:p>
    <w:p w14:paraId="137024C6" w14:textId="0F92A288" w:rsidR="004E2C3B" w:rsidRDefault="004E2C3B" w:rsidP="00793FC6">
      <w:pPr>
        <w:pStyle w:val="MustertextBO"/>
        <w:rPr>
          <w:rStyle w:val="fettMuster"/>
          <w:rFonts w:asciiTheme="minorHAnsi" w:hAnsiTheme="minorHAnsi"/>
          <w:szCs w:val="18"/>
        </w:rPr>
      </w:pPr>
      <w:r w:rsidRPr="00425383">
        <w:tab/>
      </w:r>
      <w:r w:rsidRPr="00425383">
        <w:rPr>
          <w:rStyle w:val="fettMuster"/>
          <w:rFonts w:asciiTheme="minorHAnsi" w:hAnsiTheme="minorHAnsi"/>
          <w:szCs w:val="18"/>
        </w:rPr>
        <w:t>BO:</w:t>
      </w:r>
      <w:r w:rsidRPr="00425383">
        <w:tab/>
      </w:r>
      <w:r>
        <w:t>Schreiben der Gemeinde K vom 20</w:t>
      </w:r>
      <w:r w:rsidR="00793FC6">
        <w:t>.01.</w:t>
      </w:r>
      <w:r>
        <w:t>2015</w:t>
      </w:r>
      <w:r w:rsidRPr="001E5E68">
        <w:tab/>
      </w:r>
      <w:r w:rsidR="001E5E68">
        <w:tab/>
      </w:r>
      <w:r w:rsidR="00082E55">
        <w:tab/>
      </w:r>
      <w:r>
        <w:rPr>
          <w:rStyle w:val="fettMuster"/>
          <w:rFonts w:asciiTheme="minorHAnsi" w:hAnsiTheme="minorHAnsi"/>
          <w:szCs w:val="18"/>
        </w:rPr>
        <w:t>Beilage xxx</w:t>
      </w:r>
    </w:p>
    <w:p w14:paraId="6AB1B012" w14:textId="77777777" w:rsidR="00793FC6" w:rsidRPr="00425383" w:rsidRDefault="00793FC6" w:rsidP="00793FC6">
      <w:pPr>
        <w:pStyle w:val="Mustertextleer"/>
      </w:pPr>
    </w:p>
    <w:p w14:paraId="6ED725EF" w14:textId="0771EAEA" w:rsidR="004E2C3B" w:rsidRDefault="004E2C3B" w:rsidP="00793FC6">
      <w:pPr>
        <w:pStyle w:val="MustertextBO"/>
        <w:rPr>
          <w:rStyle w:val="fettMuster"/>
          <w:rFonts w:asciiTheme="minorHAnsi" w:hAnsiTheme="minorHAnsi"/>
          <w:szCs w:val="18"/>
        </w:rPr>
      </w:pPr>
      <w:r w:rsidRPr="00425383">
        <w:tab/>
      </w:r>
      <w:r w:rsidRPr="00425383">
        <w:rPr>
          <w:rStyle w:val="fettMuster"/>
          <w:rFonts w:asciiTheme="minorHAnsi" w:hAnsiTheme="minorHAnsi"/>
          <w:szCs w:val="18"/>
        </w:rPr>
        <w:t>BO:</w:t>
      </w:r>
      <w:r w:rsidRPr="00425383">
        <w:tab/>
      </w:r>
      <w:r>
        <w:t>Herr L.M., Gemeindeschreiber der Gemeinde K</w:t>
      </w:r>
      <w:r w:rsidRPr="00425383">
        <w:tab/>
      </w:r>
      <w:r w:rsidRPr="00425383">
        <w:rPr>
          <w:rStyle w:val="fettMuster"/>
          <w:rFonts w:asciiTheme="minorHAnsi" w:hAnsiTheme="minorHAnsi"/>
          <w:szCs w:val="18"/>
        </w:rPr>
        <w:tab/>
      </w:r>
      <w:r w:rsidR="00082E55">
        <w:rPr>
          <w:rStyle w:val="fettMuster"/>
          <w:rFonts w:asciiTheme="minorHAnsi" w:hAnsiTheme="minorHAnsi"/>
          <w:szCs w:val="18"/>
        </w:rPr>
        <w:tab/>
      </w:r>
      <w:r>
        <w:rPr>
          <w:rStyle w:val="fettMuster"/>
          <w:rFonts w:asciiTheme="minorHAnsi" w:hAnsiTheme="minorHAnsi"/>
          <w:szCs w:val="18"/>
        </w:rPr>
        <w:t>als Zeuge</w:t>
      </w:r>
    </w:p>
    <w:p w14:paraId="3DBC9375" w14:textId="77777777" w:rsidR="00793FC6" w:rsidRPr="00425383" w:rsidRDefault="00793FC6" w:rsidP="00793FC6">
      <w:pPr>
        <w:pStyle w:val="Mustertextleer"/>
      </w:pPr>
    </w:p>
    <w:p w14:paraId="2EB0A333" w14:textId="384DCCA1" w:rsidR="004E2C3B" w:rsidRPr="00425383" w:rsidRDefault="004E2C3B" w:rsidP="00793FC6">
      <w:pPr>
        <w:pStyle w:val="MustertextBO"/>
      </w:pPr>
      <w:r w:rsidRPr="00425383">
        <w:tab/>
      </w:r>
      <w:r w:rsidRPr="00425383">
        <w:rPr>
          <w:rStyle w:val="fettMuster"/>
          <w:rFonts w:asciiTheme="minorHAnsi" w:hAnsiTheme="minorHAnsi"/>
          <w:szCs w:val="18"/>
        </w:rPr>
        <w:t>BO:</w:t>
      </w:r>
      <w:r w:rsidRPr="00425383">
        <w:tab/>
      </w:r>
      <w:r w:rsidR="00793FC6">
        <w:t>Softwarekopie der Gemeinde K</w:t>
      </w:r>
      <w:r>
        <w:tab/>
      </w:r>
      <w:r>
        <w:tab/>
      </w:r>
      <w:r w:rsidRPr="00425383">
        <w:tab/>
      </w:r>
      <w:r w:rsidRPr="00425383">
        <w:rPr>
          <w:rStyle w:val="fettMuster"/>
          <w:rFonts w:asciiTheme="minorHAnsi" w:hAnsiTheme="minorHAnsi"/>
          <w:szCs w:val="18"/>
        </w:rPr>
        <w:tab/>
      </w:r>
      <w:r w:rsidR="00082E55">
        <w:rPr>
          <w:rStyle w:val="fettMuster"/>
          <w:rFonts w:asciiTheme="minorHAnsi" w:hAnsiTheme="minorHAnsi"/>
          <w:szCs w:val="18"/>
        </w:rPr>
        <w:tab/>
      </w:r>
      <w:r>
        <w:rPr>
          <w:rStyle w:val="fettMuster"/>
          <w:rFonts w:asciiTheme="minorHAnsi" w:hAnsiTheme="minorHAnsi"/>
          <w:szCs w:val="18"/>
        </w:rPr>
        <w:t>Augenschein</w:t>
      </w:r>
    </w:p>
    <w:p w14:paraId="4A9DE731" w14:textId="66331808" w:rsidR="004E2C3B" w:rsidRPr="00793FC6" w:rsidRDefault="00793FC6" w:rsidP="00352A7E">
      <w:pPr>
        <w:pStyle w:val="MustertextTitelEbene2"/>
        <w:rPr>
          <w:rStyle w:val="fettMuster"/>
          <w:rFonts w:asciiTheme="minorHAnsi" w:hAnsiTheme="minorHAnsi"/>
          <w:b/>
        </w:rPr>
      </w:pPr>
      <w:r>
        <w:rPr>
          <w:rStyle w:val="fettMuster"/>
          <w:rFonts w:asciiTheme="minorHAnsi" w:hAnsiTheme="minorHAnsi"/>
          <w:b/>
        </w:rPr>
        <w:t>F</w:t>
      </w:r>
      <w:r w:rsidR="004E2C3B" w:rsidRPr="00793FC6">
        <w:rPr>
          <w:rStyle w:val="fettMuster"/>
          <w:rFonts w:asciiTheme="minorHAnsi" w:hAnsiTheme="minorHAnsi"/>
          <w:b/>
        </w:rPr>
        <w:t>.</w:t>
      </w:r>
      <w:r w:rsidR="004E2C3B" w:rsidRPr="00793FC6">
        <w:rPr>
          <w:rStyle w:val="fettMuster"/>
          <w:rFonts w:asciiTheme="minorHAnsi" w:hAnsiTheme="minorHAnsi"/>
          <w:b/>
        </w:rPr>
        <w:tab/>
        <w:t>Weiteres Auftreten am Markt und fehlende Unterlassungserklärung</w:t>
      </w:r>
    </w:p>
    <w:p w14:paraId="03C6342B" w14:textId="0671BF15" w:rsidR="00271076" w:rsidRDefault="00D4641F" w:rsidP="00793FC6">
      <w:pPr>
        <w:pStyle w:val="MustertextListe0"/>
      </w:pPr>
      <w:r>
        <w:t xml:space="preserve">Mit Schreiben vom </w:t>
      </w:r>
      <w:r w:rsidR="00326B39">
        <w:t>22</w:t>
      </w:r>
      <w:r>
        <w:t xml:space="preserve">. Januar 2015 hat die Klägerin die Beklagte aufgefordert, die weitere Verbreitung der </w:t>
      </w:r>
      <w:r w:rsidR="005005B5">
        <w:t xml:space="preserve">Software XYZ </w:t>
      </w:r>
      <w:r>
        <w:t>zu unterlassen. Mit Schreiben vom 28. Januar 2015 hat die B</w:t>
      </w:r>
      <w:r>
        <w:t>e</w:t>
      </w:r>
      <w:r>
        <w:t xml:space="preserve">klagte das klägerische Schreiben beantwortet. Darin führte sie aus, zur Verbreitung der </w:t>
      </w:r>
      <w:r w:rsidR="005005B5">
        <w:t>Software XYZ</w:t>
      </w:r>
      <w:r>
        <w:t xml:space="preserve"> berechtigt zu sein</w:t>
      </w:r>
      <w:r w:rsidR="005005B5">
        <w:t xml:space="preserve">, eine Unterlassungserklärung werde sie nicht ausstellen. </w:t>
      </w:r>
      <w:r w:rsidR="00271076">
        <w:t>Die Beklagte weigert sich bis heute, der Klägerin eine verbindliche und vorbehaltlose Unterla</w:t>
      </w:r>
      <w:r w:rsidR="00271076">
        <w:t>s</w:t>
      </w:r>
      <w:r w:rsidR="00271076">
        <w:t>sungserklärung auszustellen.</w:t>
      </w:r>
    </w:p>
    <w:p w14:paraId="52D1CA3B" w14:textId="1BB00A1E" w:rsidR="005005B5" w:rsidRDefault="005005B5" w:rsidP="00793FC6">
      <w:pPr>
        <w:pStyle w:val="MustertextBO"/>
        <w:rPr>
          <w:rStyle w:val="fettMuster"/>
          <w:rFonts w:asciiTheme="minorHAnsi" w:hAnsiTheme="minorHAnsi"/>
          <w:szCs w:val="18"/>
        </w:rPr>
      </w:pPr>
      <w:r w:rsidRPr="003044A3">
        <w:tab/>
      </w:r>
      <w:r w:rsidRPr="003044A3">
        <w:rPr>
          <w:rStyle w:val="fettMuster"/>
          <w:rFonts w:asciiTheme="minorHAnsi" w:hAnsiTheme="minorHAnsi"/>
          <w:szCs w:val="18"/>
        </w:rPr>
        <w:t>BO:</w:t>
      </w:r>
      <w:r w:rsidRPr="003044A3">
        <w:t xml:space="preserve"> </w:t>
      </w:r>
      <w:r w:rsidRPr="003044A3">
        <w:tab/>
      </w:r>
      <w:r>
        <w:t xml:space="preserve">Abmahnschreiben der Klägerin vom </w:t>
      </w:r>
      <w:r w:rsidR="00326B39">
        <w:t>22</w:t>
      </w:r>
      <w:r w:rsidR="00793FC6">
        <w:t>.01.</w:t>
      </w:r>
      <w:r>
        <w:t>2015</w:t>
      </w:r>
      <w:r>
        <w:tab/>
      </w:r>
      <w:r w:rsidR="00E45AE3">
        <w:tab/>
      </w:r>
      <w:r w:rsidR="00082E55">
        <w:tab/>
      </w:r>
      <w:r w:rsidRPr="003044A3">
        <w:rPr>
          <w:rStyle w:val="fettMuster"/>
          <w:rFonts w:asciiTheme="minorHAnsi" w:hAnsiTheme="minorHAnsi"/>
          <w:szCs w:val="18"/>
        </w:rPr>
        <w:t xml:space="preserve">Beilage </w:t>
      </w:r>
      <w:r>
        <w:rPr>
          <w:rStyle w:val="fettMuster"/>
          <w:rFonts w:asciiTheme="minorHAnsi" w:hAnsiTheme="minorHAnsi"/>
          <w:szCs w:val="18"/>
        </w:rPr>
        <w:t>xxx</w:t>
      </w:r>
    </w:p>
    <w:p w14:paraId="6A77BE83" w14:textId="77777777" w:rsidR="00793FC6" w:rsidRPr="00793FC6" w:rsidRDefault="00793FC6" w:rsidP="00793FC6">
      <w:pPr>
        <w:pStyle w:val="Mustertextleer"/>
        <w:rPr>
          <w:rStyle w:val="fettMuster"/>
          <w:rFonts w:asciiTheme="minorHAnsi" w:hAnsiTheme="minorHAnsi"/>
          <w:b w:val="0"/>
          <w:sz w:val="10"/>
        </w:rPr>
      </w:pPr>
    </w:p>
    <w:p w14:paraId="41D79A63" w14:textId="4B80DB44" w:rsidR="005005B5" w:rsidRPr="005005B5" w:rsidRDefault="005005B5" w:rsidP="00793FC6">
      <w:pPr>
        <w:pStyle w:val="MustertextBO"/>
        <w:rPr>
          <w:rStyle w:val="fettMuster"/>
          <w:rFonts w:asciiTheme="minorHAnsi" w:hAnsiTheme="minorHAnsi"/>
          <w:b w:val="0"/>
          <w:szCs w:val="18"/>
        </w:rPr>
      </w:pPr>
      <w:r w:rsidRPr="003044A3">
        <w:tab/>
      </w:r>
      <w:r w:rsidRPr="003044A3">
        <w:rPr>
          <w:rStyle w:val="fettMuster"/>
          <w:rFonts w:asciiTheme="minorHAnsi" w:hAnsiTheme="minorHAnsi"/>
          <w:szCs w:val="18"/>
        </w:rPr>
        <w:t>BO:</w:t>
      </w:r>
      <w:r w:rsidRPr="003044A3">
        <w:t xml:space="preserve"> </w:t>
      </w:r>
      <w:r w:rsidRPr="003044A3">
        <w:tab/>
      </w:r>
      <w:r>
        <w:t>Antwort</w:t>
      </w:r>
      <w:r w:rsidR="00793FC6">
        <w:t>schreiben der Beklagten vom 28.01.</w:t>
      </w:r>
      <w:r>
        <w:t>2015</w:t>
      </w:r>
      <w:r>
        <w:tab/>
      </w:r>
      <w:r w:rsidRPr="003044A3">
        <w:tab/>
      </w:r>
      <w:r w:rsidR="00082E55">
        <w:tab/>
      </w:r>
      <w:r w:rsidRPr="003044A3">
        <w:rPr>
          <w:rStyle w:val="fettMuster"/>
          <w:rFonts w:asciiTheme="minorHAnsi" w:hAnsiTheme="minorHAnsi"/>
          <w:szCs w:val="18"/>
        </w:rPr>
        <w:t xml:space="preserve">Beilage </w:t>
      </w:r>
      <w:r>
        <w:rPr>
          <w:rStyle w:val="fettMuster"/>
          <w:rFonts w:asciiTheme="minorHAnsi" w:hAnsiTheme="minorHAnsi"/>
          <w:szCs w:val="18"/>
        </w:rPr>
        <w:t>xxx</w:t>
      </w:r>
    </w:p>
    <w:p w14:paraId="0FA11D2B" w14:textId="699E82F9" w:rsidR="001E59AD" w:rsidRPr="00793FC6" w:rsidRDefault="00793FC6" w:rsidP="00352A7E">
      <w:pPr>
        <w:pStyle w:val="MustertextTitelEbene2"/>
        <w:rPr>
          <w:rStyle w:val="fettMuster"/>
          <w:rFonts w:asciiTheme="minorHAnsi" w:hAnsiTheme="minorHAnsi"/>
          <w:b/>
        </w:rPr>
      </w:pPr>
      <w:r>
        <w:rPr>
          <w:rStyle w:val="fettMuster"/>
          <w:rFonts w:asciiTheme="minorHAnsi" w:hAnsiTheme="minorHAnsi"/>
          <w:b/>
        </w:rPr>
        <w:t>G</w:t>
      </w:r>
      <w:r w:rsidR="001E59AD" w:rsidRPr="00793FC6">
        <w:rPr>
          <w:rStyle w:val="fettMuster"/>
          <w:rFonts w:asciiTheme="minorHAnsi" w:hAnsiTheme="minorHAnsi"/>
          <w:b/>
        </w:rPr>
        <w:t>.</w:t>
      </w:r>
      <w:r w:rsidR="001E59AD" w:rsidRPr="00793FC6">
        <w:rPr>
          <w:rStyle w:val="fettMuster"/>
          <w:rFonts w:asciiTheme="minorHAnsi" w:hAnsiTheme="minorHAnsi"/>
          <w:b/>
        </w:rPr>
        <w:tab/>
        <w:t>Sachverhalt in Bezug auf die lauterkeitsrechtlichen Ansprüche</w:t>
      </w:r>
    </w:p>
    <w:p w14:paraId="43F73D7A" w14:textId="61CBFC92" w:rsidR="001E59AD" w:rsidRPr="00425383" w:rsidRDefault="001E59AD" w:rsidP="00A52DD7">
      <w:pPr>
        <w:pStyle w:val="MustertextListe0"/>
      </w:pPr>
      <w:r>
        <w:t xml:space="preserve">Die Software ABC, sowohl im Objektcode als auch im Quellcode, ist ein Arbeitsergebnis im Sinne von Art. 5 UWG, </w:t>
      </w:r>
      <w:r w:rsidRPr="00425383">
        <w:t xml:space="preserve">weil </w:t>
      </w:r>
      <w:r>
        <w:t xml:space="preserve">in ihm </w:t>
      </w:r>
      <w:r w:rsidRPr="00425383">
        <w:t>der gesamte lauterkeitsrechtlich schutzbedürftige Au</w:t>
      </w:r>
      <w:r w:rsidRPr="00425383">
        <w:t>f</w:t>
      </w:r>
      <w:r w:rsidRPr="00425383">
        <w:t>wand verkörpert ist.</w:t>
      </w:r>
      <w:r w:rsidR="00931BD7">
        <w:t xml:space="preserve"> Di</w:t>
      </w:r>
      <w:r>
        <w:t xml:space="preserve">e Klägerin </w:t>
      </w:r>
      <w:r w:rsidR="00931BD7">
        <w:t xml:space="preserve">konnte die Software ABC schon seit </w:t>
      </w:r>
      <w:r>
        <w:t xml:space="preserve">Jahren </w:t>
      </w:r>
      <w:r w:rsidR="00931BD7">
        <w:t xml:space="preserve">(und auch schon vor Begründung der Zusammenarbeit mit der Beklagten) </w:t>
      </w:r>
      <w:r w:rsidR="00184EE7">
        <w:t>kommerziell am Markt verkaufen</w:t>
      </w:r>
      <w:r w:rsidR="00DF5DAB">
        <w:t>, wie die nachstehend ins Recht gelegten Beilagen zeigen</w:t>
      </w:r>
      <w:r w:rsidR="00184EE7">
        <w:t>.</w:t>
      </w:r>
    </w:p>
    <w:p w14:paraId="747C72EC" w14:textId="2968ACA7" w:rsidR="00184EE7" w:rsidRDefault="00184EE7" w:rsidP="00793FC6">
      <w:pPr>
        <w:pStyle w:val="MustertextBO"/>
        <w:rPr>
          <w:rStyle w:val="fettMuster"/>
          <w:rFonts w:asciiTheme="minorHAnsi" w:hAnsiTheme="minorHAnsi"/>
          <w:szCs w:val="18"/>
        </w:rPr>
      </w:pPr>
      <w:r w:rsidRPr="003044A3">
        <w:tab/>
      </w:r>
      <w:r w:rsidRPr="003044A3">
        <w:rPr>
          <w:rStyle w:val="fettMuster"/>
          <w:rFonts w:asciiTheme="minorHAnsi" w:hAnsiTheme="minorHAnsi"/>
          <w:szCs w:val="18"/>
        </w:rPr>
        <w:t>BO:</w:t>
      </w:r>
      <w:r w:rsidRPr="003044A3">
        <w:t xml:space="preserve"> </w:t>
      </w:r>
      <w:r w:rsidRPr="003044A3">
        <w:tab/>
      </w:r>
      <w:r>
        <w:t>Lizenzvertrag mit Kunde G (anonymisiert)</w:t>
      </w:r>
      <w:r>
        <w:tab/>
      </w:r>
      <w:r>
        <w:tab/>
      </w:r>
      <w:r w:rsidRPr="003044A3">
        <w:tab/>
      </w:r>
      <w:r w:rsidR="00082E55">
        <w:tab/>
      </w:r>
      <w:r w:rsidRPr="003044A3">
        <w:rPr>
          <w:rStyle w:val="fettMuster"/>
          <w:rFonts w:asciiTheme="minorHAnsi" w:hAnsiTheme="minorHAnsi"/>
          <w:szCs w:val="18"/>
        </w:rPr>
        <w:t xml:space="preserve">Beilage </w:t>
      </w:r>
      <w:r>
        <w:rPr>
          <w:rStyle w:val="fettMuster"/>
          <w:rFonts w:asciiTheme="minorHAnsi" w:hAnsiTheme="minorHAnsi"/>
          <w:szCs w:val="18"/>
        </w:rPr>
        <w:t>xxx</w:t>
      </w:r>
    </w:p>
    <w:p w14:paraId="608862F1" w14:textId="77777777" w:rsidR="00793FC6" w:rsidRPr="00793FC6" w:rsidRDefault="00793FC6" w:rsidP="00793FC6">
      <w:pPr>
        <w:pStyle w:val="Mustertextleer"/>
        <w:rPr>
          <w:rStyle w:val="fettMuster"/>
          <w:rFonts w:asciiTheme="minorHAnsi" w:hAnsiTheme="minorHAnsi"/>
          <w:b w:val="0"/>
          <w:sz w:val="10"/>
        </w:rPr>
      </w:pPr>
    </w:p>
    <w:p w14:paraId="6551B7D3" w14:textId="2FB43A31" w:rsidR="00184EE7" w:rsidRDefault="00184EE7" w:rsidP="00793FC6">
      <w:pPr>
        <w:pStyle w:val="MustertextBO"/>
        <w:rPr>
          <w:rStyle w:val="fettMuster"/>
          <w:rFonts w:asciiTheme="minorHAnsi" w:hAnsiTheme="minorHAnsi"/>
          <w:szCs w:val="18"/>
        </w:rPr>
      </w:pPr>
      <w:r w:rsidRPr="003044A3">
        <w:tab/>
      </w:r>
      <w:r w:rsidRPr="003044A3">
        <w:rPr>
          <w:rStyle w:val="fettMuster"/>
          <w:rFonts w:asciiTheme="minorHAnsi" w:hAnsiTheme="minorHAnsi"/>
          <w:szCs w:val="18"/>
        </w:rPr>
        <w:t>BO:</w:t>
      </w:r>
      <w:r w:rsidRPr="003044A3">
        <w:t xml:space="preserve"> </w:t>
      </w:r>
      <w:r w:rsidRPr="003044A3">
        <w:tab/>
      </w:r>
      <w:r>
        <w:t>Lizenzvertrag mit Kunde H (anonymisiert)</w:t>
      </w:r>
      <w:r>
        <w:tab/>
      </w:r>
      <w:r>
        <w:tab/>
      </w:r>
      <w:r w:rsidRPr="003044A3">
        <w:tab/>
      </w:r>
      <w:r w:rsidR="00082E55">
        <w:tab/>
      </w:r>
      <w:r w:rsidRPr="003044A3">
        <w:rPr>
          <w:rStyle w:val="fettMuster"/>
          <w:rFonts w:asciiTheme="minorHAnsi" w:hAnsiTheme="minorHAnsi"/>
          <w:szCs w:val="18"/>
        </w:rPr>
        <w:t xml:space="preserve">Beilage </w:t>
      </w:r>
      <w:r>
        <w:rPr>
          <w:rStyle w:val="fettMuster"/>
          <w:rFonts w:asciiTheme="minorHAnsi" w:hAnsiTheme="minorHAnsi"/>
          <w:szCs w:val="18"/>
        </w:rPr>
        <w:t>xxx</w:t>
      </w:r>
    </w:p>
    <w:p w14:paraId="6B48AD30" w14:textId="77777777" w:rsidR="00793FC6" w:rsidRPr="00793FC6" w:rsidRDefault="00793FC6" w:rsidP="00793FC6">
      <w:pPr>
        <w:pStyle w:val="Mustertextleer"/>
        <w:rPr>
          <w:rStyle w:val="fettMuster"/>
          <w:rFonts w:asciiTheme="minorHAnsi" w:hAnsiTheme="minorHAnsi"/>
          <w:b w:val="0"/>
          <w:sz w:val="10"/>
        </w:rPr>
      </w:pPr>
    </w:p>
    <w:p w14:paraId="7BCF1108" w14:textId="30293422" w:rsidR="00184EE7" w:rsidRPr="005005B5" w:rsidRDefault="00184EE7" w:rsidP="00793FC6">
      <w:pPr>
        <w:pStyle w:val="MustertextBO"/>
        <w:rPr>
          <w:rStyle w:val="fettMuster"/>
          <w:rFonts w:asciiTheme="minorHAnsi" w:hAnsiTheme="minorHAnsi"/>
          <w:b w:val="0"/>
          <w:szCs w:val="18"/>
        </w:rPr>
      </w:pPr>
      <w:r w:rsidRPr="003044A3">
        <w:tab/>
      </w:r>
      <w:r w:rsidRPr="003044A3">
        <w:rPr>
          <w:rStyle w:val="fettMuster"/>
          <w:rFonts w:asciiTheme="minorHAnsi" w:hAnsiTheme="minorHAnsi"/>
          <w:szCs w:val="18"/>
        </w:rPr>
        <w:t>BO:</w:t>
      </w:r>
      <w:r w:rsidRPr="003044A3">
        <w:t xml:space="preserve"> </w:t>
      </w:r>
      <w:r w:rsidRPr="003044A3">
        <w:tab/>
      </w:r>
      <w:r>
        <w:t>weitere</w:t>
      </w:r>
      <w:r>
        <w:tab/>
      </w:r>
      <w:r>
        <w:tab/>
      </w:r>
      <w:r>
        <w:tab/>
      </w:r>
      <w:r>
        <w:tab/>
      </w:r>
      <w:r>
        <w:tab/>
      </w:r>
      <w:r>
        <w:tab/>
      </w:r>
      <w:r>
        <w:tab/>
      </w:r>
      <w:r w:rsidR="00082E55">
        <w:tab/>
      </w:r>
      <w:r>
        <w:rPr>
          <w:rStyle w:val="fettMuster"/>
          <w:rFonts w:asciiTheme="minorHAnsi" w:hAnsiTheme="minorHAnsi"/>
          <w:szCs w:val="18"/>
        </w:rPr>
        <w:t>vorbehalten</w:t>
      </w:r>
    </w:p>
    <w:p w14:paraId="49E4A96F" w14:textId="6A4774DA" w:rsidR="001E59AD" w:rsidRDefault="00184EE7" w:rsidP="00793FC6">
      <w:pPr>
        <w:pStyle w:val="MustertextListe0"/>
      </w:pPr>
      <w:r>
        <w:t xml:space="preserve">Die ins Recht gelegten Lizenzverträge können im Bestreitungsfall unter Namensnennung der Kunden in nicht anonymisierter Form ins Recht gelegt werden, wobei </w:t>
      </w:r>
      <w:proofErr w:type="spellStart"/>
      <w:r>
        <w:t>diesfalls</w:t>
      </w:r>
      <w:proofErr w:type="spellEnd"/>
      <w:r>
        <w:t xml:space="preserve"> Schutzmas</w:t>
      </w:r>
      <w:r>
        <w:t>s</w:t>
      </w:r>
      <w:r>
        <w:t>nahmen anzuordnen wären.</w:t>
      </w:r>
    </w:p>
    <w:p w14:paraId="30A9162A" w14:textId="38EB1F52" w:rsidR="00184EE7" w:rsidRDefault="00184EE7" w:rsidP="00793FC6">
      <w:pPr>
        <w:pStyle w:val="MustertextListe0"/>
      </w:pPr>
      <w:r>
        <w:t>Die Klägerin hat im Rahmen der Zusammenarbeit mit der Beklagten den Quellcode der Sof</w:t>
      </w:r>
      <w:r>
        <w:t>t</w:t>
      </w:r>
      <w:r>
        <w:t>ware ABC der Beklagten offengelegt, unter Zusicherung der Vertraulichkeit nach Massgabe der separaten Vertraulichkeitspflichten, die sich aus dem Kooperationsvertrag vom [Datum] und der gleichentags unterzeichneten separaten Vertraulichkeitsvereinbarung erg</w:t>
      </w:r>
      <w:r w:rsidR="006E08DD">
        <w:t>eben</w:t>
      </w:r>
      <w:r>
        <w:t xml:space="preserve">. </w:t>
      </w:r>
      <w:r w:rsidR="00DF5DAB">
        <w:t>Die Vertraulichkeitsvereinbarung stipuliert in Ziffer 1 ein Offenbarungsverbot, in Ziffer 2 das Verbot, die Software nicht ausserhalb der mit Kooperationsvertrag begründeten Zusamme</w:t>
      </w:r>
      <w:r w:rsidR="00DF5DAB">
        <w:t>n</w:t>
      </w:r>
      <w:r w:rsidR="00DF5DAB">
        <w:t>arbeit zu verwenden, und in Ziffer 5 die Pflicht, jede Kopie der Software ABC auf erste Mitte</w:t>
      </w:r>
      <w:r w:rsidR="00DF5DAB">
        <w:t>i</w:t>
      </w:r>
      <w:r w:rsidR="00DF5DAB">
        <w:t xml:space="preserve">lung der Klägerin zu löschen. </w:t>
      </w:r>
      <w:r>
        <w:t>Die Zusicherung von Vertraulichkeit war Bedingung für die O</w:t>
      </w:r>
      <w:r>
        <w:t>f</w:t>
      </w:r>
      <w:r>
        <w:t>fenlegung des Quellcodes an die Beklagte.</w:t>
      </w:r>
      <w:r w:rsidR="001E5E68">
        <w:t xml:space="preserve"> Das Verwertungsverbot wird durch Ziffer 6 des Kooperationsvertrags verstärkt.</w:t>
      </w:r>
    </w:p>
    <w:p w14:paraId="194FED6E" w14:textId="37C1B705" w:rsidR="00184EE7" w:rsidRDefault="00184EE7" w:rsidP="00793FC6">
      <w:pPr>
        <w:pStyle w:val="MustertextBO"/>
        <w:rPr>
          <w:rStyle w:val="fettMuster"/>
          <w:rFonts w:asciiTheme="minorHAnsi" w:hAnsiTheme="minorHAnsi"/>
          <w:szCs w:val="18"/>
        </w:rPr>
      </w:pPr>
      <w:r w:rsidRPr="003044A3">
        <w:tab/>
      </w:r>
      <w:r w:rsidRPr="003044A3">
        <w:rPr>
          <w:rStyle w:val="fettMuster"/>
          <w:rFonts w:asciiTheme="minorHAnsi" w:hAnsiTheme="minorHAnsi"/>
          <w:szCs w:val="18"/>
        </w:rPr>
        <w:t>BO:</w:t>
      </w:r>
      <w:r w:rsidR="00793FC6">
        <w:t xml:space="preserve"> </w:t>
      </w:r>
      <w:r>
        <w:t>Vertraulichkeitsvereinbarung vom [Datum]</w:t>
      </w:r>
      <w:r>
        <w:tab/>
      </w:r>
      <w:r>
        <w:tab/>
      </w:r>
      <w:r w:rsidR="00082E55">
        <w:tab/>
      </w:r>
      <w:r w:rsidRPr="003044A3">
        <w:rPr>
          <w:rStyle w:val="fettMuster"/>
          <w:rFonts w:asciiTheme="minorHAnsi" w:hAnsiTheme="minorHAnsi"/>
          <w:szCs w:val="18"/>
        </w:rPr>
        <w:t xml:space="preserve">Beilage </w:t>
      </w:r>
      <w:r>
        <w:rPr>
          <w:rStyle w:val="fettMuster"/>
          <w:rFonts w:asciiTheme="minorHAnsi" w:hAnsiTheme="minorHAnsi"/>
          <w:szCs w:val="18"/>
        </w:rPr>
        <w:t>xxx</w:t>
      </w:r>
    </w:p>
    <w:p w14:paraId="7D49D676" w14:textId="77777777" w:rsidR="00793FC6" w:rsidRPr="00793FC6" w:rsidRDefault="00793FC6" w:rsidP="00793FC6">
      <w:pPr>
        <w:pStyle w:val="Mustertextleer"/>
        <w:rPr>
          <w:rStyle w:val="fettMuster"/>
          <w:rFonts w:asciiTheme="minorHAnsi" w:hAnsiTheme="minorHAnsi"/>
          <w:b w:val="0"/>
          <w:sz w:val="10"/>
          <w:szCs w:val="10"/>
        </w:rPr>
      </w:pPr>
    </w:p>
    <w:p w14:paraId="2A5465CF" w14:textId="1D971D46" w:rsidR="00184EE7" w:rsidRPr="005005B5" w:rsidRDefault="00184EE7" w:rsidP="00793FC6">
      <w:pPr>
        <w:pStyle w:val="MustertextBO"/>
        <w:rPr>
          <w:rStyle w:val="fettMuster"/>
          <w:rFonts w:asciiTheme="minorHAnsi" w:hAnsiTheme="minorHAnsi"/>
          <w:b w:val="0"/>
          <w:szCs w:val="18"/>
        </w:rPr>
      </w:pPr>
      <w:r w:rsidRPr="003044A3">
        <w:tab/>
      </w:r>
      <w:r w:rsidRPr="003044A3">
        <w:rPr>
          <w:rStyle w:val="fettMuster"/>
          <w:rFonts w:asciiTheme="minorHAnsi" w:hAnsiTheme="minorHAnsi"/>
          <w:szCs w:val="18"/>
        </w:rPr>
        <w:t>BO:</w:t>
      </w:r>
      <w:r w:rsidR="00793FC6">
        <w:t xml:space="preserve"> </w:t>
      </w:r>
      <w:r>
        <w:t>Kooperationsvertrag vom [Datum]</w:t>
      </w:r>
      <w:r>
        <w:tab/>
      </w:r>
      <w:r>
        <w:tab/>
      </w:r>
      <w:r>
        <w:tab/>
      </w:r>
      <w:r w:rsidRPr="003044A3">
        <w:tab/>
      </w:r>
      <w:r w:rsidR="00082E55">
        <w:tab/>
      </w:r>
      <w:r w:rsidRPr="003044A3">
        <w:rPr>
          <w:rStyle w:val="fettMuster"/>
          <w:rFonts w:asciiTheme="minorHAnsi" w:hAnsiTheme="minorHAnsi"/>
          <w:szCs w:val="18"/>
        </w:rPr>
        <w:t xml:space="preserve">Beilage </w:t>
      </w:r>
      <w:r>
        <w:rPr>
          <w:rStyle w:val="fettMuster"/>
          <w:rFonts w:asciiTheme="minorHAnsi" w:hAnsiTheme="minorHAnsi"/>
          <w:szCs w:val="18"/>
        </w:rPr>
        <w:t>xxx</w:t>
      </w:r>
    </w:p>
    <w:p w14:paraId="0A71FA28" w14:textId="77777777" w:rsidR="00302C71" w:rsidRDefault="00302C71">
      <w:pPr>
        <w:spacing w:after="160" w:line="259" w:lineRule="auto"/>
        <w:rPr>
          <w:rStyle w:val="fettMuster"/>
          <w:rFonts w:asciiTheme="minorHAnsi" w:hAnsiTheme="minorHAnsi"/>
        </w:rPr>
      </w:pPr>
      <w:r>
        <w:rPr>
          <w:rStyle w:val="fettMuster"/>
          <w:rFonts w:asciiTheme="minorHAnsi" w:hAnsiTheme="minorHAnsi"/>
          <w:b w:val="0"/>
        </w:rPr>
        <w:br w:type="page"/>
      </w:r>
    </w:p>
    <w:p w14:paraId="65CBF7B6" w14:textId="18A84529" w:rsidR="00271076" w:rsidRPr="00793FC6" w:rsidRDefault="00271076" w:rsidP="00352A7E">
      <w:pPr>
        <w:pStyle w:val="MustertextTitelEbene1"/>
        <w:rPr>
          <w:rStyle w:val="fettMuster"/>
          <w:rFonts w:asciiTheme="minorHAnsi" w:hAnsiTheme="minorHAnsi"/>
          <w:b/>
        </w:rPr>
      </w:pPr>
      <w:r w:rsidRPr="00793FC6">
        <w:rPr>
          <w:rStyle w:val="fettMuster"/>
          <w:rFonts w:asciiTheme="minorHAnsi" w:hAnsiTheme="minorHAnsi"/>
          <w:b/>
        </w:rPr>
        <w:lastRenderedPageBreak/>
        <w:t>II</w:t>
      </w:r>
      <w:r w:rsidR="007D571E" w:rsidRPr="00793FC6">
        <w:rPr>
          <w:rStyle w:val="fettMuster"/>
          <w:rFonts w:asciiTheme="minorHAnsi" w:hAnsiTheme="minorHAnsi"/>
          <w:b/>
        </w:rPr>
        <w:t>I</w:t>
      </w:r>
      <w:r w:rsidRPr="00793FC6">
        <w:rPr>
          <w:rStyle w:val="fettMuster"/>
          <w:rFonts w:asciiTheme="minorHAnsi" w:hAnsiTheme="minorHAnsi"/>
          <w:b/>
        </w:rPr>
        <w:t>.</w:t>
      </w:r>
      <w:r w:rsidRPr="00793FC6">
        <w:rPr>
          <w:rStyle w:val="fettMuster"/>
          <w:rFonts w:asciiTheme="minorHAnsi" w:hAnsiTheme="minorHAnsi"/>
          <w:b/>
        </w:rPr>
        <w:tab/>
      </w:r>
      <w:r w:rsidR="007D571E" w:rsidRPr="00793FC6">
        <w:rPr>
          <w:rStyle w:val="fettMuster"/>
          <w:rFonts w:asciiTheme="minorHAnsi" w:hAnsiTheme="minorHAnsi"/>
          <w:b/>
        </w:rPr>
        <w:t>Ansprüche nach Urheberrecht</w:t>
      </w:r>
    </w:p>
    <w:p w14:paraId="5CEAF3C2" w14:textId="3886B80A" w:rsidR="00140AB9" w:rsidRPr="00793FC6" w:rsidRDefault="00271076" w:rsidP="00352A7E">
      <w:pPr>
        <w:pStyle w:val="MustertextTitelEbene2"/>
        <w:rPr>
          <w:rStyle w:val="fettMuster"/>
          <w:rFonts w:asciiTheme="minorHAnsi" w:hAnsiTheme="minorHAnsi"/>
          <w:b/>
        </w:rPr>
      </w:pPr>
      <w:r w:rsidRPr="00793FC6">
        <w:rPr>
          <w:rStyle w:val="fettMuster"/>
          <w:rFonts w:asciiTheme="minorHAnsi" w:hAnsiTheme="minorHAnsi"/>
          <w:b/>
        </w:rPr>
        <w:t>A.</w:t>
      </w:r>
      <w:r w:rsidRPr="00793FC6">
        <w:rPr>
          <w:rStyle w:val="fettMuster"/>
          <w:rFonts w:asciiTheme="minorHAnsi" w:hAnsiTheme="minorHAnsi"/>
          <w:b/>
        </w:rPr>
        <w:tab/>
      </w:r>
      <w:r w:rsidR="00140AB9" w:rsidRPr="00793FC6">
        <w:rPr>
          <w:rStyle w:val="fettMuster"/>
          <w:rFonts w:asciiTheme="minorHAnsi" w:hAnsiTheme="minorHAnsi"/>
          <w:b/>
        </w:rPr>
        <w:t xml:space="preserve">Urheberrechtlicher Schutz der </w:t>
      </w:r>
      <w:r w:rsidR="0061681E" w:rsidRPr="00793FC6">
        <w:rPr>
          <w:rStyle w:val="fettMuster"/>
          <w:rFonts w:asciiTheme="minorHAnsi" w:hAnsiTheme="minorHAnsi"/>
          <w:b/>
        </w:rPr>
        <w:t xml:space="preserve">Software </w:t>
      </w:r>
      <w:r w:rsidR="00E9145E" w:rsidRPr="00793FC6">
        <w:rPr>
          <w:rStyle w:val="fettMuster"/>
          <w:rFonts w:asciiTheme="minorHAnsi" w:hAnsiTheme="minorHAnsi"/>
          <w:b/>
        </w:rPr>
        <w:t>ABC</w:t>
      </w:r>
    </w:p>
    <w:p w14:paraId="3C962FDF" w14:textId="79DF9E8B" w:rsidR="00140AB9" w:rsidRPr="00793FC6" w:rsidRDefault="00140AB9" w:rsidP="00793FC6">
      <w:pPr>
        <w:pStyle w:val="MustertextListe0"/>
      </w:pPr>
      <w:r w:rsidRPr="00793FC6">
        <w:t xml:space="preserve">Computerprogramme gelten als Werke, wenn sie geistige </w:t>
      </w:r>
      <w:r w:rsidR="005F2F1C" w:rsidRPr="00793FC6">
        <w:t>Schöpfungen mit</w:t>
      </w:r>
      <w:r w:rsidRPr="00793FC6">
        <w:t xml:space="preserve"> individuellem Charakter darstellen (Art. 2 Abs. 3 </w:t>
      </w:r>
      <w:proofErr w:type="spellStart"/>
      <w:r w:rsidRPr="00793FC6">
        <w:t>i.V.m</w:t>
      </w:r>
      <w:proofErr w:type="spellEnd"/>
      <w:r w:rsidRPr="00793FC6">
        <w:t xml:space="preserve">. Art. 2 Abs. 1 URG). </w:t>
      </w:r>
      <w:r w:rsidR="00271076" w:rsidRPr="00793FC6">
        <w:t>Das Erfordernis des individuellen</w:t>
      </w:r>
      <w:r w:rsidRPr="00793FC6">
        <w:t xml:space="preserve"> Charakter</w:t>
      </w:r>
      <w:r w:rsidR="00271076" w:rsidRPr="00793FC6">
        <w:t>s</w:t>
      </w:r>
      <w:r w:rsidRPr="00793FC6">
        <w:t xml:space="preserve"> </w:t>
      </w:r>
      <w:r w:rsidR="00271076" w:rsidRPr="00793FC6">
        <w:t xml:space="preserve">für Computerprogramme ist rasch erreicht. Ein </w:t>
      </w:r>
      <w:r w:rsidRPr="00793FC6">
        <w:t xml:space="preserve">Programm </w:t>
      </w:r>
      <w:r w:rsidR="00271076" w:rsidRPr="00793FC6">
        <w:t xml:space="preserve">gilt </w:t>
      </w:r>
      <w:r w:rsidRPr="00793FC6">
        <w:t xml:space="preserve">bereits dann </w:t>
      </w:r>
      <w:r w:rsidR="00271076" w:rsidRPr="00793FC6">
        <w:t>als individuell</w:t>
      </w:r>
      <w:r w:rsidRPr="00793FC6">
        <w:t>, wenn es aus Sicht von Fachleuten nicht als banal oder alltäglich bezeichnet we</w:t>
      </w:r>
      <w:r w:rsidRPr="00793FC6">
        <w:t>r</w:t>
      </w:r>
      <w:r w:rsidRPr="00793FC6">
        <w:t>den kann (</w:t>
      </w:r>
      <w:proofErr w:type="spellStart"/>
      <w:r w:rsidR="00704F5A" w:rsidRPr="006731C5">
        <w:rPr>
          <w:smallCaps/>
        </w:rPr>
        <w:t>Barrelet</w:t>
      </w:r>
      <w:proofErr w:type="spellEnd"/>
      <w:r w:rsidR="00704F5A" w:rsidRPr="006731C5">
        <w:rPr>
          <w:smallCaps/>
        </w:rPr>
        <w:t xml:space="preserve"> Denis/Egloff Willi</w:t>
      </w:r>
      <w:r w:rsidR="00704F5A">
        <w:t xml:space="preserve">, URG, Art. </w:t>
      </w:r>
      <w:r w:rsidR="005005B5" w:rsidRPr="00793FC6">
        <w:t>2</w:t>
      </w:r>
      <w:r w:rsidRPr="00793FC6">
        <w:t xml:space="preserve"> N 25).</w:t>
      </w:r>
      <w:r w:rsidR="00271076" w:rsidRPr="00793FC6">
        <w:t xml:space="preserve"> Urheberrechtsschutz von komplex</w:t>
      </w:r>
      <w:r w:rsidR="00271076" w:rsidRPr="00793FC6">
        <w:t>e</w:t>
      </w:r>
      <w:r w:rsidR="00271076" w:rsidRPr="00793FC6">
        <w:t>ren Computerprogrammen ist mit anderen Worten die Regel, wobei die Rechtsprechung von einer tatsächlichen Vermutung ausgeht (</w:t>
      </w:r>
      <w:proofErr w:type="spellStart"/>
      <w:r w:rsidR="00271076" w:rsidRPr="00793FC6">
        <w:t>OGer</w:t>
      </w:r>
      <w:proofErr w:type="spellEnd"/>
      <w:r w:rsidR="00271076" w:rsidRPr="00793FC6">
        <w:t xml:space="preserve"> ZH, 24.</w:t>
      </w:r>
      <w:r w:rsidR="00704F5A">
        <w:t>01.</w:t>
      </w:r>
      <w:r w:rsidR="00271076" w:rsidRPr="00793FC6">
        <w:t>2013</w:t>
      </w:r>
      <w:r w:rsidR="00704F5A">
        <w:t>,</w:t>
      </w:r>
      <w:r w:rsidR="00271076" w:rsidRPr="00793FC6">
        <w:t xml:space="preserve"> sic! 2013</w:t>
      </w:r>
      <w:r w:rsidR="00704F5A">
        <w:t xml:space="preserve"> S.</w:t>
      </w:r>
      <w:r w:rsidR="00271076" w:rsidRPr="00793FC6">
        <w:t xml:space="preserve"> 697</w:t>
      </w:r>
      <w:r w:rsidR="005005B5" w:rsidRPr="00793FC6">
        <w:t xml:space="preserve"> – Bildung</w:t>
      </w:r>
      <w:r w:rsidR="005005B5" w:rsidRPr="00793FC6">
        <w:t>s</w:t>
      </w:r>
      <w:r w:rsidR="005005B5" w:rsidRPr="00793FC6">
        <w:t>software</w:t>
      </w:r>
      <w:r w:rsidR="00271076" w:rsidRPr="00793FC6">
        <w:t>).</w:t>
      </w:r>
    </w:p>
    <w:p w14:paraId="68B7420B" w14:textId="3F311B4B" w:rsidR="00140AB9" w:rsidRPr="00793FC6" w:rsidRDefault="00271076" w:rsidP="00352A7E">
      <w:pPr>
        <w:pStyle w:val="MustertextTitelEbene2"/>
      </w:pPr>
      <w:r w:rsidRPr="00793FC6">
        <w:rPr>
          <w:rStyle w:val="fettMuster"/>
          <w:rFonts w:asciiTheme="minorHAnsi" w:hAnsiTheme="minorHAnsi"/>
          <w:b/>
        </w:rPr>
        <w:t>B.</w:t>
      </w:r>
      <w:r w:rsidRPr="00793FC6">
        <w:rPr>
          <w:rStyle w:val="fettMuster"/>
          <w:rFonts w:asciiTheme="minorHAnsi" w:hAnsiTheme="minorHAnsi"/>
          <w:b/>
        </w:rPr>
        <w:tab/>
      </w:r>
      <w:r w:rsidR="00140AB9" w:rsidRPr="00793FC6">
        <w:t xml:space="preserve">Verletzung der Urheberrechte an der </w:t>
      </w:r>
      <w:r w:rsidR="005444E9" w:rsidRPr="00793FC6">
        <w:t xml:space="preserve">Software </w:t>
      </w:r>
      <w:r w:rsidR="002C5AF9" w:rsidRPr="00793FC6">
        <w:t xml:space="preserve">ABC </w:t>
      </w:r>
      <w:r w:rsidR="005444E9" w:rsidRPr="00793FC6">
        <w:t>durch unerl</w:t>
      </w:r>
      <w:r w:rsidR="00140AB9" w:rsidRPr="00793FC6">
        <w:t>aubte Änderungen</w:t>
      </w:r>
    </w:p>
    <w:p w14:paraId="596D9D80" w14:textId="4E819C8E" w:rsidR="00140AB9" w:rsidRPr="00425383" w:rsidRDefault="00265B53" w:rsidP="00793FC6">
      <w:pPr>
        <w:pStyle w:val="MustertextListe0"/>
      </w:pPr>
      <w:r>
        <w:t xml:space="preserve">Der </w:t>
      </w:r>
      <w:r w:rsidR="00140AB9" w:rsidRPr="00425383">
        <w:t xml:space="preserve">Urheber </w:t>
      </w:r>
      <w:r>
        <w:t xml:space="preserve">bzw. die Urheberin hat </w:t>
      </w:r>
      <w:r w:rsidR="00140AB9" w:rsidRPr="00425383">
        <w:t>das ausschliessliche Recht zu bestimmen, ob, wann und wie das Werk verwendet wird</w:t>
      </w:r>
      <w:r>
        <w:t xml:space="preserve"> (Art. 10 Abs. 1 URG)</w:t>
      </w:r>
      <w:r w:rsidR="00140AB9" w:rsidRPr="00425383">
        <w:t xml:space="preserve">. </w:t>
      </w:r>
      <w:r>
        <w:t xml:space="preserve">Insbesondere hat der Urheber bzw. die Urheberin das ausschliessliche Recht </w:t>
      </w:r>
      <w:r w:rsidR="00140AB9" w:rsidRPr="00425383">
        <w:t>zu bestimmen, ob, wann und wie das Werk geändert</w:t>
      </w:r>
      <w:r>
        <w:t xml:space="preserve">, </w:t>
      </w:r>
      <w:r w:rsidR="00271076">
        <w:t xml:space="preserve">erweitert oder reduziert werden </w:t>
      </w:r>
      <w:r w:rsidR="00140AB9" w:rsidRPr="00425383">
        <w:t>darf</w:t>
      </w:r>
      <w:r>
        <w:t xml:space="preserve"> (Art. 11 Abs. 1 </w:t>
      </w:r>
      <w:proofErr w:type="spellStart"/>
      <w:r>
        <w:t>lit</w:t>
      </w:r>
      <w:proofErr w:type="spellEnd"/>
      <w:r>
        <w:t>. a URG)</w:t>
      </w:r>
      <w:r w:rsidR="00140AB9" w:rsidRPr="00425383">
        <w:t xml:space="preserve">. </w:t>
      </w:r>
      <w:r w:rsidR="00271076">
        <w:t xml:space="preserve">Das Gutachten hat gezeigt, dass die Beklagte unter Übernahme von vorbestehenden Komponenten ein geändertes Computerprogramm entwickelt hat. </w:t>
      </w:r>
      <w:r w:rsidR="00271076" w:rsidRPr="00425383">
        <w:t xml:space="preserve">Der individuelle Charakter </w:t>
      </w:r>
      <w:r w:rsidR="00271076">
        <w:t xml:space="preserve">der Software ABC </w:t>
      </w:r>
      <w:r w:rsidR="00271076" w:rsidRPr="00425383">
        <w:t xml:space="preserve">blieb dabei erkennbar, wie das Gutachten </w:t>
      </w:r>
      <w:r w:rsidR="00271076">
        <w:t>klar aufzeigt</w:t>
      </w:r>
      <w:r w:rsidR="00271076" w:rsidRPr="00425383">
        <w:t>.</w:t>
      </w:r>
      <w:r w:rsidR="00271076">
        <w:t xml:space="preserve"> </w:t>
      </w:r>
      <w:r>
        <w:t xml:space="preserve">Streckenweise weisen einzelne Komponente Übereinstimmungen von bis zu 98% auf. Damit ist der Nachweis geführt, dass die Beklagte unter Übernahme von Softwarecode der Klägerin Softwarecode zusammengestellt hat, der eine weit gehende </w:t>
      </w:r>
      <w:r w:rsidR="00E45AE3">
        <w:t>«</w:t>
      </w:r>
      <w:proofErr w:type="spellStart"/>
      <w:r w:rsidR="00776886">
        <w:t>Beinahei</w:t>
      </w:r>
      <w:r>
        <w:t>dentität</w:t>
      </w:r>
      <w:proofErr w:type="spellEnd"/>
      <w:r w:rsidR="00E45AE3">
        <w:t>»</w:t>
      </w:r>
      <w:r>
        <w:t xml:space="preserve"> </w:t>
      </w:r>
      <w:r w:rsidR="00776886">
        <w:t xml:space="preserve">mit dem Softwarecode der Klägerin aufweist. </w:t>
      </w:r>
      <w:r w:rsidR="00271076">
        <w:t xml:space="preserve">Es liegt somit eine nach Art. 11 Abs. 1 URG unzulässige Handlung vor. </w:t>
      </w:r>
      <w:r w:rsidR="00776886">
        <w:t>Die Klägerin hat die Urhebe</w:t>
      </w:r>
      <w:r w:rsidR="00776886">
        <w:t>r</w:t>
      </w:r>
      <w:r w:rsidR="00776886">
        <w:t>rechte an der Software ABC erworben. Also ist das Urheberrecht der Klägerin verletzt.</w:t>
      </w:r>
    </w:p>
    <w:p w14:paraId="5D401ADA" w14:textId="290B5150" w:rsidR="00140AB9" w:rsidRPr="00425383" w:rsidRDefault="005444E9" w:rsidP="00793FC6">
      <w:pPr>
        <w:pStyle w:val="MustertextBO"/>
      </w:pPr>
      <w:r w:rsidRPr="00425383">
        <w:tab/>
      </w:r>
      <w:r w:rsidR="00140AB9" w:rsidRPr="00425383">
        <w:rPr>
          <w:rStyle w:val="fettMuster"/>
          <w:rFonts w:asciiTheme="minorHAnsi" w:hAnsiTheme="minorHAnsi"/>
          <w:szCs w:val="18"/>
        </w:rPr>
        <w:t>BO:</w:t>
      </w:r>
      <w:r w:rsidR="00140AB9" w:rsidRPr="00425383">
        <w:tab/>
        <w:t xml:space="preserve">Gerichtsgutachten </w:t>
      </w:r>
      <w:r w:rsidR="00140AB9" w:rsidRPr="00425383">
        <w:tab/>
      </w:r>
      <w:r w:rsidRPr="00425383">
        <w:tab/>
      </w:r>
      <w:r w:rsidRPr="00425383">
        <w:tab/>
      </w:r>
      <w:r w:rsidRPr="00425383">
        <w:tab/>
      </w:r>
      <w:r w:rsidRPr="00425383">
        <w:tab/>
      </w:r>
      <w:r w:rsidRPr="00425383">
        <w:tab/>
      </w:r>
      <w:r w:rsidR="004E2C3B">
        <w:rPr>
          <w:rStyle w:val="fettMuster"/>
          <w:rFonts w:asciiTheme="minorHAnsi" w:hAnsiTheme="minorHAnsi"/>
          <w:szCs w:val="18"/>
        </w:rPr>
        <w:t xml:space="preserve">Beilage </w:t>
      </w:r>
      <w:r w:rsidR="00271076">
        <w:rPr>
          <w:rStyle w:val="fettMuster"/>
          <w:rFonts w:asciiTheme="minorHAnsi" w:hAnsiTheme="minorHAnsi"/>
          <w:szCs w:val="18"/>
        </w:rPr>
        <w:t>xx</w:t>
      </w:r>
    </w:p>
    <w:p w14:paraId="7F5317D9" w14:textId="77777777" w:rsidR="00271076" w:rsidRPr="00793FC6" w:rsidRDefault="00271076" w:rsidP="00352A7E">
      <w:pPr>
        <w:pStyle w:val="MustertextTitelEbene2"/>
      </w:pPr>
      <w:r w:rsidRPr="00793FC6">
        <w:rPr>
          <w:rStyle w:val="fettMuster"/>
          <w:rFonts w:asciiTheme="minorHAnsi" w:hAnsiTheme="minorHAnsi"/>
          <w:b/>
        </w:rPr>
        <w:t>C.</w:t>
      </w:r>
      <w:r w:rsidRPr="00793FC6">
        <w:rPr>
          <w:rStyle w:val="fettMuster"/>
          <w:rFonts w:asciiTheme="minorHAnsi" w:hAnsiTheme="minorHAnsi"/>
          <w:b/>
        </w:rPr>
        <w:tab/>
      </w:r>
      <w:r w:rsidRPr="00793FC6">
        <w:t>Verletzung der Urheberrechte an der Software ABC durch unerlaubte Verbreitung</w:t>
      </w:r>
    </w:p>
    <w:p w14:paraId="31C6ED4C" w14:textId="516250D5" w:rsidR="00271076" w:rsidRDefault="00E9145E" w:rsidP="00793FC6">
      <w:pPr>
        <w:pStyle w:val="MustertextListe0"/>
      </w:pPr>
      <w:r>
        <w:t xml:space="preserve">Der </w:t>
      </w:r>
      <w:r w:rsidR="00271076" w:rsidRPr="00425383">
        <w:t xml:space="preserve">Urheber </w:t>
      </w:r>
      <w:r>
        <w:t xml:space="preserve">bzw. die Urheberin hat </w:t>
      </w:r>
      <w:r w:rsidR="00271076" w:rsidRPr="00425383">
        <w:t xml:space="preserve">das ausschliessliche Recht, </w:t>
      </w:r>
      <w:r w:rsidR="00271076">
        <w:t>das Werk zu verbreiten</w:t>
      </w:r>
      <w:r>
        <w:t xml:space="preserve"> (</w:t>
      </w:r>
      <w:r w:rsidRPr="00425383">
        <w:t xml:space="preserve">Art. 10 Abs. </w:t>
      </w:r>
      <w:r>
        <w:t xml:space="preserve">2 </w:t>
      </w:r>
      <w:proofErr w:type="spellStart"/>
      <w:r>
        <w:t>lit</w:t>
      </w:r>
      <w:proofErr w:type="spellEnd"/>
      <w:r>
        <w:t>. b</w:t>
      </w:r>
      <w:r w:rsidRPr="00425383">
        <w:t xml:space="preserve"> URG</w:t>
      </w:r>
      <w:r>
        <w:t>)</w:t>
      </w:r>
      <w:r w:rsidR="00271076">
        <w:t xml:space="preserve">. </w:t>
      </w:r>
      <w:r>
        <w:t xml:space="preserve">Da die Software XYZ </w:t>
      </w:r>
      <w:r w:rsidR="00271076">
        <w:t xml:space="preserve">nachweislich Komponenten (in geänderter oder streckenweise </w:t>
      </w:r>
      <w:r>
        <w:t xml:space="preserve">nahezu </w:t>
      </w:r>
      <w:r w:rsidR="00271076">
        <w:t xml:space="preserve">identischer) Form </w:t>
      </w:r>
      <w:r w:rsidR="007D571E">
        <w:t>enthält</w:t>
      </w:r>
      <w:r>
        <w:t xml:space="preserve">, ergibt sich vorliegend ein Verbotsanspruch auch aus Art. 10 Abs. 2 </w:t>
      </w:r>
      <w:proofErr w:type="spellStart"/>
      <w:r>
        <w:t>lit</w:t>
      </w:r>
      <w:proofErr w:type="spellEnd"/>
      <w:r>
        <w:t>. b URG</w:t>
      </w:r>
      <w:r w:rsidR="007D571E">
        <w:t>.</w:t>
      </w:r>
    </w:p>
    <w:p w14:paraId="378A540D" w14:textId="77777777" w:rsidR="007D571E" w:rsidRPr="00793FC6" w:rsidRDefault="007D571E" w:rsidP="00352A7E">
      <w:pPr>
        <w:pStyle w:val="MustertextTitelEbene2"/>
      </w:pPr>
      <w:r w:rsidRPr="00793FC6">
        <w:rPr>
          <w:rStyle w:val="fettMuster"/>
          <w:rFonts w:asciiTheme="minorHAnsi" w:hAnsiTheme="minorHAnsi"/>
          <w:b/>
        </w:rPr>
        <w:t>D.</w:t>
      </w:r>
      <w:r w:rsidRPr="00793FC6">
        <w:rPr>
          <w:rStyle w:val="fettMuster"/>
          <w:rFonts w:asciiTheme="minorHAnsi" w:hAnsiTheme="minorHAnsi"/>
          <w:b/>
        </w:rPr>
        <w:tab/>
      </w:r>
      <w:r w:rsidRPr="00793FC6">
        <w:t>Rechtsfolgen</w:t>
      </w:r>
    </w:p>
    <w:p w14:paraId="50C74F96" w14:textId="43C3CA21" w:rsidR="00140AB9" w:rsidRDefault="00E9145E" w:rsidP="00793FC6">
      <w:pPr>
        <w:pStyle w:val="MustertextListe0"/>
      </w:pPr>
      <w:r>
        <w:t xml:space="preserve">Da das Urheberrecht der Klägerin in Bezug auf den ins Recht gelegten Softwarequellcode verletzt ist, </w:t>
      </w:r>
      <w:r w:rsidR="001F01F1" w:rsidRPr="00425383">
        <w:t xml:space="preserve">stehen </w:t>
      </w:r>
      <w:r>
        <w:t xml:space="preserve">der Klägerin </w:t>
      </w:r>
      <w:r w:rsidR="001F01F1" w:rsidRPr="00425383">
        <w:t>die Ansprüche gemäss Art. 62 Abs. 1 URG zu</w:t>
      </w:r>
      <w:r>
        <w:t>. Insbesondere kann die Klägerin Beseitigung des verletzenden Zustands und Schadenersatz verlangen.</w:t>
      </w:r>
    </w:p>
    <w:p w14:paraId="03163E36" w14:textId="2FE46460" w:rsidR="00DF5DAB" w:rsidRPr="00793FC6" w:rsidRDefault="00DF5DAB" w:rsidP="00352A7E">
      <w:pPr>
        <w:pStyle w:val="MustertextTitelEbene1"/>
        <w:rPr>
          <w:rStyle w:val="fettMuster"/>
          <w:rFonts w:asciiTheme="minorHAnsi" w:hAnsiTheme="minorHAnsi"/>
          <w:b/>
        </w:rPr>
      </w:pPr>
      <w:r w:rsidRPr="00793FC6">
        <w:rPr>
          <w:rStyle w:val="fettMuster"/>
          <w:rFonts w:asciiTheme="minorHAnsi" w:hAnsiTheme="minorHAnsi"/>
          <w:b/>
        </w:rPr>
        <w:t>IV.</w:t>
      </w:r>
      <w:r w:rsidRPr="00793FC6">
        <w:rPr>
          <w:rStyle w:val="fettMuster"/>
          <w:rFonts w:asciiTheme="minorHAnsi" w:hAnsiTheme="minorHAnsi"/>
          <w:b/>
        </w:rPr>
        <w:tab/>
        <w:t>Ansprüche nach Vertragsrecht</w:t>
      </w:r>
    </w:p>
    <w:p w14:paraId="25EF026D" w14:textId="492E2A28" w:rsidR="00DF5DAB" w:rsidRPr="00425383" w:rsidRDefault="00DF5DAB" w:rsidP="00793FC6">
      <w:pPr>
        <w:pStyle w:val="MustertextListe0"/>
      </w:pPr>
      <w:r>
        <w:t>Indem die Beklagte die Software XZY auch nach Beendigung der Kooperation gemäss Koop</w:t>
      </w:r>
      <w:r>
        <w:t>e</w:t>
      </w:r>
      <w:r>
        <w:t>rationsvertrag vom [Datum] weiterverbreitet hat, hat sie gegen die ausdrücklichen Pflichten aus der Vertraulichkeitsvere</w:t>
      </w:r>
      <w:r w:rsidR="004371A0">
        <w:t>inbarung vom [Datum] verstossen, namentlich gegen das Ve</w:t>
      </w:r>
      <w:r w:rsidR="004371A0">
        <w:t>r</w:t>
      </w:r>
      <w:r w:rsidR="004371A0">
        <w:t>wertungs</w:t>
      </w:r>
      <w:r w:rsidR="004371A0">
        <w:softHyphen/>
        <w:t>verbot gemäss Ziffer 2 der Vertraulichkeitsvereinbarung. Die weitere Nutzung in Verletzung der Vertraulichkeitsvereinbarung ist der Beklagten mit sofortiger Wirkung zu u</w:t>
      </w:r>
      <w:r w:rsidR="004371A0">
        <w:t>n</w:t>
      </w:r>
      <w:r w:rsidR="004371A0">
        <w:t>tersagen. Namentlich fliesst aus dem Verwertungsverbot gemäss Vertraulichkeitsvereinb</w:t>
      </w:r>
      <w:r w:rsidR="004371A0">
        <w:t>a</w:t>
      </w:r>
      <w:r w:rsidR="004371A0">
        <w:t xml:space="preserve">rung die Pflicht der Beklagten, jede weitere </w:t>
      </w:r>
      <w:proofErr w:type="gramStart"/>
      <w:r w:rsidR="004371A0">
        <w:t>Vertriebshandlungen</w:t>
      </w:r>
      <w:proofErr w:type="gramEnd"/>
      <w:r w:rsidR="004371A0">
        <w:t xml:space="preserve"> von jeder Software, die u</w:t>
      </w:r>
      <w:r w:rsidR="004371A0">
        <w:t>n</w:t>
      </w:r>
      <w:r w:rsidR="004371A0">
        <w:t>ter Verwendung der Software ABC erfolgt, mit sofortiger Wirkung einzustellen.</w:t>
      </w:r>
    </w:p>
    <w:p w14:paraId="190D92FA" w14:textId="77777777" w:rsidR="00302C71" w:rsidRDefault="00302C71">
      <w:pPr>
        <w:spacing w:after="160" w:line="259" w:lineRule="auto"/>
        <w:rPr>
          <w:rStyle w:val="fettMuster"/>
          <w:rFonts w:asciiTheme="minorHAnsi" w:hAnsiTheme="minorHAnsi"/>
        </w:rPr>
      </w:pPr>
      <w:r>
        <w:rPr>
          <w:rStyle w:val="fettMuster"/>
          <w:rFonts w:asciiTheme="minorHAnsi" w:hAnsiTheme="minorHAnsi"/>
          <w:b w:val="0"/>
        </w:rPr>
        <w:br w:type="page"/>
      </w:r>
    </w:p>
    <w:p w14:paraId="3AA9BD5C" w14:textId="51969637" w:rsidR="007D571E" w:rsidRPr="00793FC6" w:rsidRDefault="007D571E" w:rsidP="00352A7E">
      <w:pPr>
        <w:pStyle w:val="MustertextTitelEbene1"/>
        <w:rPr>
          <w:rStyle w:val="fettMuster"/>
          <w:rFonts w:asciiTheme="minorHAnsi" w:hAnsiTheme="minorHAnsi"/>
          <w:b/>
        </w:rPr>
      </w:pPr>
      <w:r w:rsidRPr="00793FC6">
        <w:rPr>
          <w:rStyle w:val="fettMuster"/>
          <w:rFonts w:asciiTheme="minorHAnsi" w:hAnsiTheme="minorHAnsi"/>
          <w:b/>
        </w:rPr>
        <w:lastRenderedPageBreak/>
        <w:t>V.</w:t>
      </w:r>
      <w:r w:rsidRPr="00793FC6">
        <w:rPr>
          <w:rStyle w:val="fettMuster"/>
          <w:rFonts w:asciiTheme="minorHAnsi" w:hAnsiTheme="minorHAnsi"/>
          <w:b/>
        </w:rPr>
        <w:tab/>
        <w:t>Ansprüche nach Wettbewerbsrecht</w:t>
      </w:r>
    </w:p>
    <w:p w14:paraId="1CD23BC7" w14:textId="02FB8900" w:rsidR="005F3B46" w:rsidRPr="00793FC6" w:rsidRDefault="007D571E" w:rsidP="00352A7E">
      <w:pPr>
        <w:pStyle w:val="MustertextTitelEbene2"/>
      </w:pPr>
      <w:r w:rsidRPr="00793FC6">
        <w:rPr>
          <w:rStyle w:val="fettMuster"/>
          <w:rFonts w:asciiTheme="minorHAnsi" w:hAnsiTheme="minorHAnsi"/>
          <w:b/>
        </w:rPr>
        <w:t>A.</w:t>
      </w:r>
      <w:r w:rsidRPr="00793FC6">
        <w:rPr>
          <w:rStyle w:val="fettMuster"/>
          <w:rFonts w:asciiTheme="minorHAnsi" w:hAnsiTheme="minorHAnsi"/>
          <w:b/>
        </w:rPr>
        <w:tab/>
      </w:r>
      <w:r w:rsidR="005F3B46" w:rsidRPr="00793FC6">
        <w:rPr>
          <w:rStyle w:val="fettMuster"/>
          <w:rFonts w:asciiTheme="minorHAnsi" w:hAnsiTheme="minorHAnsi"/>
          <w:b/>
        </w:rPr>
        <w:t xml:space="preserve">Lauterkeitsrechtlicher Schutz der Software </w:t>
      </w:r>
      <w:r w:rsidR="002C5AF9" w:rsidRPr="00793FC6">
        <w:rPr>
          <w:rStyle w:val="fettMuster"/>
          <w:rFonts w:asciiTheme="minorHAnsi" w:hAnsiTheme="minorHAnsi"/>
          <w:b/>
        </w:rPr>
        <w:t xml:space="preserve">ABC </w:t>
      </w:r>
      <w:r w:rsidR="00184EE7" w:rsidRPr="00793FC6">
        <w:rPr>
          <w:rStyle w:val="fettMuster"/>
          <w:rFonts w:asciiTheme="minorHAnsi" w:hAnsiTheme="minorHAnsi"/>
          <w:b/>
        </w:rPr>
        <w:t xml:space="preserve">nach Art. 5 </w:t>
      </w:r>
      <w:proofErr w:type="spellStart"/>
      <w:r w:rsidR="00184EE7" w:rsidRPr="00793FC6">
        <w:rPr>
          <w:rStyle w:val="fettMuster"/>
          <w:rFonts w:asciiTheme="minorHAnsi" w:hAnsiTheme="minorHAnsi"/>
          <w:b/>
        </w:rPr>
        <w:t>lit</w:t>
      </w:r>
      <w:proofErr w:type="spellEnd"/>
      <w:r w:rsidR="00184EE7" w:rsidRPr="00793FC6">
        <w:rPr>
          <w:rStyle w:val="fettMuster"/>
          <w:rFonts w:asciiTheme="minorHAnsi" w:hAnsiTheme="minorHAnsi"/>
          <w:b/>
        </w:rPr>
        <w:t>. a UWG</w:t>
      </w:r>
    </w:p>
    <w:p w14:paraId="06C37D80" w14:textId="44714B67" w:rsidR="00184EE7" w:rsidRDefault="001E59AD" w:rsidP="00352A7E">
      <w:pPr>
        <w:pStyle w:val="MustertextListe0"/>
      </w:pPr>
      <w:r>
        <w:t xml:space="preserve">Nach Art. 5 </w:t>
      </w:r>
      <w:proofErr w:type="spellStart"/>
      <w:r>
        <w:t>lit</w:t>
      </w:r>
      <w:proofErr w:type="spellEnd"/>
      <w:r>
        <w:t xml:space="preserve">. b UWG handelt unlauter, wer ein ihm anvertrautes Arbeitsergebnis unbefugt verwertet. </w:t>
      </w:r>
      <w:r w:rsidR="00DF5DAB">
        <w:t>Die Klagesoftware war der Beklagten anvertraut, weil sie ihr nur unter dem Vo</w:t>
      </w:r>
      <w:r w:rsidR="00DF5DAB">
        <w:t>r</w:t>
      </w:r>
      <w:r w:rsidR="00DF5DAB">
        <w:t xml:space="preserve">behalt einer restriktiven Geheimhaltungsvereinbarung im Source Code offengelegt wurde. </w:t>
      </w:r>
      <w:r w:rsidR="00931BD7">
        <w:t>Die Software ABC ist ein marktreifes Arbeitsresultat, weil die Klägerin die Software ABC b</w:t>
      </w:r>
      <w:r w:rsidR="00931BD7">
        <w:t>e</w:t>
      </w:r>
      <w:r w:rsidR="00931BD7">
        <w:t xml:space="preserve">reits seit Jahren kommerziell am Markt zu verkaufen vermag. Die Verbreitung der Software XYZ, welche Teile der Software ABC inkorporiert, stellt eine Verwertungshandlung dar. Diese ist unbefugt, weil sie in Verletzung der Vertraulichkeitsvereinbarung vom [Datum] erfolgt. Somit ist der Beklagten die weitere Verbreitung der Software XYZ zu untersagen. Zugleich ist der Beklagten zu untersagen, weitere Software zu erstellen, welche Teile der Klagesoftware inkorporiert. Ausserdem hat die Klägerin aus Art. 5 </w:t>
      </w:r>
      <w:proofErr w:type="spellStart"/>
      <w:r w:rsidR="00931BD7">
        <w:t>lit</w:t>
      </w:r>
      <w:proofErr w:type="spellEnd"/>
      <w:r w:rsidR="00931BD7">
        <w:t>. a UWG einen Anspruch darauf, dass die Beklagte jede bei sich befindliche Kopie der Klagesoftware unwiderruflich vernichtet.</w:t>
      </w:r>
    </w:p>
    <w:p w14:paraId="16B40455" w14:textId="34401CBA" w:rsidR="00184EE7" w:rsidRPr="00352A7E" w:rsidRDefault="00184EE7" w:rsidP="00352A7E">
      <w:pPr>
        <w:pStyle w:val="MustertextTitelEbene2"/>
      </w:pPr>
      <w:r w:rsidRPr="00352A7E">
        <w:rPr>
          <w:rStyle w:val="fettMuster"/>
          <w:rFonts w:asciiTheme="minorHAnsi" w:hAnsiTheme="minorHAnsi"/>
          <w:b/>
        </w:rPr>
        <w:t>B.</w:t>
      </w:r>
      <w:r w:rsidRPr="00352A7E">
        <w:rPr>
          <w:rStyle w:val="fettMuster"/>
          <w:rFonts w:asciiTheme="minorHAnsi" w:hAnsiTheme="minorHAnsi"/>
          <w:b/>
        </w:rPr>
        <w:tab/>
        <w:t xml:space="preserve">Lauterkeitsrechtlicher Schutz der Software ABC nach Art. 5 </w:t>
      </w:r>
      <w:proofErr w:type="spellStart"/>
      <w:r w:rsidRPr="00352A7E">
        <w:rPr>
          <w:rStyle w:val="fettMuster"/>
          <w:rFonts w:asciiTheme="minorHAnsi" w:hAnsiTheme="minorHAnsi"/>
          <w:b/>
        </w:rPr>
        <w:t>lit</w:t>
      </w:r>
      <w:proofErr w:type="spellEnd"/>
      <w:r w:rsidRPr="00352A7E">
        <w:rPr>
          <w:rStyle w:val="fettMuster"/>
          <w:rFonts w:asciiTheme="minorHAnsi" w:hAnsiTheme="minorHAnsi"/>
          <w:b/>
        </w:rPr>
        <w:t>. c UWG</w:t>
      </w:r>
    </w:p>
    <w:p w14:paraId="29B9E489" w14:textId="127348A4" w:rsidR="00646599" w:rsidRPr="00425383" w:rsidRDefault="00DF5DAB" w:rsidP="00352A7E">
      <w:pPr>
        <w:pStyle w:val="MustertextListe0"/>
      </w:pPr>
      <w:r>
        <w:t xml:space="preserve">Nach </w:t>
      </w:r>
      <w:r w:rsidRPr="00425383">
        <w:t xml:space="preserve">Art. 5 </w:t>
      </w:r>
      <w:proofErr w:type="spellStart"/>
      <w:r w:rsidRPr="00425383">
        <w:t>lit</w:t>
      </w:r>
      <w:proofErr w:type="spellEnd"/>
      <w:r w:rsidRPr="00425383">
        <w:t xml:space="preserve">. c UWG </w:t>
      </w:r>
      <w:r>
        <w:t xml:space="preserve">handelt </w:t>
      </w:r>
      <w:r w:rsidRPr="00425383">
        <w:t>unlauter, wer das marktreife Arbeitsergebnis eines andern ohne angemessenen eigenen Aufwand durch technische Reproduktionsverfahren als solche</w:t>
      </w:r>
      <w:r w:rsidR="00326B39">
        <w:t>s</w:t>
      </w:r>
      <w:r w:rsidRPr="00425383">
        <w:t xml:space="preserve"> übernimmt und verwertet. </w:t>
      </w:r>
      <w:r w:rsidR="00646599" w:rsidRPr="00425383">
        <w:t xml:space="preserve">Kerngehalt von Art. 5 </w:t>
      </w:r>
      <w:proofErr w:type="spellStart"/>
      <w:r w:rsidR="00646599" w:rsidRPr="00425383">
        <w:t>lit</w:t>
      </w:r>
      <w:proofErr w:type="spellEnd"/>
      <w:r w:rsidR="00646599" w:rsidRPr="00425383">
        <w:t>. c UWG ist, dass ein Arbeitsergebnis o</w:t>
      </w:r>
      <w:r w:rsidR="00646599" w:rsidRPr="00425383">
        <w:t>h</w:t>
      </w:r>
      <w:r w:rsidR="00646599" w:rsidRPr="00425383">
        <w:t>ne angemessenen Aufwand übernommen oder verwertet wurde. Dabei muss der gesamte Aufwand berücksichtigt werden, welcher im übernommenen Arbeitsergebnis verkörpert und somit mit diesem untrennbar verbunden ist</w:t>
      </w:r>
      <w:r w:rsidR="006E08DD">
        <w:t>,</w:t>
      </w:r>
      <w:r w:rsidR="00646599" w:rsidRPr="00425383">
        <w:t xml:space="preserve"> </w:t>
      </w:r>
      <w:r w:rsidR="006E08DD">
        <w:t>j</w:t>
      </w:r>
      <w:r w:rsidR="00646599" w:rsidRPr="00425383">
        <w:t>ener Aufwand also, ohne den das Arbeitse</w:t>
      </w:r>
      <w:r w:rsidR="00646599" w:rsidRPr="00425383">
        <w:t>r</w:t>
      </w:r>
      <w:r w:rsidR="00646599" w:rsidRPr="00425383">
        <w:t>gebnis nicht oder nicht in der gegebenen Ausgestaltung vorliegen würde.</w:t>
      </w:r>
    </w:p>
    <w:p w14:paraId="5B81244C" w14:textId="6B051C2A" w:rsidR="00C76FB3" w:rsidRPr="00425383" w:rsidRDefault="00C76FB3" w:rsidP="00352A7E">
      <w:pPr>
        <w:pStyle w:val="MustertextListe0"/>
      </w:pPr>
      <w:r w:rsidRPr="00425383">
        <w:t>Eine unlautere Übernahme liegt vor, wenn sich der tatsächlich erbrachte Bearbeitungsau</w:t>
      </w:r>
      <w:r w:rsidRPr="00425383">
        <w:t>f</w:t>
      </w:r>
      <w:r w:rsidRPr="00425383">
        <w:t>wand des Übernehmers gemessen am Gesamtaufwand, der im übernommenen Programm verkörpert ist bzw. der ohne technische Reproduktion des übernommenen Programms vom Übernehmer zu erbringen gewesen wäre, als unangemessen klein erweist (</w:t>
      </w:r>
      <w:r w:rsidR="00704F5A" w:rsidRPr="00753DC3">
        <w:rPr>
          <w:smallCaps/>
        </w:rPr>
        <w:t>Rüesch</w:t>
      </w:r>
      <w:r w:rsidR="00704F5A" w:rsidRPr="00753DC3">
        <w:t xml:space="preserve">, </w:t>
      </w:r>
      <w:r w:rsidR="00704F5A">
        <w:t>Standard-Software</w:t>
      </w:r>
      <w:r w:rsidRPr="00425383">
        <w:t xml:space="preserve">, </w:t>
      </w:r>
      <w:r w:rsidR="00704F5A">
        <w:t xml:space="preserve">S. </w:t>
      </w:r>
      <w:r w:rsidRPr="00425383">
        <w:t>115</w:t>
      </w:r>
      <w:r w:rsidR="00704F5A">
        <w:t xml:space="preserve"> </w:t>
      </w:r>
      <w:r w:rsidRPr="00425383">
        <w:t>ff</w:t>
      </w:r>
      <w:r w:rsidR="00704F5A">
        <w:t>.</w:t>
      </w:r>
      <w:r w:rsidRPr="00425383">
        <w:t xml:space="preserve">, insb. </w:t>
      </w:r>
      <w:r w:rsidR="00704F5A">
        <w:t xml:space="preserve">S. </w:t>
      </w:r>
      <w:r w:rsidRPr="00425383">
        <w:t>116).</w:t>
      </w:r>
    </w:p>
    <w:p w14:paraId="045A7139" w14:textId="2F433020" w:rsidR="00C76FB3" w:rsidRPr="00425383" w:rsidRDefault="00C76FB3" w:rsidP="00352A7E">
      <w:pPr>
        <w:pStyle w:val="MustertextListe0"/>
      </w:pPr>
      <w:r w:rsidRPr="00425383">
        <w:t xml:space="preserve">Die Aufwandanalyse im Gutachten </w:t>
      </w:r>
      <w:r w:rsidR="001B21F7" w:rsidRPr="00425383">
        <w:t xml:space="preserve">hat </w:t>
      </w:r>
      <w:r w:rsidRPr="00425383">
        <w:t xml:space="preserve">im Quellcode der beiden Programme </w:t>
      </w:r>
      <w:r w:rsidR="001E5E68">
        <w:t>je nach Komp</w:t>
      </w:r>
      <w:r w:rsidR="001E5E68">
        <w:t>o</w:t>
      </w:r>
      <w:r w:rsidR="001E5E68">
        <w:t xml:space="preserve">nenten </w:t>
      </w:r>
      <w:r w:rsidRPr="00425383">
        <w:t xml:space="preserve">eine Übereinstimmung von </w:t>
      </w:r>
      <w:r w:rsidR="001E5E68">
        <w:t>teilweise bis 98</w:t>
      </w:r>
      <w:r w:rsidRPr="00425383">
        <w:t>% ergeben</w:t>
      </w:r>
      <w:r w:rsidR="0096620E" w:rsidRPr="00425383">
        <w:t xml:space="preserve">. </w:t>
      </w:r>
      <w:r w:rsidR="001E5E68">
        <w:t xml:space="preserve">Der Gutachter hat im Rahmen seiner Antwort auf Frage 4 des Gutachtens ausgeführt, dass zur Erstellung einer Software wie der Software XYZ der Beklagten mindestens vier Mannjahre Arbeit zu investieren wären. </w:t>
      </w:r>
    </w:p>
    <w:p w14:paraId="1CB6439E" w14:textId="2708D794" w:rsidR="005F3B46" w:rsidRPr="00425383" w:rsidRDefault="00C76FB3" w:rsidP="00352A7E">
      <w:pPr>
        <w:pStyle w:val="MustertextBO"/>
      </w:pPr>
      <w:r w:rsidRPr="00425383">
        <w:rPr>
          <w:b/>
        </w:rPr>
        <w:tab/>
        <w:t>BO:</w:t>
      </w:r>
      <w:r w:rsidRPr="00425383">
        <w:tab/>
        <w:t xml:space="preserve">Gerichtsgutachten </w:t>
      </w:r>
      <w:r w:rsidRPr="00425383">
        <w:tab/>
      </w:r>
      <w:r w:rsidRPr="00425383">
        <w:tab/>
      </w:r>
      <w:r w:rsidRPr="00425383">
        <w:tab/>
      </w:r>
      <w:r w:rsidRPr="00425383">
        <w:tab/>
      </w:r>
      <w:r w:rsidRPr="00425383">
        <w:tab/>
      </w:r>
      <w:r w:rsidRPr="00425383">
        <w:rPr>
          <w:b/>
        </w:rPr>
        <w:tab/>
        <w:t>Gutachten</w:t>
      </w:r>
    </w:p>
    <w:p w14:paraId="1BA909DD" w14:textId="778877DB" w:rsidR="00550653" w:rsidRDefault="0096620E" w:rsidP="00352A7E">
      <w:pPr>
        <w:pStyle w:val="MustertextListe0"/>
      </w:pPr>
      <w:r w:rsidRPr="00425383">
        <w:t xml:space="preserve">Die Klägerin steckte zudem über einen Zeitraum von </w:t>
      </w:r>
      <w:r w:rsidR="00931BD7">
        <w:t>fünf</w:t>
      </w:r>
      <w:r w:rsidRPr="00425383">
        <w:t xml:space="preserve"> Jahren </w:t>
      </w:r>
      <w:r w:rsidR="00550653">
        <w:t xml:space="preserve">mit mehreren Entwicklern </w:t>
      </w:r>
      <w:r w:rsidRPr="00425383">
        <w:t xml:space="preserve">einen beträchtlichen Aufwand in die Entwicklung und Herstellung der Software bis zur Marktreife, während die Beklagte die Software </w:t>
      </w:r>
      <w:r w:rsidR="00BC33FD" w:rsidRPr="00425383">
        <w:t>XYZ</w:t>
      </w:r>
      <w:r w:rsidRPr="00425383">
        <w:t xml:space="preserve"> in nur gerade </w:t>
      </w:r>
      <w:r w:rsidR="00931BD7">
        <w:t>12</w:t>
      </w:r>
      <w:r w:rsidRPr="00425383">
        <w:t xml:space="preserve"> Monaten </w:t>
      </w:r>
      <w:r w:rsidR="00931BD7">
        <w:t>oder gar w</w:t>
      </w:r>
      <w:r w:rsidR="00931BD7">
        <w:t>e</w:t>
      </w:r>
      <w:r w:rsidR="00931BD7">
        <w:t xml:space="preserve">niger </w:t>
      </w:r>
      <w:r w:rsidRPr="00425383">
        <w:t>auf Basis der S</w:t>
      </w:r>
      <w:r w:rsidR="00550653">
        <w:t>oftware der Klägerin entwickelt haben muss</w:t>
      </w:r>
      <w:r w:rsidRPr="00425383">
        <w:t xml:space="preserve">. </w:t>
      </w:r>
      <w:r w:rsidR="00550653">
        <w:t>Um die Software XYZ zu e</w:t>
      </w:r>
      <w:r w:rsidR="00550653">
        <w:t>r</w:t>
      </w:r>
      <w:r w:rsidR="00550653">
        <w:t>stellen, hätte die Beklagte also mindestens vier zu 100% angestellte Entwickler beschäftigen müssen. Die Beklagte hatte aber lange Jahre hinweg keine eigene Entwicklungsabteilung. Der einzige bei ihr angestellte Softwareentwickler ist der seit 1. Oktober 2013 bei der Bekla</w:t>
      </w:r>
      <w:r w:rsidR="00550653">
        <w:t>g</w:t>
      </w:r>
      <w:r w:rsidR="00550653">
        <w:t>ten angestellte ehemalige Mitarbeitende der Klägerin. Dass dieser die Software XYZ in gut einem Jahr im Alleingang erstellen konnte, ist ausgeschlossen; dass er ein grösseres externes Entwicklerteam koordiniert hat, kann ausgeschlossen werden. Mit anderen Worten hat die Beklagte sich dank der Übernahme von Softwarecode aus der Software ABC der Klägerin in die eigene Software einen Entwicklungsvorsprung von mindestens drei Jahre</w:t>
      </w:r>
      <w:r w:rsidR="00E418D9">
        <w:t>n</w:t>
      </w:r>
      <w:r w:rsidR="00550653">
        <w:t xml:space="preserve"> ermöglicht. Dieser zeitliche Entwicklungsschub ist unter normalen Umständen nur durch die Investition von erheblichen finanziellen Mitteln möglich, wovon die Beklagte aber wegen der unerlau</w:t>
      </w:r>
      <w:r w:rsidR="00550653">
        <w:t>b</w:t>
      </w:r>
      <w:r w:rsidR="00550653">
        <w:t xml:space="preserve">ten Übernahme von Softwarecode aus der Klagesoftware verzichtet hat. Die so erzielte </w:t>
      </w:r>
      <w:r w:rsidR="00E45AE3">
        <w:t>«</w:t>
      </w:r>
      <w:r w:rsidR="00550653">
        <w:t>B</w:t>
      </w:r>
      <w:r w:rsidR="00550653">
        <w:t>e</w:t>
      </w:r>
      <w:r w:rsidR="00550653">
        <w:t>schleunigung</w:t>
      </w:r>
      <w:r w:rsidR="00E45AE3">
        <w:t>»</w:t>
      </w:r>
      <w:r w:rsidR="00550653">
        <w:t xml:space="preserve"> um den Faktor 4 führt zu </w:t>
      </w:r>
      <w:r w:rsidRPr="00425383">
        <w:t>einem krassen Missverhältnis</w:t>
      </w:r>
      <w:r w:rsidR="00550653">
        <w:t xml:space="preserve"> von Aufwand und R</w:t>
      </w:r>
      <w:r w:rsidR="00550653">
        <w:t>e</w:t>
      </w:r>
      <w:r w:rsidR="00550653">
        <w:t>sultat</w:t>
      </w:r>
      <w:r w:rsidRPr="00425383">
        <w:t xml:space="preserve">, was zur Annahme einer unlauteren Übernahme i.S.v. Art. 5 </w:t>
      </w:r>
      <w:proofErr w:type="spellStart"/>
      <w:r w:rsidRPr="00425383">
        <w:t>lit</w:t>
      </w:r>
      <w:proofErr w:type="spellEnd"/>
      <w:r w:rsidRPr="00425383">
        <w:t>. c UWG führen muss.</w:t>
      </w:r>
      <w:r w:rsidR="00931BD7">
        <w:t xml:space="preserve"> </w:t>
      </w:r>
    </w:p>
    <w:p w14:paraId="77C080D1" w14:textId="13FA1622" w:rsidR="0096620E" w:rsidRDefault="00931BD7" w:rsidP="00352A7E">
      <w:pPr>
        <w:pStyle w:val="MustertextListe0"/>
      </w:pPr>
      <w:r>
        <w:lastRenderedPageBreak/>
        <w:t xml:space="preserve">Sollte die Beklagte selber erhebliche Eigenleistungen in die Software XYZ investiert haben, darf dieser </w:t>
      </w:r>
      <w:r w:rsidR="00550653">
        <w:t xml:space="preserve">im Rahmen von Art. 5 </w:t>
      </w:r>
      <w:proofErr w:type="spellStart"/>
      <w:r w:rsidR="00550653">
        <w:t>lit</w:t>
      </w:r>
      <w:proofErr w:type="spellEnd"/>
      <w:r w:rsidR="00550653">
        <w:t xml:space="preserve">. c UWG </w:t>
      </w:r>
      <w:r>
        <w:t>nicht angerechnet werden, weil sich dieser Au</w:t>
      </w:r>
      <w:r>
        <w:t>f</w:t>
      </w:r>
      <w:r>
        <w:t xml:space="preserve">wand ganz offensichtlich auf Komponenten bezieht, welche die Beklagte eben gerade nicht von der Klägerin übernommen hat. Eine Gegenüberstellung von </w:t>
      </w:r>
      <w:r w:rsidR="00550653">
        <w:t xml:space="preserve">erbrachten </w:t>
      </w:r>
      <w:r>
        <w:t xml:space="preserve">Eigenleistungen </w:t>
      </w:r>
      <w:r w:rsidR="00550653">
        <w:t xml:space="preserve">(auf Seiten der Beklagten) </w:t>
      </w:r>
      <w:r>
        <w:t xml:space="preserve">zu </w:t>
      </w:r>
      <w:r w:rsidR="00550653">
        <w:t xml:space="preserve">den übernommenen </w:t>
      </w:r>
      <w:r>
        <w:t>Fremdleistungen</w:t>
      </w:r>
      <w:r w:rsidR="00550653">
        <w:t xml:space="preserve"> (Softwarecode der Kl</w:t>
      </w:r>
      <w:r w:rsidR="00550653">
        <w:t>ä</w:t>
      </w:r>
      <w:r w:rsidR="00550653">
        <w:t>gerin)</w:t>
      </w:r>
      <w:r>
        <w:t xml:space="preserve">, wie sie nach der Rechtsprechung sonst im Rahmen von Art. 5 </w:t>
      </w:r>
      <w:proofErr w:type="spellStart"/>
      <w:r>
        <w:t>lit</w:t>
      </w:r>
      <w:proofErr w:type="spellEnd"/>
      <w:r>
        <w:t xml:space="preserve">. c UWG vorzunehmen ist, ist somit gerade nicht anzubringen. </w:t>
      </w:r>
      <w:r w:rsidR="00417E25">
        <w:t>Würde man auch solche Eigenleistungen einbezi</w:t>
      </w:r>
      <w:r w:rsidR="00417E25">
        <w:t>e</w:t>
      </w:r>
      <w:r w:rsidR="00417E25">
        <w:t>hen, würden Aspekte einbezogen, die hier gerade nicht zu beurteilen sind. Die Beklagte hat Softwarecode kopiert, und damit ein marktreifes Arbeitsergebnis übernommen. Dass sie d</w:t>
      </w:r>
      <w:r w:rsidR="00417E25">
        <w:t>a</w:t>
      </w:r>
      <w:r w:rsidR="00417E25">
        <w:t>neben auch noch Erweiterungen programmiert haben könnte, ist für die Frage der unlaut</w:t>
      </w:r>
      <w:r w:rsidR="00417E25">
        <w:t>e</w:t>
      </w:r>
      <w:r w:rsidR="00417E25">
        <w:t>ren Übernahme von Softwarecode nicht von Belang.</w:t>
      </w:r>
    </w:p>
    <w:p w14:paraId="05285B8A" w14:textId="7C2FC255" w:rsidR="009B26CE" w:rsidRPr="00425383" w:rsidRDefault="009B26CE" w:rsidP="00352A7E">
      <w:pPr>
        <w:pStyle w:val="MustertextListe0"/>
        <w:rPr>
          <w:rStyle w:val="fettMuster"/>
          <w:rFonts w:asciiTheme="minorHAnsi" w:hAnsiTheme="minorHAnsi"/>
          <w:szCs w:val="18"/>
        </w:rPr>
      </w:pPr>
      <w:r>
        <w:t xml:space="preserve">Somit ist der Beklagten auch gestützt auf Art. 5 </w:t>
      </w:r>
      <w:proofErr w:type="spellStart"/>
      <w:r>
        <w:t>lit</w:t>
      </w:r>
      <w:proofErr w:type="spellEnd"/>
      <w:r>
        <w:t xml:space="preserve">. c UWG in Verbindung mit Art. 9 Abs. 1 UWG die weitere Verbreitung der Software XYZ zu untersagen (Art. 9 Abs. 1 </w:t>
      </w:r>
      <w:proofErr w:type="spellStart"/>
      <w:r>
        <w:t>lit</w:t>
      </w:r>
      <w:proofErr w:type="spellEnd"/>
      <w:r>
        <w:t>. a UWG). Z</w:t>
      </w:r>
      <w:r>
        <w:t>u</w:t>
      </w:r>
      <w:r>
        <w:t>gleich ist der Beklagten zu untersagen, weitere Software zu erstellen, welche Teile der Kl</w:t>
      </w:r>
      <w:r>
        <w:t>a</w:t>
      </w:r>
      <w:r>
        <w:t xml:space="preserve">gesoftware inkorporiert (Art. 9 Abs. 1 </w:t>
      </w:r>
      <w:proofErr w:type="spellStart"/>
      <w:r>
        <w:t>lit</w:t>
      </w:r>
      <w:proofErr w:type="spellEnd"/>
      <w:r>
        <w:t xml:space="preserve">. a UWG). Ausserdem hat die Klägerin aus Art. 5 </w:t>
      </w:r>
      <w:proofErr w:type="spellStart"/>
      <w:r>
        <w:t>lit</w:t>
      </w:r>
      <w:proofErr w:type="spellEnd"/>
      <w:r>
        <w:t xml:space="preserve">. </w:t>
      </w:r>
      <w:r w:rsidR="001A356F">
        <w:t>c</w:t>
      </w:r>
      <w:r>
        <w:t xml:space="preserve"> UWG einen Anspruch darauf, dass die Beklagte jede bei sich befindliche Kopie der Kl</w:t>
      </w:r>
      <w:r>
        <w:t>a</w:t>
      </w:r>
      <w:r>
        <w:t xml:space="preserve">gesoftware unwiderruflich vernichtet (Art. 9 Abs. 1 </w:t>
      </w:r>
      <w:proofErr w:type="spellStart"/>
      <w:r>
        <w:t>lit</w:t>
      </w:r>
      <w:proofErr w:type="spellEnd"/>
      <w:r>
        <w:t>. b UWG).</w:t>
      </w:r>
    </w:p>
    <w:p w14:paraId="2F1AC70A" w14:textId="3E166D1F" w:rsidR="007D571E" w:rsidRPr="00352A7E" w:rsidRDefault="007D571E" w:rsidP="00352A7E">
      <w:pPr>
        <w:pStyle w:val="MustertextTitelEbene1"/>
        <w:rPr>
          <w:rStyle w:val="fettMuster"/>
          <w:rFonts w:asciiTheme="minorHAnsi" w:hAnsiTheme="minorHAnsi"/>
          <w:b/>
        </w:rPr>
      </w:pPr>
      <w:r w:rsidRPr="00352A7E">
        <w:rPr>
          <w:rStyle w:val="fettMuster"/>
          <w:rFonts w:asciiTheme="minorHAnsi" w:hAnsiTheme="minorHAnsi"/>
          <w:b/>
        </w:rPr>
        <w:t>V</w:t>
      </w:r>
      <w:r w:rsidR="00704F5A">
        <w:rPr>
          <w:rStyle w:val="fettMuster"/>
          <w:rFonts w:asciiTheme="minorHAnsi" w:hAnsiTheme="minorHAnsi"/>
          <w:b/>
        </w:rPr>
        <w:t>I</w:t>
      </w:r>
      <w:r w:rsidRPr="00352A7E">
        <w:rPr>
          <w:rStyle w:val="fettMuster"/>
          <w:rFonts w:asciiTheme="minorHAnsi" w:hAnsiTheme="minorHAnsi"/>
          <w:b/>
        </w:rPr>
        <w:t>.</w:t>
      </w:r>
      <w:r w:rsidRPr="00352A7E">
        <w:rPr>
          <w:rStyle w:val="fettMuster"/>
          <w:rFonts w:asciiTheme="minorHAnsi" w:hAnsiTheme="minorHAnsi"/>
          <w:b/>
        </w:rPr>
        <w:tab/>
        <w:t>Zu den Rechtsbegehren im Einzelnen</w:t>
      </w:r>
    </w:p>
    <w:p w14:paraId="3152A0E0" w14:textId="24044B87" w:rsidR="00140AB9" w:rsidRPr="00352A7E" w:rsidRDefault="007D571E" w:rsidP="00352A7E">
      <w:pPr>
        <w:pStyle w:val="MustertextTitelEbene2"/>
        <w:rPr>
          <w:rStyle w:val="fettMuster"/>
          <w:rFonts w:asciiTheme="minorHAnsi" w:hAnsiTheme="minorHAnsi"/>
          <w:b/>
        </w:rPr>
      </w:pPr>
      <w:r w:rsidRPr="00352A7E">
        <w:rPr>
          <w:rStyle w:val="fettMuster"/>
          <w:rFonts w:asciiTheme="minorHAnsi" w:hAnsiTheme="minorHAnsi"/>
          <w:b/>
        </w:rPr>
        <w:t>A.</w:t>
      </w:r>
      <w:r w:rsidRPr="00352A7E">
        <w:rPr>
          <w:rStyle w:val="fettMuster"/>
          <w:rFonts w:asciiTheme="minorHAnsi" w:hAnsiTheme="minorHAnsi"/>
          <w:b/>
        </w:rPr>
        <w:tab/>
      </w:r>
      <w:r w:rsidR="00140AB9" w:rsidRPr="00352A7E">
        <w:rPr>
          <w:rStyle w:val="fettMuster"/>
          <w:rFonts w:asciiTheme="minorHAnsi" w:hAnsiTheme="minorHAnsi"/>
          <w:b/>
        </w:rPr>
        <w:t>Anspruch auf Unterlassung</w:t>
      </w:r>
      <w:r w:rsidR="002965FB" w:rsidRPr="00352A7E">
        <w:rPr>
          <w:rStyle w:val="fettMuster"/>
          <w:rFonts w:asciiTheme="minorHAnsi" w:hAnsiTheme="minorHAnsi"/>
          <w:b/>
        </w:rPr>
        <w:t xml:space="preserve"> (Rechtsbegehren Ziff</w:t>
      </w:r>
      <w:r w:rsidR="008A7901">
        <w:rPr>
          <w:rStyle w:val="fettMuster"/>
          <w:rFonts w:asciiTheme="minorHAnsi" w:hAnsiTheme="minorHAnsi"/>
          <w:b/>
        </w:rPr>
        <w:t>.</w:t>
      </w:r>
      <w:r w:rsidR="002965FB" w:rsidRPr="00352A7E">
        <w:rPr>
          <w:rStyle w:val="fettMuster"/>
          <w:rFonts w:asciiTheme="minorHAnsi" w:hAnsiTheme="minorHAnsi"/>
          <w:b/>
        </w:rPr>
        <w:t xml:space="preserve"> 1 und 2)</w:t>
      </w:r>
    </w:p>
    <w:p w14:paraId="01D54A35" w14:textId="5452F547" w:rsidR="002965FB" w:rsidRDefault="002965FB" w:rsidP="00352A7E">
      <w:pPr>
        <w:pStyle w:val="MustertextListe0"/>
      </w:pPr>
      <w:r>
        <w:t>Die vorstehenden Ausführungen haben gezeigt, dass die Klägerin einen Verbotsanspruch nach dem URG in Bezug auf die Vervielfältigungshandlungen der Beklagten ha</w:t>
      </w:r>
      <w:r w:rsidR="00D23BEF">
        <w:t>t</w:t>
      </w:r>
      <w:r>
        <w:t xml:space="preserve">. Der </w:t>
      </w:r>
      <w:proofErr w:type="spellStart"/>
      <w:r>
        <w:t>Verbot</w:t>
      </w:r>
      <w:r>
        <w:t>s</w:t>
      </w:r>
      <w:r>
        <w:t>an</w:t>
      </w:r>
      <w:r>
        <w:softHyphen/>
        <w:t>spruch</w:t>
      </w:r>
      <w:proofErr w:type="spellEnd"/>
      <w:r>
        <w:t xml:space="preserve"> in Bezug auf die Verbreitungshandlungen ergibt sich aus dem URG sowie aus dem UWG.</w:t>
      </w:r>
    </w:p>
    <w:p w14:paraId="30A7D8C2" w14:textId="0D988CB9" w:rsidR="006879B9" w:rsidRDefault="00140AB9" w:rsidP="00352A7E">
      <w:pPr>
        <w:pStyle w:val="MustertextListe0"/>
      </w:pPr>
      <w:r w:rsidRPr="00425383">
        <w:t xml:space="preserve">Art. 62 Abs. 1 </w:t>
      </w:r>
      <w:proofErr w:type="spellStart"/>
      <w:r w:rsidRPr="00425383">
        <w:t>lit</w:t>
      </w:r>
      <w:proofErr w:type="spellEnd"/>
      <w:r w:rsidRPr="00425383">
        <w:t xml:space="preserve">. a URG </w:t>
      </w:r>
      <w:r w:rsidR="002965FB">
        <w:t xml:space="preserve">sowie Art. 9 Abs. 1 </w:t>
      </w:r>
      <w:proofErr w:type="spellStart"/>
      <w:r w:rsidR="002965FB">
        <w:t>lit</w:t>
      </w:r>
      <w:proofErr w:type="spellEnd"/>
      <w:r w:rsidR="002965FB">
        <w:t xml:space="preserve">. a UWG geben beide </w:t>
      </w:r>
      <w:r w:rsidRPr="00425383">
        <w:t>den Anspruch auf die Unterlassung einer drohenden Ver</w:t>
      </w:r>
      <w:r w:rsidR="005444E9" w:rsidRPr="00425383">
        <w:t>let</w:t>
      </w:r>
      <w:r w:rsidRPr="00425383">
        <w:t xml:space="preserve">zungshandlung, sofern ein hinreichendes, aktuelles Rechtschutzinteresse des Klägers vorliegt. </w:t>
      </w:r>
      <w:r w:rsidR="006879B9">
        <w:t xml:space="preserve">Das Rechtsschutzinteresse wird bejaht, </w:t>
      </w:r>
      <w:r w:rsidRPr="00425383">
        <w:t xml:space="preserve">wenn das Verhalten der Beklagten ernsthaft </w:t>
      </w:r>
      <w:r w:rsidR="006879B9">
        <w:t>Anlass zur Befürchtung gibt, dass sie das Urheberrecht der Klägerin in der Zukunft verletzen wird. Insbesondere aus einer bereits begangenen Verle</w:t>
      </w:r>
      <w:r w:rsidR="006879B9">
        <w:t>t</w:t>
      </w:r>
      <w:r w:rsidR="006879B9">
        <w:t>zungshandlung kann sich eine sog. Wiederholungsgefahr ergeben. Wird die Wiederholung</w:t>
      </w:r>
      <w:r w:rsidR="006879B9">
        <w:t>s</w:t>
      </w:r>
      <w:r w:rsidR="006879B9">
        <w:t>gefahr nicht ausgeräumt (z.B. durch eine unbedingte Unterlassungserklärung), ist eine Wi</w:t>
      </w:r>
      <w:r w:rsidR="006879B9">
        <w:t>e</w:t>
      </w:r>
      <w:r w:rsidR="006879B9">
        <w:t xml:space="preserve">derholungsgefahr gegeben (z.B. </w:t>
      </w:r>
      <w:proofErr w:type="spellStart"/>
      <w:r w:rsidR="00704F5A">
        <w:t>BGer</w:t>
      </w:r>
      <w:proofErr w:type="spellEnd"/>
      <w:r w:rsidR="00704F5A">
        <w:t xml:space="preserve"> 4C.238/‌2003</w:t>
      </w:r>
      <w:r w:rsidR="006879B9">
        <w:t xml:space="preserve"> vom </w:t>
      </w:r>
      <w:r w:rsidR="008C6E82">
        <w:t>02.06.</w:t>
      </w:r>
      <w:r w:rsidR="006879B9">
        <w:t xml:space="preserve">2004). Aufgrund der geschilderten Ausgangslage ergibt sich klar, dass die Beklagte bereits Verletzungshandlungen </w:t>
      </w:r>
      <w:r w:rsidR="002965FB">
        <w:t xml:space="preserve">(Vervielfältigungen, Verbreitungshandlungen) </w:t>
      </w:r>
      <w:r w:rsidR="006879B9">
        <w:t>ausgeführt hat. Da die Beklagte sich im Ra</w:t>
      </w:r>
      <w:r w:rsidR="006879B9">
        <w:t>h</w:t>
      </w:r>
      <w:r w:rsidR="006879B9">
        <w:t>men der vorprozessualen Korrespondenz trotz des vernichtenden Befunds des Gutachters beharrlich weigert, eine Unterlassungserklärung zu unterzeichnen, ist die Gefahr einer e</w:t>
      </w:r>
      <w:r w:rsidR="006879B9">
        <w:t>r</w:t>
      </w:r>
      <w:r w:rsidR="006879B9">
        <w:t>neuten Rechtsverletzung durch die Beklagte erheblich. Dass sie sich trotzdem weigert, den offensichtlich begründeten Rechtszustand nicht anzuerkennen, macht deutlich, dass sie nicht davon zurückscheuen wird, weitere Verbreitungshandlungen zu unternehmen. Wiederh</w:t>
      </w:r>
      <w:r w:rsidR="006879B9">
        <w:t>o</w:t>
      </w:r>
      <w:r w:rsidR="006879B9">
        <w:t>lungsgefahr ist damit ausge</w:t>
      </w:r>
      <w:r w:rsidR="002965FB">
        <w:t>wiesen, sowohl hinsichtlich der Vervielfältigungshandlungen (Rechtsbegehren Ziff</w:t>
      </w:r>
      <w:r w:rsidR="008A7901">
        <w:t>.</w:t>
      </w:r>
      <w:r w:rsidR="002965FB">
        <w:t xml:space="preserve"> 1) als auch bezüglich der Verbreitungshandlungen (Rechtsbegehren Ziff</w:t>
      </w:r>
      <w:r w:rsidR="008A7901">
        <w:t>.</w:t>
      </w:r>
      <w:r w:rsidR="002965FB">
        <w:t xml:space="preserve"> 2).</w:t>
      </w:r>
    </w:p>
    <w:p w14:paraId="7E7B61F2" w14:textId="38A15784" w:rsidR="00E43F42" w:rsidRPr="00425383" w:rsidRDefault="0087186F" w:rsidP="004137A3">
      <w:pPr>
        <w:pStyle w:val="MustertextTitelEbene2"/>
        <w:ind w:left="284" w:hanging="284"/>
        <w:rPr>
          <w:highlight w:val="green"/>
        </w:rPr>
      </w:pPr>
      <w:r>
        <w:t>B</w:t>
      </w:r>
      <w:r w:rsidR="00E43F42">
        <w:t>.</w:t>
      </w:r>
      <w:r w:rsidR="00E43F42">
        <w:tab/>
      </w:r>
      <w:r w:rsidR="00E43F42" w:rsidRPr="00425383">
        <w:t>Stufenklage auf Rechnungslegung und Schadenersatz/Gewinnherausgabe</w:t>
      </w:r>
      <w:r>
        <w:t xml:space="preserve"> (Rechtsbegehren Ziff</w:t>
      </w:r>
      <w:r w:rsidR="00352A7E">
        <w:t>.</w:t>
      </w:r>
      <w:r>
        <w:t xml:space="preserve"> 3 und 4)</w:t>
      </w:r>
    </w:p>
    <w:p w14:paraId="5E6982FD" w14:textId="078C4A6E" w:rsidR="00E43F42" w:rsidRDefault="00E43F42" w:rsidP="00352A7E">
      <w:pPr>
        <w:pStyle w:val="MustertextListe0"/>
      </w:pPr>
      <w:r>
        <w:t>Der Klägerin ist es nicht möglich, ihre Forderung auf Schadenersatz und Gewinnherausgabe, die sie mit Blick auf das rechtswidrige Verhalten der Beklagten stellen kann, heute genau zu beziffern. Ihr steht unter diesen Umständen ein Anspruch auf Stufenklage zu (</w:t>
      </w:r>
      <w:r w:rsidR="008C6E82">
        <w:t>BSK ZPO-</w:t>
      </w:r>
      <w:proofErr w:type="spellStart"/>
      <w:r w:rsidRPr="008C6E82">
        <w:rPr>
          <w:smallCaps/>
        </w:rPr>
        <w:t>Spühler</w:t>
      </w:r>
      <w:proofErr w:type="spellEnd"/>
      <w:r>
        <w:t xml:space="preserve">, </w:t>
      </w:r>
      <w:r w:rsidR="008C6E82">
        <w:t>Art.</w:t>
      </w:r>
      <w:r>
        <w:t xml:space="preserve"> 85 N 13). Die Stufenklage darf als unbezifferte Forderungsklage erhoben we</w:t>
      </w:r>
      <w:r>
        <w:t>r</w:t>
      </w:r>
      <w:r>
        <w:t>den, wenn vorgängig ein Begehren auf Auskunft</w:t>
      </w:r>
      <w:r w:rsidR="00D23BEF">
        <w:t>s</w:t>
      </w:r>
      <w:r>
        <w:t>erteilung erhoben wird und begründet ist. Die Begründung für den Auskunft</w:t>
      </w:r>
      <w:r w:rsidR="00D23BEF">
        <w:t>s</w:t>
      </w:r>
      <w:r>
        <w:t xml:space="preserve">anspruch ergibt sich aus Art. 62 Abs. 1 </w:t>
      </w:r>
      <w:proofErr w:type="spellStart"/>
      <w:r>
        <w:t>lit</w:t>
      </w:r>
      <w:proofErr w:type="spellEnd"/>
      <w:r>
        <w:t xml:space="preserve">. c URG sowie Art. </w:t>
      </w:r>
      <w:r>
        <w:lastRenderedPageBreak/>
        <w:t xml:space="preserve">400 </w:t>
      </w:r>
      <w:proofErr w:type="spellStart"/>
      <w:r w:rsidR="008C6E82">
        <w:t>i.V.m</w:t>
      </w:r>
      <w:proofErr w:type="spellEnd"/>
      <w:r w:rsidR="008C6E82">
        <w:t>.</w:t>
      </w:r>
      <w:r>
        <w:t xml:space="preserve"> Art. 423 OR. Die Klägerin kann sich für ihre finanziellen Ansprüche auf Art. 423 OR stützen, weil die Beklagte in den der Klägerin kraft Urheberrecht an der Software ABC z</w:t>
      </w:r>
      <w:r>
        <w:t>u</w:t>
      </w:r>
      <w:r>
        <w:t>stehenden Schutzbereich (den Geschäftsbereich der Klägerin) eingreift und sich so eine G</w:t>
      </w:r>
      <w:r>
        <w:t>e</w:t>
      </w:r>
      <w:r>
        <w:t>schäfts</w:t>
      </w:r>
      <w:r>
        <w:softHyphen/>
        <w:t>führung im Sinne von Art. 423 OR anmasst, und zwar ohne von der Klägerin davon b</w:t>
      </w:r>
      <w:r>
        <w:t>e</w:t>
      </w:r>
      <w:r>
        <w:t>fugt worden zu sein (</w:t>
      </w:r>
      <w:r w:rsidR="00E45AE3">
        <w:t>«</w:t>
      </w:r>
      <w:r>
        <w:t>ohne Auftrag</w:t>
      </w:r>
      <w:r w:rsidR="00E45AE3">
        <w:t>»</w:t>
      </w:r>
      <w:r>
        <w:t>) und gegen den Willen der Klägerin (</w:t>
      </w:r>
      <w:r w:rsidR="00E45AE3">
        <w:t>«</w:t>
      </w:r>
      <w:r>
        <w:t>nicht im Interesse</w:t>
      </w:r>
      <w:r w:rsidR="00E45AE3">
        <w:t>»</w:t>
      </w:r>
      <w:r>
        <w:t xml:space="preserve"> der Klägerin). Damit wird die Beklagte wie ein Auftragnehmer rechenschaft</w:t>
      </w:r>
      <w:r>
        <w:t>s</w:t>
      </w:r>
      <w:r>
        <w:t>pflichtig. Nach erfolgter Auskunft</w:t>
      </w:r>
      <w:r w:rsidR="00D23BEF">
        <w:t>s</w:t>
      </w:r>
      <w:r>
        <w:t>erteilung und Rechnungslegung ist der Klägerin Gelege</w:t>
      </w:r>
      <w:r>
        <w:t>n</w:t>
      </w:r>
      <w:r>
        <w:t>heit zu geben, ihre finanziellen Ansprüche mit der von ihr dannzumal eingelegten Begrü</w:t>
      </w:r>
      <w:r>
        <w:t>n</w:t>
      </w:r>
      <w:r>
        <w:t>dung geltend zu machen. Die Klägerin behält sich vor, ihre finanziellen Ansprüche einzeln oder gesamthaft als deliktsrechtlichen Schaden, als ungerechtfertigte Entreicherung mit en</w:t>
      </w:r>
      <w:r>
        <w:t>t</w:t>
      </w:r>
      <w:r>
        <w:t>sprechender B</w:t>
      </w:r>
      <w:r>
        <w:t>e</w:t>
      </w:r>
      <w:r>
        <w:t>reicherung der Beklagten oder als Abschöpfungsbetrag im Sinne von Art. 423 Abs. 1 OR ge</w:t>
      </w:r>
      <w:r>
        <w:t>l</w:t>
      </w:r>
      <w:r>
        <w:t>tend zu machen.</w:t>
      </w:r>
    </w:p>
    <w:p w14:paraId="7DB2C5A3" w14:textId="0E7F9058" w:rsidR="0087186F" w:rsidRPr="00352A7E" w:rsidRDefault="0087186F" w:rsidP="004137A3">
      <w:pPr>
        <w:pStyle w:val="MustertextTitelEbene2"/>
        <w:ind w:left="284" w:hanging="284"/>
        <w:rPr>
          <w:highlight w:val="green"/>
        </w:rPr>
      </w:pPr>
      <w:r w:rsidRPr="00352A7E">
        <w:rPr>
          <w:rStyle w:val="fettMuster"/>
          <w:rFonts w:asciiTheme="minorHAnsi" w:hAnsiTheme="minorHAnsi"/>
          <w:b/>
        </w:rPr>
        <w:t>C.</w:t>
      </w:r>
      <w:r w:rsidRPr="00352A7E">
        <w:rPr>
          <w:rStyle w:val="fettMuster"/>
          <w:rFonts w:asciiTheme="minorHAnsi" w:hAnsiTheme="minorHAnsi"/>
          <w:b/>
        </w:rPr>
        <w:tab/>
        <w:t>Anspruch auf Vernichtung von Kopien der Software ABC und der Software XYZ (Rechtsb</w:t>
      </w:r>
      <w:r w:rsidRPr="00352A7E">
        <w:rPr>
          <w:rStyle w:val="fettMuster"/>
          <w:rFonts w:asciiTheme="minorHAnsi" w:hAnsiTheme="minorHAnsi"/>
          <w:b/>
        </w:rPr>
        <w:t>e</w:t>
      </w:r>
      <w:r w:rsidRPr="00352A7E">
        <w:rPr>
          <w:rStyle w:val="fettMuster"/>
          <w:rFonts w:asciiTheme="minorHAnsi" w:hAnsiTheme="minorHAnsi"/>
          <w:b/>
        </w:rPr>
        <w:t>gehren Ziff</w:t>
      </w:r>
      <w:r w:rsidR="00352A7E">
        <w:rPr>
          <w:rStyle w:val="fettMuster"/>
          <w:rFonts w:asciiTheme="minorHAnsi" w:hAnsiTheme="minorHAnsi"/>
          <w:b/>
        </w:rPr>
        <w:t xml:space="preserve">. </w:t>
      </w:r>
      <w:r w:rsidRPr="00352A7E">
        <w:rPr>
          <w:rStyle w:val="fettMuster"/>
          <w:rFonts w:asciiTheme="minorHAnsi" w:hAnsiTheme="minorHAnsi"/>
          <w:b/>
        </w:rPr>
        <w:t>5)</w:t>
      </w:r>
    </w:p>
    <w:p w14:paraId="4E550802" w14:textId="20A72AE3" w:rsidR="0087186F" w:rsidRDefault="0087186F" w:rsidP="00352A7E">
      <w:pPr>
        <w:pStyle w:val="MustertextListe0"/>
      </w:pPr>
      <w:r>
        <w:t>Aus der vertraglichen Regelung in der Vertraulichkeitsvereinbarung sowie aus den urheber</w:t>
      </w:r>
      <w:r>
        <w:softHyphen/>
        <w:t>rechtlich sowie wettbewerbsrechtlich begründeten Unterlassungsansprüchen begründet sich der Anspruch der Klägerin auf Vernichtung von jeglichen rechtsverletzenden Kopien der ABC Software. Jede Kopie ist das Resultat einer mit der Vertraulichkeitsvereinbarung verbotenen Verwertungshandlung, ebenso jede bearbeitete Version der Software ABC (also unter and</w:t>
      </w:r>
      <w:r>
        <w:t>e</w:t>
      </w:r>
      <w:r>
        <w:t>rem jede Software, die der in dem prozessualen Antrag gemäss Ziff</w:t>
      </w:r>
      <w:r w:rsidR="008A7901">
        <w:t>.</w:t>
      </w:r>
      <w:r>
        <w:t xml:space="preserve"> </w:t>
      </w:r>
      <w:r w:rsidR="00EF2ECE">
        <w:t>1</w:t>
      </w:r>
      <w:r w:rsidR="00A418C9">
        <w:t>0</w:t>
      </w:r>
      <w:proofErr w:type="gramStart"/>
      <w:r w:rsidR="008A7901">
        <w:t>.</w:t>
      </w:r>
      <w:r w:rsidRPr="008A7901">
        <w:rPr>
          <w:i/>
        </w:rPr>
        <w:t>b</w:t>
      </w:r>
      <w:proofErr w:type="gramEnd"/>
      <w:r w:rsidR="008A7901" w:rsidRPr="008A7901">
        <w:rPr>
          <w:i/>
        </w:rPr>
        <w:t>.</w:t>
      </w:r>
      <w:r>
        <w:t xml:space="preserve"> genauer bezeic</w:t>
      </w:r>
      <w:r>
        <w:t>h</w:t>
      </w:r>
      <w:r>
        <w:t xml:space="preserve">neten Software XYZ entspricht oder stark gleicht). Der Vernichtungsanspruch ergibt sich auch aus den Beseitigungsansprüchen der Klägerin gemäss Art. 62 Abs. 1 </w:t>
      </w:r>
      <w:proofErr w:type="spellStart"/>
      <w:r>
        <w:t>lit</w:t>
      </w:r>
      <w:proofErr w:type="spellEnd"/>
      <w:r>
        <w:t xml:space="preserve">. b URG sowie Art. 9 Abs. 1 </w:t>
      </w:r>
      <w:proofErr w:type="spellStart"/>
      <w:r>
        <w:t>lit</w:t>
      </w:r>
      <w:proofErr w:type="spellEnd"/>
      <w:r>
        <w:t xml:space="preserve">. b URG. Da die Kooperationsvereinbarung vom [Datum] beendigt ist, entfällt auch jede Berechtigung der Beklagten, unbearbeitete Kopien der Software ABC bei sich zu behalten. Auch solche sich bei der Beklagten befindliche Kopien der Software ABC hat die Beklagte zu löschen. </w:t>
      </w:r>
    </w:p>
    <w:p w14:paraId="2F211011" w14:textId="315FDEDE" w:rsidR="0087186F" w:rsidRDefault="0087186F" w:rsidP="00352A7E">
      <w:pPr>
        <w:pStyle w:val="MustertextListe0"/>
      </w:pPr>
      <w:r>
        <w:t>Zu vernichten sind jegliche Datenträger, auf denen Softwarecode der Klägerin gespeichert ist, sofern ein irreversibler Löschvorgang nicht möglich ist. Dieser Vernichtungsanspruch e</w:t>
      </w:r>
      <w:r>
        <w:t>r</w:t>
      </w:r>
      <w:r>
        <w:t>streckt sich namentlich auf optische Datenträger sowie Festplattenspeicher von Rechenei</w:t>
      </w:r>
      <w:r>
        <w:t>n</w:t>
      </w:r>
      <w:r>
        <w:t>heiten (Computer). Zu löschen sind auch Vervielfältigungen auf Cloud-Speicherungen, auf welche die Beklagte allein oder mit Dritten Zugriff hat.</w:t>
      </w:r>
    </w:p>
    <w:p w14:paraId="22721FC3" w14:textId="45F5C948" w:rsidR="0087186F" w:rsidRDefault="0087186F" w:rsidP="00352A7E">
      <w:pPr>
        <w:pStyle w:val="MustertextListe0"/>
        <w:rPr>
          <w:b/>
        </w:rPr>
      </w:pPr>
      <w:r>
        <w:t>Der Vernichtungsanspruch ist unter Androhung der Ersatzvornahme im Widerhandlungsfall so auszugestalten, dass die Klägerin im Fall, dass ein Vollstreckungsentscheid notwendig werden sollte, den Vollstreckungsrichter um Ersatzvornahme angehen kann: Hausdurchs</w:t>
      </w:r>
      <w:r>
        <w:t>u</w:t>
      </w:r>
      <w:r>
        <w:t>chung und Beschlagnahmung in den Räumlichkeiten der Beklagten sowie Abgabe einer Wi</w:t>
      </w:r>
      <w:r>
        <w:t>l</w:t>
      </w:r>
      <w:r>
        <w:t>lenserklärung an Dritte, welche für die Beklagte verbotene Softwarekopien halten (namen</w:t>
      </w:r>
      <w:r>
        <w:t>t</w:t>
      </w:r>
      <w:r>
        <w:t>lich relevant in Bezug auf Cloud-Speicherungen).</w:t>
      </w:r>
    </w:p>
    <w:p w14:paraId="5AAEAC11" w14:textId="036D2EF5" w:rsidR="0087186F" w:rsidRPr="00352A7E" w:rsidRDefault="0087186F" w:rsidP="00352A7E">
      <w:pPr>
        <w:pStyle w:val="MustertextTitelEbene2"/>
        <w:rPr>
          <w:highlight w:val="green"/>
        </w:rPr>
      </w:pPr>
      <w:r w:rsidRPr="00352A7E">
        <w:rPr>
          <w:rStyle w:val="fettMuster"/>
          <w:rFonts w:asciiTheme="minorHAnsi" w:hAnsiTheme="minorHAnsi"/>
          <w:b/>
        </w:rPr>
        <w:t>D.</w:t>
      </w:r>
      <w:r w:rsidRPr="00352A7E">
        <w:rPr>
          <w:rStyle w:val="fettMuster"/>
          <w:rFonts w:asciiTheme="minorHAnsi" w:hAnsiTheme="minorHAnsi"/>
          <w:b/>
        </w:rPr>
        <w:tab/>
        <w:t>Anspruch auf Ausstellung einer Löschbestätigung (Rechtsbegehren Ziff</w:t>
      </w:r>
      <w:r w:rsidR="00352A7E">
        <w:rPr>
          <w:rStyle w:val="fettMuster"/>
          <w:rFonts w:asciiTheme="minorHAnsi" w:hAnsiTheme="minorHAnsi"/>
          <w:b/>
        </w:rPr>
        <w:t>.</w:t>
      </w:r>
      <w:r w:rsidRPr="00352A7E">
        <w:rPr>
          <w:rStyle w:val="fettMuster"/>
          <w:rFonts w:asciiTheme="minorHAnsi" w:hAnsiTheme="minorHAnsi"/>
          <w:b/>
        </w:rPr>
        <w:t xml:space="preserve"> 5)</w:t>
      </w:r>
    </w:p>
    <w:p w14:paraId="7B33E29D" w14:textId="6DD11F59" w:rsidR="0087186F" w:rsidRDefault="0087186F" w:rsidP="00352A7E">
      <w:pPr>
        <w:pStyle w:val="MustertextListe0"/>
      </w:pPr>
      <w:r>
        <w:t>Da sich die Löschung bzw. Vernichtung von Datenträgern weitgehend abspielen wird, ohne dass die Klägerin dies erkennen kann (namentlich ist die Lückenlosigkeit der Löschungen für die Klägerin nicht erkennbar), hat die Beklagte der Klägerin schriftlich in belastbarer Weise die Vollständigkeit der gemäss Rechtsbegehren Ziff</w:t>
      </w:r>
      <w:r w:rsidR="008A7901">
        <w:t xml:space="preserve">. </w:t>
      </w:r>
      <w:r>
        <w:t xml:space="preserve">4 </w:t>
      </w:r>
      <w:proofErr w:type="gramStart"/>
      <w:r>
        <w:t>verlangten</w:t>
      </w:r>
      <w:proofErr w:type="gramEnd"/>
      <w:r>
        <w:t xml:space="preserve"> Löschung von Daten bzw. Vernichtung von Datenträgern zu bestätigen. Die Klägerin wird sich gestützt auf diese Erkl</w:t>
      </w:r>
      <w:r>
        <w:t>ä</w:t>
      </w:r>
      <w:r>
        <w:t>rung darauf verlassen, dass die Beklagte die Wahrheit bestätigt und von weiteren Massna</w:t>
      </w:r>
      <w:r>
        <w:t>h</w:t>
      </w:r>
      <w:r>
        <w:t>men gegen die Beklagte absehen. Sollte die Löschungsbestätigung unwahr sein, wird die Kl</w:t>
      </w:r>
      <w:r>
        <w:t>ä</w:t>
      </w:r>
      <w:r>
        <w:t>gerin gestützt auf eine solche Bestätigung besser in der Lage sein, die ihr resultierenden Nachteile einzufordern. Solche Löschbestätigungen sind im Rahmen der vertraglichen Ause</w:t>
      </w:r>
      <w:r>
        <w:t>i</w:t>
      </w:r>
      <w:r>
        <w:t>nandersetzung von Geschäftsbeziehungen üblich und dienen der Befriedung eines streitigen Zustands, weswegen diesem hilfsweise geltend gemachten Anspruch stattzugeben ist.</w:t>
      </w:r>
      <w:r w:rsidR="00A65717">
        <w:t xml:space="preserve"> Nur </w:t>
      </w:r>
      <w:r w:rsidR="00A65717">
        <w:lastRenderedPageBreak/>
        <w:t>ergänzend ist darauf hinzuweisen, dass der Anspruch auf eine Löschbestätigung sich auch aus der ins Recht gelegten Vertraulichkeitsvereinbarung ergibt.</w:t>
      </w:r>
    </w:p>
    <w:p w14:paraId="0F394F8A" w14:textId="02DBBB51" w:rsidR="0087186F" w:rsidRPr="00352A7E" w:rsidRDefault="00A65717" w:rsidP="00352A7E">
      <w:pPr>
        <w:pStyle w:val="MustertextTitelEbene2"/>
        <w:rPr>
          <w:highlight w:val="green"/>
        </w:rPr>
      </w:pPr>
      <w:bookmarkStart w:id="0" w:name="_GoBack"/>
      <w:bookmarkEnd w:id="0"/>
      <w:r w:rsidRPr="00352A7E">
        <w:rPr>
          <w:rStyle w:val="fettMuster"/>
          <w:rFonts w:asciiTheme="minorHAnsi" w:hAnsiTheme="minorHAnsi"/>
          <w:b/>
        </w:rPr>
        <w:t>E</w:t>
      </w:r>
      <w:r w:rsidR="0087186F" w:rsidRPr="00352A7E">
        <w:rPr>
          <w:rStyle w:val="fettMuster"/>
          <w:rFonts w:asciiTheme="minorHAnsi" w:hAnsiTheme="minorHAnsi"/>
          <w:b/>
        </w:rPr>
        <w:t>.</w:t>
      </w:r>
      <w:r w:rsidR="0087186F" w:rsidRPr="00352A7E">
        <w:rPr>
          <w:rStyle w:val="fettMuster"/>
          <w:rFonts w:asciiTheme="minorHAnsi" w:hAnsiTheme="minorHAnsi"/>
          <w:b/>
        </w:rPr>
        <w:tab/>
        <w:t>Anspruch auf Urteilspublikation (Rechtsbegehren Ziff</w:t>
      </w:r>
      <w:r w:rsidR="00352A7E">
        <w:rPr>
          <w:rStyle w:val="fettMuster"/>
          <w:rFonts w:asciiTheme="minorHAnsi" w:hAnsiTheme="minorHAnsi"/>
          <w:b/>
        </w:rPr>
        <w:t>.</w:t>
      </w:r>
      <w:r w:rsidR="0087186F" w:rsidRPr="00352A7E">
        <w:rPr>
          <w:rStyle w:val="fettMuster"/>
          <w:rFonts w:asciiTheme="minorHAnsi" w:hAnsiTheme="minorHAnsi"/>
          <w:b/>
        </w:rPr>
        <w:t xml:space="preserve"> 7)</w:t>
      </w:r>
    </w:p>
    <w:p w14:paraId="24AD107D" w14:textId="0EAF1B9D" w:rsidR="0087186F" w:rsidRDefault="0087186F" w:rsidP="00352A7E">
      <w:pPr>
        <w:pStyle w:val="MustertextListe0"/>
      </w:pPr>
      <w:r w:rsidRPr="00425383">
        <w:t xml:space="preserve">Die Urteilspublikation stellt die einzige Möglichkeit dar, die Öffentlichkeit bzw. in diesem Fall das spezialisierte Fachpublikum, über das gerichtliche Verbot zu informieren. </w:t>
      </w:r>
      <w:r>
        <w:t xml:space="preserve">Insofern dient der Publikationsanspruch dem Anspruch der Klägerin, ihre urheberrechtlichen und </w:t>
      </w:r>
      <w:proofErr w:type="spellStart"/>
      <w:r>
        <w:t>wettb</w:t>
      </w:r>
      <w:r>
        <w:t>e</w:t>
      </w:r>
      <w:r>
        <w:t>werbs</w:t>
      </w:r>
      <w:r>
        <w:softHyphen/>
        <w:t>rechtlich</w:t>
      </w:r>
      <w:proofErr w:type="spellEnd"/>
      <w:r>
        <w:t xml:space="preserve"> geschützten Ansprüche durchzusetzen. Der Anspruch auf Urteilspublikation ergibt sich aus Art. 9 Abs. 2 UWG und Art. 66 URG.</w:t>
      </w:r>
    </w:p>
    <w:p w14:paraId="1E5E5D76" w14:textId="48250854" w:rsidR="0087186F" w:rsidRDefault="0087186F" w:rsidP="00352A7E">
      <w:pPr>
        <w:pStyle w:val="MustertextListe0"/>
      </w:pPr>
      <w:r>
        <w:t>Das nach der Rechtsprechung (</w:t>
      </w:r>
      <w:proofErr w:type="spellStart"/>
      <w:r w:rsidR="008C6E82">
        <w:t>BGer</w:t>
      </w:r>
      <w:proofErr w:type="spellEnd"/>
      <w:r w:rsidR="008C6E82">
        <w:t xml:space="preserve"> </w:t>
      </w:r>
      <w:r w:rsidR="008C6E82" w:rsidRPr="00425383">
        <w:t>4C.101/2005</w:t>
      </w:r>
      <w:r w:rsidR="008C6E82">
        <w:t xml:space="preserve"> vom 02.06.</w:t>
      </w:r>
      <w:r w:rsidRPr="00425383">
        <w:t>2005</w:t>
      </w:r>
      <w:r w:rsidR="008C6E82">
        <w:t xml:space="preserve"> </w:t>
      </w:r>
      <w:r w:rsidRPr="00425383">
        <w:t>E. 3.1)</w:t>
      </w:r>
      <w:r w:rsidR="0005328B">
        <w:t xml:space="preserve"> </w:t>
      </w:r>
      <w:r>
        <w:t>verlangte zusätzl</w:t>
      </w:r>
      <w:r>
        <w:t>i</w:t>
      </w:r>
      <w:r>
        <w:t>che Publikationsinteresse ergibt sich für die Klägerin aus dem Umstand, dass der Abnehme</w:t>
      </w:r>
      <w:r>
        <w:t>r</w:t>
      </w:r>
      <w:r>
        <w:t>kreis der Software XYZ über das rechtsverletzende Angebot der Beklagten in Kenntnis g</w:t>
      </w:r>
      <w:r>
        <w:t>e</w:t>
      </w:r>
      <w:r>
        <w:t>setzt werden muss, um weitere Rechtsverletzungen und weitere Nutzungen von bisher bereits verbreiteter, rechtsverletzender Software zu vermeiden. Die Notwendigkeit zur U</w:t>
      </w:r>
      <w:r>
        <w:t>r</w:t>
      </w:r>
      <w:r>
        <w:t>teilspublikation ergibt sich einerseits daraus, dass die Nutzung von rechtsverletzender Sof</w:t>
      </w:r>
      <w:r>
        <w:t>t</w:t>
      </w:r>
      <w:r>
        <w:t>ware durch Abnehmer (namentlich Gemeindeverwaltungen) ebenfalls zu Rechtsverletzu</w:t>
      </w:r>
      <w:r>
        <w:t>n</w:t>
      </w:r>
      <w:r>
        <w:t>gen (keine gutgläubige Nutzung von rechtsverletzender Software durch Abnehmerinnen) und zu weiteren Vernichtungsansprüchen der Klägerin führt, es der Klägerin aber nicht z</w:t>
      </w:r>
      <w:r>
        <w:t>u</w:t>
      </w:r>
      <w:r>
        <w:t>gemutet werden kann, jede einzelne potentielle Nutzerin von rechtsverletzender Software anzuschreiben und abzumahnen. Ausserdem ist die Schwierigkeit der Klägerin, solche A</w:t>
      </w:r>
      <w:r>
        <w:t>b</w:t>
      </w:r>
      <w:r>
        <w:t>nehmerinnen über die Ausgangslage zu informieren, ohne umgekehrt berechtigte Schutzi</w:t>
      </w:r>
      <w:r>
        <w:t>n</w:t>
      </w:r>
      <w:r>
        <w:t>teressen der Beklagten zu verletzen, manifest. Zwar würde sich die Klägerin redlich bem</w:t>
      </w:r>
      <w:r>
        <w:t>ü</w:t>
      </w:r>
      <w:r>
        <w:t>hen, nicht in unzutreffender Weise zu informieren. Es ist aber klar, dass sie auf die Rechtsverletzung durch die Beklagte hinweisen müsste, wobei unscharfe bzw. von der B</w:t>
      </w:r>
      <w:r>
        <w:t>e</w:t>
      </w:r>
      <w:r>
        <w:t xml:space="preserve">klagten nicht mitgetragene Angaben gemacht werden könnten. Die Klägerin könnte </w:t>
      </w:r>
      <w:proofErr w:type="spellStart"/>
      <w:r>
        <w:t>diesfalls</w:t>
      </w:r>
      <w:proofErr w:type="spellEnd"/>
      <w:r>
        <w:t xml:space="preserve"> ins Visier der Beklagten geraten, mit anderen Worten könnte gerade das berechtigte Vorg</w:t>
      </w:r>
      <w:r>
        <w:t>e</w:t>
      </w:r>
      <w:r>
        <w:t>hen der Klägerin zu neuen (wenn auch unberechtigten) Prozessen führen. Eine Urteilspubl</w:t>
      </w:r>
      <w:r>
        <w:t>i</w:t>
      </w:r>
      <w:r>
        <w:t xml:space="preserve">kation schützt damit Interessen der Klägerin ebenso wie sie im Interesse der Rechtspflege </w:t>
      </w:r>
      <w:proofErr w:type="gramStart"/>
      <w:r>
        <w:t>liegt</w:t>
      </w:r>
      <w:proofErr w:type="gramEnd"/>
      <w:r>
        <w:t>.</w:t>
      </w:r>
    </w:p>
    <w:p w14:paraId="3629F8F4" w14:textId="613359A9" w:rsidR="002965FB" w:rsidRPr="00352A7E" w:rsidRDefault="00A65717" w:rsidP="00352A7E">
      <w:pPr>
        <w:pStyle w:val="MustertextTitelEbene2"/>
        <w:rPr>
          <w:rStyle w:val="fettMuster"/>
          <w:rFonts w:asciiTheme="minorHAnsi" w:hAnsiTheme="minorHAnsi"/>
          <w:b/>
        </w:rPr>
      </w:pPr>
      <w:r w:rsidRPr="00352A7E">
        <w:rPr>
          <w:rStyle w:val="fettMuster"/>
          <w:rFonts w:asciiTheme="minorHAnsi" w:hAnsiTheme="minorHAnsi"/>
          <w:b/>
        </w:rPr>
        <w:t>F</w:t>
      </w:r>
      <w:r w:rsidR="002965FB" w:rsidRPr="00352A7E">
        <w:rPr>
          <w:rStyle w:val="fettMuster"/>
          <w:rFonts w:asciiTheme="minorHAnsi" w:hAnsiTheme="minorHAnsi"/>
          <w:b/>
        </w:rPr>
        <w:t>.</w:t>
      </w:r>
      <w:r w:rsidR="002965FB" w:rsidRPr="00352A7E">
        <w:rPr>
          <w:rStyle w:val="fettMuster"/>
          <w:rFonts w:asciiTheme="minorHAnsi" w:hAnsiTheme="minorHAnsi"/>
          <w:b/>
        </w:rPr>
        <w:tab/>
        <w:t>Zur Strafandrohung StGB 292</w:t>
      </w:r>
    </w:p>
    <w:p w14:paraId="03406AA8" w14:textId="25429B1B" w:rsidR="002965FB" w:rsidRDefault="00A65717" w:rsidP="00352A7E">
      <w:pPr>
        <w:pStyle w:val="MustertextListe0"/>
      </w:pPr>
      <w:r>
        <w:t>Den Anordnungen in den Rechtsbegehren Ziff</w:t>
      </w:r>
      <w:r w:rsidR="008A7901">
        <w:t xml:space="preserve">. </w:t>
      </w:r>
      <w:r>
        <w:t>1 (Unterlassung von weiteren Vervielfältigu</w:t>
      </w:r>
      <w:r>
        <w:t>n</w:t>
      </w:r>
      <w:r>
        <w:t>gen), Ziff</w:t>
      </w:r>
      <w:r w:rsidR="008A7901">
        <w:t>.</w:t>
      </w:r>
      <w:r>
        <w:t xml:space="preserve"> 2 (Unterlassung von weiteren Verbreitungshandlungen), Ziff</w:t>
      </w:r>
      <w:r w:rsidR="008A7901">
        <w:t>.</w:t>
      </w:r>
      <w:r>
        <w:t xml:space="preserve"> 3 (Rechnungslegung) und Ziff</w:t>
      </w:r>
      <w:r w:rsidR="008A7901">
        <w:t>.</w:t>
      </w:r>
      <w:r>
        <w:t xml:space="preserve"> 5 (Löschverpflichtung) sind mit der Androhung einer </w:t>
      </w:r>
      <w:proofErr w:type="spellStart"/>
      <w:r>
        <w:t>Ungehorsamsstrafe</w:t>
      </w:r>
      <w:proofErr w:type="spellEnd"/>
      <w:r>
        <w:t xml:space="preserve"> zu verbi</w:t>
      </w:r>
      <w:r>
        <w:t>n</w:t>
      </w:r>
      <w:r>
        <w:t xml:space="preserve">den, um den gerichtlichen Anordnungen Nachdruck zu verleihen. Die </w:t>
      </w:r>
      <w:proofErr w:type="spellStart"/>
      <w:r>
        <w:t>Ungehorsamsstrafe</w:t>
      </w:r>
      <w:proofErr w:type="spellEnd"/>
      <w:r>
        <w:t xml:space="preserve"> richtet sich an natürliche Personen, d.h. an die Organe der Beklagten. </w:t>
      </w:r>
    </w:p>
    <w:p w14:paraId="2E014A30" w14:textId="7DFA5DF4" w:rsidR="00A65717" w:rsidRPr="00352A7E" w:rsidRDefault="00352A7E" w:rsidP="00352A7E">
      <w:pPr>
        <w:pStyle w:val="MustertextTitelEbene2"/>
        <w:rPr>
          <w:rStyle w:val="fettMuster"/>
          <w:rFonts w:asciiTheme="minorHAnsi" w:hAnsiTheme="minorHAnsi"/>
          <w:b/>
        </w:rPr>
      </w:pPr>
      <w:r>
        <w:rPr>
          <w:rStyle w:val="fettMuster"/>
          <w:rFonts w:asciiTheme="minorHAnsi" w:hAnsiTheme="minorHAnsi"/>
          <w:b/>
        </w:rPr>
        <w:t>G</w:t>
      </w:r>
      <w:r w:rsidR="00A65717" w:rsidRPr="00352A7E">
        <w:rPr>
          <w:rStyle w:val="fettMuster"/>
          <w:rFonts w:asciiTheme="minorHAnsi" w:hAnsiTheme="minorHAnsi"/>
          <w:b/>
        </w:rPr>
        <w:t>.</w:t>
      </w:r>
      <w:r w:rsidR="00A65717" w:rsidRPr="00352A7E">
        <w:rPr>
          <w:rStyle w:val="fettMuster"/>
          <w:rFonts w:asciiTheme="minorHAnsi" w:hAnsiTheme="minorHAnsi"/>
          <w:b/>
        </w:rPr>
        <w:tab/>
        <w:t xml:space="preserve">Zur </w:t>
      </w:r>
      <w:proofErr w:type="spellStart"/>
      <w:r w:rsidR="00A65717" w:rsidRPr="00352A7E">
        <w:rPr>
          <w:rStyle w:val="fettMuster"/>
          <w:rFonts w:asciiTheme="minorHAnsi" w:hAnsiTheme="minorHAnsi"/>
          <w:b/>
        </w:rPr>
        <w:t>Astreinte</w:t>
      </w:r>
      <w:proofErr w:type="spellEnd"/>
      <w:r w:rsidR="00A65717" w:rsidRPr="00352A7E">
        <w:rPr>
          <w:rStyle w:val="fettMuster"/>
          <w:rFonts w:asciiTheme="minorHAnsi" w:hAnsiTheme="minorHAnsi"/>
          <w:b/>
        </w:rPr>
        <w:t xml:space="preserve"> bei Rechtsbegehren Ziff</w:t>
      </w:r>
      <w:r>
        <w:rPr>
          <w:rStyle w:val="fettMuster"/>
          <w:rFonts w:asciiTheme="minorHAnsi" w:hAnsiTheme="minorHAnsi"/>
          <w:b/>
        </w:rPr>
        <w:t>.</w:t>
      </w:r>
      <w:r w:rsidR="00A65717" w:rsidRPr="00352A7E">
        <w:rPr>
          <w:rStyle w:val="fettMuster"/>
          <w:rFonts w:asciiTheme="minorHAnsi" w:hAnsiTheme="minorHAnsi"/>
          <w:b/>
        </w:rPr>
        <w:t xml:space="preserve"> 5</w:t>
      </w:r>
    </w:p>
    <w:p w14:paraId="223B30DF" w14:textId="67114EC5" w:rsidR="00140AB9" w:rsidRDefault="00A65717" w:rsidP="003A109B">
      <w:pPr>
        <w:pStyle w:val="MustertextListe0"/>
      </w:pPr>
      <w:r>
        <w:t>Es liegt in der Natur der Sache, dass eine Klägerin die vollständige Umsetzung eines Lösch- und Vernichtungsbegehrens nicht überprüfen kann. Entsprechend ist die Klägerin auf eine Verstärkung des Löschanspr</w:t>
      </w:r>
      <w:r w:rsidR="008A7901">
        <w:t>uchs gemäss Rechtsbegehren Ziff.</w:t>
      </w:r>
      <w:r>
        <w:t xml:space="preserve"> 5 angewiesen. Die Androhung der </w:t>
      </w:r>
      <w:proofErr w:type="spellStart"/>
      <w:r>
        <w:t>Unge</w:t>
      </w:r>
      <w:r>
        <w:softHyphen/>
        <w:t>horsamsstrafe</w:t>
      </w:r>
      <w:proofErr w:type="spellEnd"/>
      <w:r>
        <w:t xml:space="preserve"> an die Organe trifft nicht die Beklagte (</w:t>
      </w:r>
      <w:proofErr w:type="spellStart"/>
      <w:r w:rsidRPr="00A65717">
        <w:rPr>
          <w:i/>
        </w:rPr>
        <w:t>societas</w:t>
      </w:r>
      <w:proofErr w:type="spellEnd"/>
      <w:r w:rsidRPr="00A65717">
        <w:rPr>
          <w:i/>
        </w:rPr>
        <w:t xml:space="preserve"> </w:t>
      </w:r>
      <w:proofErr w:type="spellStart"/>
      <w:r w:rsidRPr="00A65717">
        <w:rPr>
          <w:i/>
        </w:rPr>
        <w:t>delinquire</w:t>
      </w:r>
      <w:proofErr w:type="spellEnd"/>
      <w:r w:rsidRPr="00A65717">
        <w:rPr>
          <w:i/>
        </w:rPr>
        <w:t xml:space="preserve"> non </w:t>
      </w:r>
      <w:proofErr w:type="spellStart"/>
      <w:r w:rsidRPr="00A65717">
        <w:rPr>
          <w:i/>
        </w:rPr>
        <w:t>p</w:t>
      </w:r>
      <w:r w:rsidRPr="00A65717">
        <w:rPr>
          <w:i/>
        </w:rPr>
        <w:t>o</w:t>
      </w:r>
      <w:r w:rsidRPr="00A65717">
        <w:rPr>
          <w:i/>
        </w:rPr>
        <w:t>test</w:t>
      </w:r>
      <w:proofErr w:type="spellEnd"/>
      <w:r>
        <w:t xml:space="preserve">). Es muss aber ein insbesondere finanzieller Anreiz geschaffen werden, dass die Beklagte ihren </w:t>
      </w:r>
      <w:proofErr w:type="spellStart"/>
      <w:r>
        <w:t>Lösch</w:t>
      </w:r>
      <w:r>
        <w:softHyphen/>
        <w:t>verpflichtungen</w:t>
      </w:r>
      <w:proofErr w:type="spellEnd"/>
      <w:r>
        <w:t xml:space="preserve"> tatsächlich nachkommt. Dies namentlich deswegen, weil die Kl</w:t>
      </w:r>
      <w:r>
        <w:t>ä</w:t>
      </w:r>
      <w:r>
        <w:t>gerin anderswie kaum die Möglichkeit hat, die Vollständigkeit der Löschverpflichtung durc</w:t>
      </w:r>
      <w:r>
        <w:t>h</w:t>
      </w:r>
      <w:r>
        <w:t xml:space="preserve">zusetzen. </w:t>
      </w:r>
      <w:r w:rsidR="005D5429">
        <w:t>Namentlich eine Tagesbusse ist ein wirksames Mittel zur Verstärkung der entspr</w:t>
      </w:r>
      <w:r w:rsidR="005D5429">
        <w:t>e</w:t>
      </w:r>
      <w:r w:rsidR="005D5429">
        <w:t>chenden Pflichten der Beklagten. Eine solche Tagesbusse würde im Widerhandlungsfall ab dem zehnten Tag ab Rechtskraft des Urteils fällig, was die Beklagte überzeugen dürfte, die in Rechtsbegehren Ziff</w:t>
      </w:r>
      <w:r w:rsidR="008A7901">
        <w:t>.</w:t>
      </w:r>
      <w:r w:rsidR="005D5429">
        <w:t xml:space="preserve"> 5 </w:t>
      </w:r>
      <w:proofErr w:type="spellStart"/>
      <w:r w:rsidR="005D5429">
        <w:t>anbegehrte</w:t>
      </w:r>
      <w:proofErr w:type="spellEnd"/>
      <w:r w:rsidR="005D5429">
        <w:t xml:space="preserve"> Löschung vollständig umzusetzen. </w:t>
      </w:r>
      <w:r w:rsidR="005D5429" w:rsidRPr="00425383">
        <w:t xml:space="preserve">Die Anordnung einer Ordnungsbusse ist unter diesen Umständen </w:t>
      </w:r>
      <w:r w:rsidR="005D5429">
        <w:t>notwendig, eine mildere Massnahme ist nicht ersichtlich (als solche ist auch nicht die Anordnung in Rechtsb</w:t>
      </w:r>
      <w:r w:rsidR="005D5429" w:rsidRPr="005D5429">
        <w:t>egehren Ziff</w:t>
      </w:r>
      <w:r w:rsidR="008A7901">
        <w:t>.</w:t>
      </w:r>
      <w:r w:rsidR="005D5429" w:rsidRPr="005D5429">
        <w:t xml:space="preserve"> 6 geeignet, da die Massnahme gemäss </w:t>
      </w:r>
      <w:proofErr w:type="spellStart"/>
      <w:r w:rsidR="005D5429" w:rsidRPr="005D5429">
        <w:t>Rechts</w:t>
      </w:r>
      <w:r w:rsidR="005D5429" w:rsidRPr="005D5429">
        <w:softHyphen/>
        <w:t>begehren</w:t>
      </w:r>
      <w:proofErr w:type="spellEnd"/>
      <w:r w:rsidR="005D5429" w:rsidRPr="005D5429">
        <w:t xml:space="preserve"> Ziff</w:t>
      </w:r>
      <w:r w:rsidR="008A7901">
        <w:t>.</w:t>
      </w:r>
      <w:r w:rsidR="005D5429" w:rsidRPr="005D5429">
        <w:t xml:space="preserve"> 6 nicht direkt der Zwangsvollstreckung zugänglich </w:t>
      </w:r>
      <w:r w:rsidR="005D5429" w:rsidRPr="005D5429">
        <w:lastRenderedPageBreak/>
        <w:t>ist). Die Androhung kann bereits in das zu vollstreckende Urteil aufgenommen werden. Der Vollstreckungsrichter hat sodann in einem zweiten Entscheid festzustellen, ob tatsächlich nicht erfüllt wurde, und allenfalls die Busse zu verhängen sowie deren Höhe festzusetzen.</w:t>
      </w:r>
    </w:p>
    <w:p w14:paraId="605084B4" w14:textId="5054786B" w:rsidR="00352A7E" w:rsidRDefault="00550653" w:rsidP="003A109B">
      <w:pPr>
        <w:pStyle w:val="Mustertext"/>
      </w:pPr>
      <w:r>
        <w:t>Abschliessend ersuche ich Sie höflich, sehr geehrter Herr Präsident, sehr geehrte Damen und Herren Oberrichter, sehr geehrte Damen und Herren Handelsrichter, um vollumfängliche Gu</w:t>
      </w:r>
      <w:r>
        <w:t>t</w:t>
      </w:r>
      <w:r w:rsidR="00352A7E">
        <w:t>heissung der Klage.</w:t>
      </w:r>
    </w:p>
    <w:p w14:paraId="58E67B7F" w14:textId="77777777" w:rsidR="00EE76B5" w:rsidRDefault="00EE76B5" w:rsidP="003A109B">
      <w:pPr>
        <w:pStyle w:val="Mustertext"/>
      </w:pPr>
    </w:p>
    <w:p w14:paraId="37EF2F8E" w14:textId="77777777" w:rsidR="00140AB9" w:rsidRPr="00D57707" w:rsidRDefault="00140AB9" w:rsidP="003A109B">
      <w:pPr>
        <w:pStyle w:val="Mustertext"/>
      </w:pPr>
      <w:r w:rsidRPr="00D57707">
        <w:t xml:space="preserve">Mit </w:t>
      </w:r>
      <w:r w:rsidR="00386A1C" w:rsidRPr="00D57707">
        <w:t>vorzüglicher Hochachtung</w:t>
      </w:r>
    </w:p>
    <w:p w14:paraId="6DF3AA55" w14:textId="77777777" w:rsidR="00352A7E" w:rsidRDefault="00352A7E" w:rsidP="00352A7E">
      <w:pPr>
        <w:pStyle w:val="Mustertext"/>
      </w:pPr>
      <w:r>
        <w:t>[Unterschrift des Rechtsanwaltes der Klägerin]</w:t>
      </w:r>
    </w:p>
    <w:p w14:paraId="37DA6096" w14:textId="77777777" w:rsidR="00352A7E" w:rsidRDefault="00352A7E" w:rsidP="00352A7E">
      <w:pPr>
        <w:pStyle w:val="Mustertext"/>
      </w:pPr>
      <w:r>
        <w:t>[Name des Rechtsanwaltes der Klägerin]</w:t>
      </w:r>
    </w:p>
    <w:p w14:paraId="31EFF9ED" w14:textId="77777777" w:rsidR="00352A7E" w:rsidRDefault="00352A7E" w:rsidP="00352A7E">
      <w:pPr>
        <w:pStyle w:val="Mustertext"/>
      </w:pPr>
      <w:r>
        <w:t>Anlage: Beweismittelverzeichnis dreifach mit den Urkunden im Doppel</w:t>
      </w:r>
    </w:p>
    <w:p w14:paraId="67ED7BDC" w14:textId="77777777" w:rsidR="00352A7E" w:rsidRDefault="00352A7E" w:rsidP="00352A7E">
      <w:pPr>
        <w:pStyle w:val="Mustertextleer"/>
      </w:pPr>
    </w:p>
    <w:p w14:paraId="583A5F70" w14:textId="77777777" w:rsidR="00352A7E" w:rsidRPr="00D57707" w:rsidRDefault="00352A7E" w:rsidP="00352A7E">
      <w:pPr>
        <w:pStyle w:val="BoxEnde"/>
      </w:pPr>
    </w:p>
    <w:sectPr w:rsidR="00352A7E" w:rsidRPr="00D57707" w:rsidSect="00D31FE8">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A3427" w14:textId="77777777" w:rsidR="00320990" w:rsidRDefault="00320990" w:rsidP="00171C75">
      <w:r>
        <w:separator/>
      </w:r>
    </w:p>
  </w:endnote>
  <w:endnote w:type="continuationSeparator" w:id="0">
    <w:p w14:paraId="7F6D8891" w14:textId="77777777" w:rsidR="00320990" w:rsidRDefault="00320990" w:rsidP="00171C75">
      <w:r>
        <w:continuationSeparator/>
      </w:r>
    </w:p>
  </w:endnote>
  <w:endnote w:type="continuationNotice" w:id="1">
    <w:p w14:paraId="02511229" w14:textId="77777777" w:rsidR="00320990" w:rsidRDefault="00320990" w:rsidP="00D75A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F07F5" w14:textId="4048DDFF" w:rsidR="00320990" w:rsidRPr="00E45AE3" w:rsidRDefault="00D31FE8" w:rsidP="008604A8">
    <w:pPr>
      <w:pStyle w:val="Fuzeile"/>
      <w:tabs>
        <w:tab w:val="clear" w:pos="4536"/>
        <w:tab w:val="clear" w:pos="9072"/>
        <w:tab w:val="right" w:pos="7088"/>
      </w:tabs>
      <w:jc w:val="right"/>
      <w:rPr>
        <w:szCs w:val="18"/>
      </w:rPr>
    </w:pPr>
    <w:r>
      <w:rPr>
        <w:szCs w:val="18"/>
      </w:rPr>
      <w:tab/>
    </w:r>
    <w:r w:rsidR="00320990" w:rsidRPr="00E45AE3">
      <w:rPr>
        <w:szCs w:val="18"/>
      </w:rPr>
      <w:fldChar w:fldCharType="begin"/>
    </w:r>
    <w:r w:rsidR="00320990" w:rsidRPr="00E45AE3">
      <w:rPr>
        <w:szCs w:val="18"/>
      </w:rPr>
      <w:instrText xml:space="preserve"> PAGE  \* Arabic  \* MERGEFORMAT </w:instrText>
    </w:r>
    <w:r w:rsidR="00320990" w:rsidRPr="00E45AE3">
      <w:rPr>
        <w:szCs w:val="18"/>
      </w:rPr>
      <w:fldChar w:fldCharType="separate"/>
    </w:r>
    <w:r w:rsidR="00302C71">
      <w:rPr>
        <w:noProof/>
        <w:szCs w:val="18"/>
      </w:rPr>
      <w:t>14</w:t>
    </w:r>
    <w:r w:rsidR="00320990" w:rsidRPr="00E45AE3">
      <w:rPr>
        <w:szCs w:val="18"/>
      </w:rPr>
      <w:fldChar w:fldCharType="end"/>
    </w:r>
    <w:r w:rsidR="00320990" w:rsidRPr="00E45AE3">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7745B" w14:textId="38F468C9" w:rsidR="00320990" w:rsidRPr="00E45AE3" w:rsidRDefault="00D31FE8" w:rsidP="006625DD">
    <w:pPr>
      <w:pStyle w:val="Fuzeile"/>
      <w:tabs>
        <w:tab w:val="clear" w:pos="4536"/>
        <w:tab w:val="clear" w:pos="9072"/>
        <w:tab w:val="center" w:pos="0"/>
        <w:tab w:val="right" w:pos="7088"/>
      </w:tabs>
      <w:rPr>
        <w:b/>
        <w:szCs w:val="18"/>
      </w:rPr>
    </w:pPr>
    <w:r>
      <w:rPr>
        <w:b/>
        <w:szCs w:val="18"/>
      </w:rPr>
      <w:tab/>
    </w:r>
    <w:r w:rsidR="00320990" w:rsidRPr="00E45AE3">
      <w:rPr>
        <w:b/>
        <w:szCs w:val="18"/>
      </w:rPr>
      <w:tab/>
    </w:r>
    <w:r w:rsidR="00320990" w:rsidRPr="00E45AE3">
      <w:rPr>
        <w:szCs w:val="18"/>
      </w:rPr>
      <w:fldChar w:fldCharType="begin"/>
    </w:r>
    <w:r w:rsidR="00320990" w:rsidRPr="00E45AE3">
      <w:rPr>
        <w:szCs w:val="18"/>
      </w:rPr>
      <w:instrText xml:space="preserve"> PAGE  \* Arabic  \* MERGEFORMAT </w:instrText>
    </w:r>
    <w:r w:rsidR="00320990" w:rsidRPr="00E45AE3">
      <w:rPr>
        <w:szCs w:val="18"/>
      </w:rPr>
      <w:fldChar w:fldCharType="separate"/>
    </w:r>
    <w:r w:rsidR="00302C71">
      <w:rPr>
        <w:noProof/>
        <w:szCs w:val="18"/>
      </w:rPr>
      <w:t>15</w:t>
    </w:r>
    <w:r w:rsidR="00320990" w:rsidRPr="00E45AE3">
      <w:rPr>
        <w:szCs w:val="18"/>
      </w:rPr>
      <w:fldChar w:fldCharType="end"/>
    </w:r>
    <w:r w:rsidR="00320990" w:rsidRPr="00E45AE3">
      <w:rPr>
        <w:szCs w:val="18"/>
      </w:rPr>
      <w:tab/>
    </w:r>
    <w:r w:rsidR="00320990" w:rsidRPr="00E45AE3">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C41BE" w14:textId="752A9C5B" w:rsidR="00320990" w:rsidRPr="00E45AE3" w:rsidRDefault="00320990" w:rsidP="008604A8">
    <w:pPr>
      <w:pStyle w:val="Fuzeile"/>
      <w:tabs>
        <w:tab w:val="clear" w:pos="4536"/>
        <w:tab w:val="center" w:pos="7088"/>
      </w:tabs>
      <w:rPr>
        <w:szCs w:val="18"/>
      </w:rPr>
    </w:pPr>
    <w:r w:rsidRPr="00E45AE3">
      <w:rPr>
        <w:szCs w:val="18"/>
      </w:rPr>
      <w:tab/>
    </w:r>
    <w:r w:rsidRPr="00E45AE3">
      <w:rPr>
        <w:szCs w:val="18"/>
      </w:rPr>
      <w:fldChar w:fldCharType="begin"/>
    </w:r>
    <w:r w:rsidRPr="00E45AE3">
      <w:rPr>
        <w:szCs w:val="18"/>
      </w:rPr>
      <w:instrText xml:space="preserve"> PAGE  \* Arabic  \* MERGEFORMAT </w:instrText>
    </w:r>
    <w:r w:rsidRPr="00E45AE3">
      <w:rPr>
        <w:szCs w:val="18"/>
      </w:rPr>
      <w:fldChar w:fldCharType="separate"/>
    </w:r>
    <w:r w:rsidR="00302C71">
      <w:rPr>
        <w:noProof/>
        <w:szCs w:val="18"/>
      </w:rPr>
      <w:t>1</w:t>
    </w:r>
    <w:r w:rsidRPr="00E45AE3">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C3D6B" w14:textId="77777777" w:rsidR="00320990" w:rsidRDefault="00320990" w:rsidP="00171C75">
      <w:r>
        <w:separator/>
      </w:r>
    </w:p>
  </w:footnote>
  <w:footnote w:type="continuationSeparator" w:id="0">
    <w:p w14:paraId="1A5A0124" w14:textId="77777777" w:rsidR="00320990" w:rsidRDefault="00320990" w:rsidP="00171C75">
      <w:r>
        <w:continuationSeparator/>
      </w:r>
    </w:p>
  </w:footnote>
  <w:footnote w:type="continuationNotice" w:id="1">
    <w:p w14:paraId="0361B21D" w14:textId="77777777" w:rsidR="00320990" w:rsidRDefault="00320990" w:rsidP="00D75AD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09E675FC"/>
    <w:multiLevelType w:val="hybridMultilevel"/>
    <w:tmpl w:val="35C05282"/>
    <w:lvl w:ilvl="0" w:tplc="9B604C50">
      <w:start w:val="1"/>
      <w:numFmt w:val="lowerLetter"/>
      <w:pStyle w:val="MustertextListeEbene2"/>
      <w:lvlText w:val="%1."/>
      <w:lvlJc w:val="left"/>
      <w:pPr>
        <w:ind w:left="720" w:hanging="360"/>
      </w:pPr>
    </w:lvl>
    <w:lvl w:ilvl="1" w:tplc="08070019">
      <w:start w:val="1"/>
      <w:numFmt w:val="lowerLetter"/>
      <w:pStyle w:val="MustertextListeEbene2"/>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C452D65"/>
    <w:multiLevelType w:val="multilevel"/>
    <w:tmpl w:val="8BB8B1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extmitZifferEben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7">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AE535BF"/>
    <w:multiLevelType w:val="hybridMultilevel"/>
    <w:tmpl w:val="5DA2A07E"/>
    <w:lvl w:ilvl="0" w:tplc="DABA9974">
      <w:start w:val="4"/>
      <w:numFmt w:val="bullet"/>
      <w:lvlText w:val="-"/>
      <w:lvlJc w:val="left"/>
      <w:pPr>
        <w:ind w:left="360" w:hanging="360"/>
      </w:pPr>
      <w:rPr>
        <w:rFonts w:ascii="Palatino Linotype" w:eastAsiaTheme="minorHAnsi" w:hAnsi="Palatino Linotype"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0">
    <w:nsid w:val="5097034B"/>
    <w:multiLevelType w:val="hybridMultilevel"/>
    <w:tmpl w:val="18DAB91C"/>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1">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4552D84"/>
    <w:multiLevelType w:val="hybridMultilevel"/>
    <w:tmpl w:val="A4B645B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57023FD"/>
    <w:multiLevelType w:val="hybridMultilevel"/>
    <w:tmpl w:val="13505D0A"/>
    <w:lvl w:ilvl="0" w:tplc="433CE0D6">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DD234B6"/>
    <w:multiLevelType w:val="multilevel"/>
    <w:tmpl w:val="099E32A4"/>
    <w:lvl w:ilvl="0">
      <w:start w:val="1"/>
      <w:numFmt w:val="decimal"/>
      <w:lvlText w:val="%1."/>
      <w:lvlJc w:val="left"/>
      <w:pPr>
        <w:ind w:left="3053" w:hanging="360"/>
      </w:pPr>
      <w:rPr>
        <w:rFonts w:hint="default"/>
      </w:rPr>
    </w:lvl>
    <w:lvl w:ilvl="1">
      <w:start w:val="1"/>
      <w:numFmt w:val="decimal"/>
      <w:lvlText w:val="%1.%2."/>
      <w:lvlJc w:val="left"/>
      <w:pPr>
        <w:ind w:left="1708"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560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24"/>
  </w:num>
  <w:num w:numId="3">
    <w:abstractNumId w:val="29"/>
  </w:num>
  <w:num w:numId="4">
    <w:abstractNumId w:val="11"/>
  </w:num>
  <w:num w:numId="5">
    <w:abstractNumId w:val="15"/>
  </w:num>
  <w:num w:numId="6">
    <w:abstractNumId w:val="28"/>
  </w:num>
  <w:num w:numId="7">
    <w:abstractNumId w:val="28"/>
    <w:lvlOverride w:ilvl="0">
      <w:startOverride w:val="1"/>
    </w:lvlOverride>
  </w:num>
  <w:num w:numId="8">
    <w:abstractNumId w:val="12"/>
  </w:num>
  <w:num w:numId="9">
    <w:abstractNumId w:val="12"/>
    <w:lvlOverride w:ilvl="0">
      <w:startOverride w:val="1"/>
    </w:lvlOverride>
  </w:num>
  <w:num w:numId="10">
    <w:abstractNumId w:val="12"/>
    <w:lvlOverride w:ilvl="0">
      <w:startOverride w:val="1"/>
    </w:lvlOverride>
  </w:num>
  <w:num w:numId="11">
    <w:abstractNumId w:val="20"/>
  </w:num>
  <w:num w:numId="12">
    <w:abstractNumId w:val="26"/>
  </w:num>
  <w:num w:numId="13">
    <w:abstractNumId w:val="12"/>
    <w:lvlOverride w:ilvl="0">
      <w:startOverride w:val="1"/>
    </w:lvlOverride>
  </w:num>
  <w:num w:numId="14">
    <w:abstractNumId w:val="18"/>
  </w:num>
  <w:num w:numId="15">
    <w:abstractNumId w:val="27"/>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9"/>
    <w:lvlOverride w:ilvl="0">
      <w:startOverride w:val="1"/>
    </w:lvlOverride>
    <w:lvlOverride w:ilvl="1">
      <w:startOverride w:val="1"/>
    </w:lvlOverride>
    <w:lvlOverride w:ilvl="2">
      <w:startOverride w:val="3"/>
    </w:lvlOverride>
  </w:num>
  <w:num w:numId="20">
    <w:abstractNumId w:val="30"/>
  </w:num>
  <w:num w:numId="21">
    <w:abstractNumId w:val="13"/>
  </w:num>
  <w:num w:numId="22">
    <w:abstractNumId w:val="31"/>
  </w:num>
  <w:num w:numId="23">
    <w:abstractNumId w:val="21"/>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9"/>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5"/>
  </w:num>
  <w:num w:numId="39">
    <w:abstractNumId w:val="22"/>
  </w:num>
  <w:num w:numId="40">
    <w:abstractNumId w:val="17"/>
  </w:num>
  <w:num w:numId="41">
    <w:abstractNumId w:val="10"/>
  </w:num>
  <w:num w:numId="42">
    <w:abstractNumId w:val="14"/>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hideGrammaticalError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2597"/>
    <w:rsid w:val="000028D8"/>
    <w:rsid w:val="00014158"/>
    <w:rsid w:val="000149E2"/>
    <w:rsid w:val="00015F4E"/>
    <w:rsid w:val="00041375"/>
    <w:rsid w:val="000457DA"/>
    <w:rsid w:val="00046A01"/>
    <w:rsid w:val="00046B8B"/>
    <w:rsid w:val="0005328B"/>
    <w:rsid w:val="00056C4E"/>
    <w:rsid w:val="00057769"/>
    <w:rsid w:val="00060695"/>
    <w:rsid w:val="00060C64"/>
    <w:rsid w:val="00063194"/>
    <w:rsid w:val="00063EE8"/>
    <w:rsid w:val="0006536D"/>
    <w:rsid w:val="0006681C"/>
    <w:rsid w:val="00067876"/>
    <w:rsid w:val="0007432C"/>
    <w:rsid w:val="0007456F"/>
    <w:rsid w:val="00082E55"/>
    <w:rsid w:val="00087CC3"/>
    <w:rsid w:val="00087FCB"/>
    <w:rsid w:val="000A019D"/>
    <w:rsid w:val="000A1829"/>
    <w:rsid w:val="000A5B89"/>
    <w:rsid w:val="000B65FE"/>
    <w:rsid w:val="000B70CE"/>
    <w:rsid w:val="000C1B64"/>
    <w:rsid w:val="000D4837"/>
    <w:rsid w:val="000D5486"/>
    <w:rsid w:val="000E2846"/>
    <w:rsid w:val="000E66EA"/>
    <w:rsid w:val="000E703A"/>
    <w:rsid w:val="000E7497"/>
    <w:rsid w:val="000F2E58"/>
    <w:rsid w:val="000F7E1D"/>
    <w:rsid w:val="000F7F66"/>
    <w:rsid w:val="00104280"/>
    <w:rsid w:val="001115C8"/>
    <w:rsid w:val="0011653B"/>
    <w:rsid w:val="00117021"/>
    <w:rsid w:val="0012078F"/>
    <w:rsid w:val="001353D7"/>
    <w:rsid w:val="00140AB9"/>
    <w:rsid w:val="00143085"/>
    <w:rsid w:val="001543ED"/>
    <w:rsid w:val="00156891"/>
    <w:rsid w:val="001573E4"/>
    <w:rsid w:val="00165678"/>
    <w:rsid w:val="00171C75"/>
    <w:rsid w:val="00174A0F"/>
    <w:rsid w:val="00174B0A"/>
    <w:rsid w:val="001802D9"/>
    <w:rsid w:val="0018041C"/>
    <w:rsid w:val="001841CF"/>
    <w:rsid w:val="00184EE7"/>
    <w:rsid w:val="00185CFD"/>
    <w:rsid w:val="00186958"/>
    <w:rsid w:val="00187C3F"/>
    <w:rsid w:val="00190963"/>
    <w:rsid w:val="001939C1"/>
    <w:rsid w:val="00194E94"/>
    <w:rsid w:val="0019671A"/>
    <w:rsid w:val="001A3181"/>
    <w:rsid w:val="001A356F"/>
    <w:rsid w:val="001A38DC"/>
    <w:rsid w:val="001B21F7"/>
    <w:rsid w:val="001B39F4"/>
    <w:rsid w:val="001B51BD"/>
    <w:rsid w:val="001B5924"/>
    <w:rsid w:val="001C4C4E"/>
    <w:rsid w:val="001C64C8"/>
    <w:rsid w:val="001D14F7"/>
    <w:rsid w:val="001D4EEC"/>
    <w:rsid w:val="001E47DC"/>
    <w:rsid w:val="001E59AD"/>
    <w:rsid w:val="001E5E68"/>
    <w:rsid w:val="001E662A"/>
    <w:rsid w:val="001F01F1"/>
    <w:rsid w:val="001F1ED1"/>
    <w:rsid w:val="00200F32"/>
    <w:rsid w:val="002046FD"/>
    <w:rsid w:val="0021221E"/>
    <w:rsid w:val="002126A7"/>
    <w:rsid w:val="00216071"/>
    <w:rsid w:val="00221308"/>
    <w:rsid w:val="00223922"/>
    <w:rsid w:val="0022445F"/>
    <w:rsid w:val="0022751D"/>
    <w:rsid w:val="00232F1F"/>
    <w:rsid w:val="002425BD"/>
    <w:rsid w:val="00245BAF"/>
    <w:rsid w:val="00265B53"/>
    <w:rsid w:val="00271076"/>
    <w:rsid w:val="0028087F"/>
    <w:rsid w:val="00282AA7"/>
    <w:rsid w:val="002867BB"/>
    <w:rsid w:val="00295BEA"/>
    <w:rsid w:val="002965FB"/>
    <w:rsid w:val="00297816"/>
    <w:rsid w:val="002B6AFF"/>
    <w:rsid w:val="002C5AF9"/>
    <w:rsid w:val="002D12DB"/>
    <w:rsid w:val="002D542C"/>
    <w:rsid w:val="002D63DC"/>
    <w:rsid w:val="00302C71"/>
    <w:rsid w:val="003044A3"/>
    <w:rsid w:val="00306318"/>
    <w:rsid w:val="003110B6"/>
    <w:rsid w:val="0031738D"/>
    <w:rsid w:val="00320990"/>
    <w:rsid w:val="003229B2"/>
    <w:rsid w:val="003254CA"/>
    <w:rsid w:val="00326B39"/>
    <w:rsid w:val="00352A7E"/>
    <w:rsid w:val="00360568"/>
    <w:rsid w:val="003674F5"/>
    <w:rsid w:val="00373D25"/>
    <w:rsid w:val="003753EC"/>
    <w:rsid w:val="00375F81"/>
    <w:rsid w:val="00386A1C"/>
    <w:rsid w:val="0038754F"/>
    <w:rsid w:val="00390774"/>
    <w:rsid w:val="003908F8"/>
    <w:rsid w:val="00393012"/>
    <w:rsid w:val="00393A9E"/>
    <w:rsid w:val="00397051"/>
    <w:rsid w:val="003A109B"/>
    <w:rsid w:val="003A2367"/>
    <w:rsid w:val="003B1DE2"/>
    <w:rsid w:val="003B31CC"/>
    <w:rsid w:val="003B3306"/>
    <w:rsid w:val="003C2027"/>
    <w:rsid w:val="003C5EB7"/>
    <w:rsid w:val="003C6F93"/>
    <w:rsid w:val="003D1A73"/>
    <w:rsid w:val="003E0A4B"/>
    <w:rsid w:val="003E1EDD"/>
    <w:rsid w:val="003E1F83"/>
    <w:rsid w:val="003E5085"/>
    <w:rsid w:val="003F0B9B"/>
    <w:rsid w:val="003F21A3"/>
    <w:rsid w:val="003F4DF5"/>
    <w:rsid w:val="003F70C9"/>
    <w:rsid w:val="00400729"/>
    <w:rsid w:val="0040087B"/>
    <w:rsid w:val="004016D2"/>
    <w:rsid w:val="00402829"/>
    <w:rsid w:val="00407BE6"/>
    <w:rsid w:val="00407C97"/>
    <w:rsid w:val="00412943"/>
    <w:rsid w:val="00412C01"/>
    <w:rsid w:val="004137A3"/>
    <w:rsid w:val="00413BD4"/>
    <w:rsid w:val="00417E25"/>
    <w:rsid w:val="00424B17"/>
    <w:rsid w:val="00425383"/>
    <w:rsid w:val="00434C3A"/>
    <w:rsid w:val="004371A0"/>
    <w:rsid w:val="00443746"/>
    <w:rsid w:val="00461638"/>
    <w:rsid w:val="00466172"/>
    <w:rsid w:val="0048044B"/>
    <w:rsid w:val="0048211A"/>
    <w:rsid w:val="00486CE3"/>
    <w:rsid w:val="00491944"/>
    <w:rsid w:val="00491E16"/>
    <w:rsid w:val="00497B0C"/>
    <w:rsid w:val="004A2A06"/>
    <w:rsid w:val="004B1A21"/>
    <w:rsid w:val="004C0E15"/>
    <w:rsid w:val="004C17B2"/>
    <w:rsid w:val="004C5EB9"/>
    <w:rsid w:val="004C7E4F"/>
    <w:rsid w:val="004E1E5F"/>
    <w:rsid w:val="004E2C3B"/>
    <w:rsid w:val="004E4D68"/>
    <w:rsid w:val="004E509E"/>
    <w:rsid w:val="004E6679"/>
    <w:rsid w:val="004F3B70"/>
    <w:rsid w:val="004F5D67"/>
    <w:rsid w:val="004F6005"/>
    <w:rsid w:val="004F6F34"/>
    <w:rsid w:val="005005B5"/>
    <w:rsid w:val="00500C46"/>
    <w:rsid w:val="00513796"/>
    <w:rsid w:val="00514883"/>
    <w:rsid w:val="0051551E"/>
    <w:rsid w:val="005212FB"/>
    <w:rsid w:val="005226B9"/>
    <w:rsid w:val="00522767"/>
    <w:rsid w:val="0052297B"/>
    <w:rsid w:val="00523E74"/>
    <w:rsid w:val="0054141F"/>
    <w:rsid w:val="0054247D"/>
    <w:rsid w:val="00543AFA"/>
    <w:rsid w:val="005444E9"/>
    <w:rsid w:val="005464E4"/>
    <w:rsid w:val="00546B24"/>
    <w:rsid w:val="00550653"/>
    <w:rsid w:val="00553C17"/>
    <w:rsid w:val="00554168"/>
    <w:rsid w:val="0055784D"/>
    <w:rsid w:val="00587903"/>
    <w:rsid w:val="005A29BF"/>
    <w:rsid w:val="005A39CB"/>
    <w:rsid w:val="005A6F94"/>
    <w:rsid w:val="005B171E"/>
    <w:rsid w:val="005C2643"/>
    <w:rsid w:val="005C2D05"/>
    <w:rsid w:val="005C343F"/>
    <w:rsid w:val="005C3720"/>
    <w:rsid w:val="005C396C"/>
    <w:rsid w:val="005D2F28"/>
    <w:rsid w:val="005D5429"/>
    <w:rsid w:val="005E38FD"/>
    <w:rsid w:val="005F04C1"/>
    <w:rsid w:val="005F2F1C"/>
    <w:rsid w:val="005F3990"/>
    <w:rsid w:val="005F3B46"/>
    <w:rsid w:val="005F5A55"/>
    <w:rsid w:val="00600DB2"/>
    <w:rsid w:val="00603520"/>
    <w:rsid w:val="00604874"/>
    <w:rsid w:val="00604C01"/>
    <w:rsid w:val="006113A1"/>
    <w:rsid w:val="00613776"/>
    <w:rsid w:val="0061681E"/>
    <w:rsid w:val="006170BB"/>
    <w:rsid w:val="006217CA"/>
    <w:rsid w:val="00626E53"/>
    <w:rsid w:val="00627587"/>
    <w:rsid w:val="00633954"/>
    <w:rsid w:val="006359A2"/>
    <w:rsid w:val="00637AE3"/>
    <w:rsid w:val="006404BD"/>
    <w:rsid w:val="00646599"/>
    <w:rsid w:val="00650FF0"/>
    <w:rsid w:val="0065104B"/>
    <w:rsid w:val="00653578"/>
    <w:rsid w:val="006541A0"/>
    <w:rsid w:val="006549AF"/>
    <w:rsid w:val="00656A6C"/>
    <w:rsid w:val="006625DD"/>
    <w:rsid w:val="00666D86"/>
    <w:rsid w:val="00666FE8"/>
    <w:rsid w:val="00671A20"/>
    <w:rsid w:val="006778E1"/>
    <w:rsid w:val="00681D12"/>
    <w:rsid w:val="006839BD"/>
    <w:rsid w:val="006879B9"/>
    <w:rsid w:val="00695182"/>
    <w:rsid w:val="00695254"/>
    <w:rsid w:val="00697704"/>
    <w:rsid w:val="006A0930"/>
    <w:rsid w:val="006A0D7E"/>
    <w:rsid w:val="006A21C4"/>
    <w:rsid w:val="006B1BFA"/>
    <w:rsid w:val="006B3E62"/>
    <w:rsid w:val="006C5E6C"/>
    <w:rsid w:val="006C6DEB"/>
    <w:rsid w:val="006C7B04"/>
    <w:rsid w:val="006C7DCD"/>
    <w:rsid w:val="006E08DD"/>
    <w:rsid w:val="006E5420"/>
    <w:rsid w:val="006E5E62"/>
    <w:rsid w:val="006E6CA2"/>
    <w:rsid w:val="006E786B"/>
    <w:rsid w:val="00700B3E"/>
    <w:rsid w:val="007016F6"/>
    <w:rsid w:val="00704F5A"/>
    <w:rsid w:val="007102A7"/>
    <w:rsid w:val="00711A54"/>
    <w:rsid w:val="00714047"/>
    <w:rsid w:val="00714575"/>
    <w:rsid w:val="00716871"/>
    <w:rsid w:val="00720CB9"/>
    <w:rsid w:val="00721E1E"/>
    <w:rsid w:val="00723CE0"/>
    <w:rsid w:val="0072539C"/>
    <w:rsid w:val="00726396"/>
    <w:rsid w:val="0073007A"/>
    <w:rsid w:val="00730299"/>
    <w:rsid w:val="00732003"/>
    <w:rsid w:val="007456C2"/>
    <w:rsid w:val="007545DE"/>
    <w:rsid w:val="00754A15"/>
    <w:rsid w:val="00760F08"/>
    <w:rsid w:val="00774854"/>
    <w:rsid w:val="00776886"/>
    <w:rsid w:val="00781175"/>
    <w:rsid w:val="00783EC3"/>
    <w:rsid w:val="00793FC6"/>
    <w:rsid w:val="00795FFD"/>
    <w:rsid w:val="007971E9"/>
    <w:rsid w:val="00797702"/>
    <w:rsid w:val="007A3B57"/>
    <w:rsid w:val="007A44CF"/>
    <w:rsid w:val="007B3968"/>
    <w:rsid w:val="007B68CB"/>
    <w:rsid w:val="007C190B"/>
    <w:rsid w:val="007C5AE7"/>
    <w:rsid w:val="007D571E"/>
    <w:rsid w:val="007E3E68"/>
    <w:rsid w:val="007E74FC"/>
    <w:rsid w:val="007F0498"/>
    <w:rsid w:val="007F0975"/>
    <w:rsid w:val="007F1535"/>
    <w:rsid w:val="007F19B1"/>
    <w:rsid w:val="007F62A2"/>
    <w:rsid w:val="007F62F2"/>
    <w:rsid w:val="00801BEA"/>
    <w:rsid w:val="00807688"/>
    <w:rsid w:val="008127C1"/>
    <w:rsid w:val="00824B16"/>
    <w:rsid w:val="00824D81"/>
    <w:rsid w:val="00836E27"/>
    <w:rsid w:val="00840F5A"/>
    <w:rsid w:val="00841CB5"/>
    <w:rsid w:val="00844DAA"/>
    <w:rsid w:val="00844F35"/>
    <w:rsid w:val="00851112"/>
    <w:rsid w:val="00856351"/>
    <w:rsid w:val="008567A7"/>
    <w:rsid w:val="008604A8"/>
    <w:rsid w:val="00861DB5"/>
    <w:rsid w:val="00866289"/>
    <w:rsid w:val="00870356"/>
    <w:rsid w:val="0087186F"/>
    <w:rsid w:val="00874B8B"/>
    <w:rsid w:val="008926D3"/>
    <w:rsid w:val="00895252"/>
    <w:rsid w:val="00895837"/>
    <w:rsid w:val="008A7901"/>
    <w:rsid w:val="008B1CBE"/>
    <w:rsid w:val="008B7AAF"/>
    <w:rsid w:val="008B7EE2"/>
    <w:rsid w:val="008C6E82"/>
    <w:rsid w:val="008D6D18"/>
    <w:rsid w:val="008E0CDA"/>
    <w:rsid w:val="008E262F"/>
    <w:rsid w:val="008E5B40"/>
    <w:rsid w:val="008F264F"/>
    <w:rsid w:val="008F79FE"/>
    <w:rsid w:val="00904258"/>
    <w:rsid w:val="00916683"/>
    <w:rsid w:val="00924BA7"/>
    <w:rsid w:val="00931BD7"/>
    <w:rsid w:val="009331D5"/>
    <w:rsid w:val="009338D0"/>
    <w:rsid w:val="0093429A"/>
    <w:rsid w:val="00945ADA"/>
    <w:rsid w:val="00950577"/>
    <w:rsid w:val="00952B26"/>
    <w:rsid w:val="00961B83"/>
    <w:rsid w:val="00964594"/>
    <w:rsid w:val="0096620E"/>
    <w:rsid w:val="00985613"/>
    <w:rsid w:val="0098636B"/>
    <w:rsid w:val="009916B5"/>
    <w:rsid w:val="00992C9C"/>
    <w:rsid w:val="0099765F"/>
    <w:rsid w:val="009A0F53"/>
    <w:rsid w:val="009A53DF"/>
    <w:rsid w:val="009B26CE"/>
    <w:rsid w:val="009B4C77"/>
    <w:rsid w:val="009B56D9"/>
    <w:rsid w:val="009C1C02"/>
    <w:rsid w:val="009C361E"/>
    <w:rsid w:val="009C52F1"/>
    <w:rsid w:val="009D0148"/>
    <w:rsid w:val="009D10E6"/>
    <w:rsid w:val="009D3069"/>
    <w:rsid w:val="009D6475"/>
    <w:rsid w:val="009E32DE"/>
    <w:rsid w:val="009E4D1E"/>
    <w:rsid w:val="009F78E2"/>
    <w:rsid w:val="00A112D2"/>
    <w:rsid w:val="00A30B8F"/>
    <w:rsid w:val="00A314F6"/>
    <w:rsid w:val="00A31C9D"/>
    <w:rsid w:val="00A3473F"/>
    <w:rsid w:val="00A3475B"/>
    <w:rsid w:val="00A365CF"/>
    <w:rsid w:val="00A41685"/>
    <w:rsid w:val="00A418C9"/>
    <w:rsid w:val="00A520F4"/>
    <w:rsid w:val="00A52DD7"/>
    <w:rsid w:val="00A65717"/>
    <w:rsid w:val="00A670F3"/>
    <w:rsid w:val="00A716A9"/>
    <w:rsid w:val="00A717E1"/>
    <w:rsid w:val="00A72A3C"/>
    <w:rsid w:val="00A776A8"/>
    <w:rsid w:val="00A80836"/>
    <w:rsid w:val="00A85576"/>
    <w:rsid w:val="00A856FF"/>
    <w:rsid w:val="00A87505"/>
    <w:rsid w:val="00A877DC"/>
    <w:rsid w:val="00A909A3"/>
    <w:rsid w:val="00A927FC"/>
    <w:rsid w:val="00A976D1"/>
    <w:rsid w:val="00AA1CD3"/>
    <w:rsid w:val="00AA559E"/>
    <w:rsid w:val="00AA7801"/>
    <w:rsid w:val="00AB6548"/>
    <w:rsid w:val="00AC384D"/>
    <w:rsid w:val="00AC44FC"/>
    <w:rsid w:val="00AD4B52"/>
    <w:rsid w:val="00AE01A0"/>
    <w:rsid w:val="00AE0998"/>
    <w:rsid w:val="00AE2FC7"/>
    <w:rsid w:val="00AF1849"/>
    <w:rsid w:val="00AF2C24"/>
    <w:rsid w:val="00AF59AD"/>
    <w:rsid w:val="00B00125"/>
    <w:rsid w:val="00B007DE"/>
    <w:rsid w:val="00B04BD0"/>
    <w:rsid w:val="00B13435"/>
    <w:rsid w:val="00B15523"/>
    <w:rsid w:val="00B21248"/>
    <w:rsid w:val="00B23794"/>
    <w:rsid w:val="00B2768D"/>
    <w:rsid w:val="00B27972"/>
    <w:rsid w:val="00B369D3"/>
    <w:rsid w:val="00B37FCB"/>
    <w:rsid w:val="00B40223"/>
    <w:rsid w:val="00B419E6"/>
    <w:rsid w:val="00B47042"/>
    <w:rsid w:val="00B51C0E"/>
    <w:rsid w:val="00B54843"/>
    <w:rsid w:val="00B635A7"/>
    <w:rsid w:val="00B639EB"/>
    <w:rsid w:val="00B75158"/>
    <w:rsid w:val="00B9375A"/>
    <w:rsid w:val="00B94033"/>
    <w:rsid w:val="00B940A5"/>
    <w:rsid w:val="00B95FB7"/>
    <w:rsid w:val="00B979D5"/>
    <w:rsid w:val="00BA09D3"/>
    <w:rsid w:val="00BA7E68"/>
    <w:rsid w:val="00BB5480"/>
    <w:rsid w:val="00BB70E5"/>
    <w:rsid w:val="00BB7A95"/>
    <w:rsid w:val="00BC33FD"/>
    <w:rsid w:val="00BC5872"/>
    <w:rsid w:val="00BD11A7"/>
    <w:rsid w:val="00BD4D80"/>
    <w:rsid w:val="00BE0A2F"/>
    <w:rsid w:val="00BE7EB4"/>
    <w:rsid w:val="00BF0212"/>
    <w:rsid w:val="00BF11E6"/>
    <w:rsid w:val="00BF518A"/>
    <w:rsid w:val="00C07016"/>
    <w:rsid w:val="00C107ED"/>
    <w:rsid w:val="00C130F5"/>
    <w:rsid w:val="00C14841"/>
    <w:rsid w:val="00C16989"/>
    <w:rsid w:val="00C170F9"/>
    <w:rsid w:val="00C24BCA"/>
    <w:rsid w:val="00C31F8B"/>
    <w:rsid w:val="00C43E04"/>
    <w:rsid w:val="00C4412E"/>
    <w:rsid w:val="00C45E87"/>
    <w:rsid w:val="00C529F9"/>
    <w:rsid w:val="00C52CAB"/>
    <w:rsid w:val="00C53E29"/>
    <w:rsid w:val="00C55B50"/>
    <w:rsid w:val="00C56C04"/>
    <w:rsid w:val="00C60F63"/>
    <w:rsid w:val="00C64F5F"/>
    <w:rsid w:val="00C65A6A"/>
    <w:rsid w:val="00C76FB3"/>
    <w:rsid w:val="00C82765"/>
    <w:rsid w:val="00C9236F"/>
    <w:rsid w:val="00C94ED3"/>
    <w:rsid w:val="00CA0A56"/>
    <w:rsid w:val="00CA4391"/>
    <w:rsid w:val="00CA554D"/>
    <w:rsid w:val="00CB3156"/>
    <w:rsid w:val="00CB4208"/>
    <w:rsid w:val="00CC2AEA"/>
    <w:rsid w:val="00CC47F7"/>
    <w:rsid w:val="00CC5B5C"/>
    <w:rsid w:val="00CD06FA"/>
    <w:rsid w:val="00CD17D9"/>
    <w:rsid w:val="00CD59BA"/>
    <w:rsid w:val="00CE68FE"/>
    <w:rsid w:val="00CF0813"/>
    <w:rsid w:val="00CF0D6A"/>
    <w:rsid w:val="00CF0F12"/>
    <w:rsid w:val="00CF199E"/>
    <w:rsid w:val="00D1440D"/>
    <w:rsid w:val="00D21B1C"/>
    <w:rsid w:val="00D23BEF"/>
    <w:rsid w:val="00D2600D"/>
    <w:rsid w:val="00D26B05"/>
    <w:rsid w:val="00D30E0F"/>
    <w:rsid w:val="00D31FE8"/>
    <w:rsid w:val="00D3546E"/>
    <w:rsid w:val="00D41304"/>
    <w:rsid w:val="00D41977"/>
    <w:rsid w:val="00D43A35"/>
    <w:rsid w:val="00D4641F"/>
    <w:rsid w:val="00D46D7C"/>
    <w:rsid w:val="00D53357"/>
    <w:rsid w:val="00D57673"/>
    <w:rsid w:val="00D57707"/>
    <w:rsid w:val="00D60693"/>
    <w:rsid w:val="00D60A11"/>
    <w:rsid w:val="00D6372F"/>
    <w:rsid w:val="00D70309"/>
    <w:rsid w:val="00D72384"/>
    <w:rsid w:val="00D74D22"/>
    <w:rsid w:val="00D75AD0"/>
    <w:rsid w:val="00D8612A"/>
    <w:rsid w:val="00D920E6"/>
    <w:rsid w:val="00D942F6"/>
    <w:rsid w:val="00D949CA"/>
    <w:rsid w:val="00DA6037"/>
    <w:rsid w:val="00DA60B4"/>
    <w:rsid w:val="00DA7AE0"/>
    <w:rsid w:val="00DA7E38"/>
    <w:rsid w:val="00DB0C39"/>
    <w:rsid w:val="00DB2565"/>
    <w:rsid w:val="00DB3739"/>
    <w:rsid w:val="00DB3AB3"/>
    <w:rsid w:val="00DB4416"/>
    <w:rsid w:val="00DC51F0"/>
    <w:rsid w:val="00DD177E"/>
    <w:rsid w:val="00DD4DC5"/>
    <w:rsid w:val="00DD6FAD"/>
    <w:rsid w:val="00DD74D7"/>
    <w:rsid w:val="00DE0F4A"/>
    <w:rsid w:val="00DE39F3"/>
    <w:rsid w:val="00DF39F5"/>
    <w:rsid w:val="00DF5DAB"/>
    <w:rsid w:val="00DF5F5C"/>
    <w:rsid w:val="00E02681"/>
    <w:rsid w:val="00E1310D"/>
    <w:rsid w:val="00E24E2D"/>
    <w:rsid w:val="00E30169"/>
    <w:rsid w:val="00E34A70"/>
    <w:rsid w:val="00E41380"/>
    <w:rsid w:val="00E418D9"/>
    <w:rsid w:val="00E424D0"/>
    <w:rsid w:val="00E43F42"/>
    <w:rsid w:val="00E45AE3"/>
    <w:rsid w:val="00E467FB"/>
    <w:rsid w:val="00E67555"/>
    <w:rsid w:val="00E7559C"/>
    <w:rsid w:val="00E770A6"/>
    <w:rsid w:val="00E80A69"/>
    <w:rsid w:val="00E865BA"/>
    <w:rsid w:val="00E87E2D"/>
    <w:rsid w:val="00E90C58"/>
    <w:rsid w:val="00E91325"/>
    <w:rsid w:val="00E9145E"/>
    <w:rsid w:val="00E91C82"/>
    <w:rsid w:val="00E93199"/>
    <w:rsid w:val="00E93BC0"/>
    <w:rsid w:val="00E96B52"/>
    <w:rsid w:val="00EA01F5"/>
    <w:rsid w:val="00EA57B3"/>
    <w:rsid w:val="00EA6CCF"/>
    <w:rsid w:val="00EB4865"/>
    <w:rsid w:val="00EB511F"/>
    <w:rsid w:val="00EB5275"/>
    <w:rsid w:val="00EB7119"/>
    <w:rsid w:val="00EC4CAE"/>
    <w:rsid w:val="00ED1453"/>
    <w:rsid w:val="00ED1B2C"/>
    <w:rsid w:val="00ED1E6B"/>
    <w:rsid w:val="00ED2D36"/>
    <w:rsid w:val="00ED6152"/>
    <w:rsid w:val="00EE311B"/>
    <w:rsid w:val="00EE492E"/>
    <w:rsid w:val="00EE76B5"/>
    <w:rsid w:val="00EE7E55"/>
    <w:rsid w:val="00EF2ECE"/>
    <w:rsid w:val="00EF3F4C"/>
    <w:rsid w:val="00EF7118"/>
    <w:rsid w:val="00F05486"/>
    <w:rsid w:val="00F134AB"/>
    <w:rsid w:val="00F143FA"/>
    <w:rsid w:val="00F1467E"/>
    <w:rsid w:val="00F20ACF"/>
    <w:rsid w:val="00F22154"/>
    <w:rsid w:val="00F22FD9"/>
    <w:rsid w:val="00F233AB"/>
    <w:rsid w:val="00F25D70"/>
    <w:rsid w:val="00F31588"/>
    <w:rsid w:val="00F349F9"/>
    <w:rsid w:val="00F46BF2"/>
    <w:rsid w:val="00F51CE1"/>
    <w:rsid w:val="00F51E40"/>
    <w:rsid w:val="00F613A1"/>
    <w:rsid w:val="00F6243E"/>
    <w:rsid w:val="00F70169"/>
    <w:rsid w:val="00F71848"/>
    <w:rsid w:val="00F71CEF"/>
    <w:rsid w:val="00F73B12"/>
    <w:rsid w:val="00F73BF7"/>
    <w:rsid w:val="00F82F77"/>
    <w:rsid w:val="00F8636C"/>
    <w:rsid w:val="00F910FC"/>
    <w:rsid w:val="00F9462D"/>
    <w:rsid w:val="00F9517F"/>
    <w:rsid w:val="00FA0215"/>
    <w:rsid w:val="00FA0410"/>
    <w:rsid w:val="00FB48EE"/>
    <w:rsid w:val="00FB576E"/>
    <w:rsid w:val="00FB6D34"/>
    <w:rsid w:val="00FC07D2"/>
    <w:rsid w:val="00FD6D3B"/>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7E8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2C71"/>
    <w:pPr>
      <w:spacing w:after="200" w:line="276" w:lineRule="auto"/>
    </w:pPr>
  </w:style>
  <w:style w:type="paragraph" w:styleId="berschrift1">
    <w:name w:val="heading 1"/>
    <w:basedOn w:val="Standard"/>
    <w:next w:val="Standard"/>
    <w:link w:val="berschrift1Zchn"/>
    <w:autoRedefine/>
    <w:uiPriority w:val="9"/>
    <w:qFormat/>
    <w:rsid w:val="0048211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48211A"/>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48211A"/>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48211A"/>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48211A"/>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4821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302C7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02C71"/>
  </w:style>
  <w:style w:type="character" w:customStyle="1" w:styleId="berschrift1Zchn">
    <w:name w:val="Überschrift 1 Zchn"/>
    <w:basedOn w:val="Absatz-Standardschriftart"/>
    <w:link w:val="berschrift1"/>
    <w:uiPriority w:val="9"/>
    <w:rsid w:val="0048211A"/>
    <w:rPr>
      <w:rFonts w:ascii="Calibri" w:eastAsiaTheme="majorEastAsia" w:hAnsi="Calibri" w:cstheme="majorBidi"/>
      <w:b/>
      <w:sz w:val="32"/>
      <w:szCs w:val="32"/>
    </w:rPr>
  </w:style>
  <w:style w:type="paragraph" w:styleId="Kopfzeile">
    <w:name w:val="header"/>
    <w:basedOn w:val="Standard"/>
    <w:link w:val="KopfzeileZchn"/>
    <w:uiPriority w:val="99"/>
    <w:unhideWhenUsed/>
    <w:rsid w:val="0048211A"/>
    <w:pPr>
      <w:tabs>
        <w:tab w:val="left" w:pos="425"/>
      </w:tabs>
      <w:spacing w:after="0" w:line="240" w:lineRule="auto"/>
    </w:pPr>
  </w:style>
  <w:style w:type="character" w:customStyle="1" w:styleId="KopfzeileZchn">
    <w:name w:val="Kopfzeile Zchn"/>
    <w:basedOn w:val="Absatz-Standardschriftart"/>
    <w:link w:val="Kopfzeile"/>
    <w:uiPriority w:val="99"/>
    <w:rsid w:val="0048211A"/>
  </w:style>
  <w:style w:type="paragraph" w:styleId="Fuzeile">
    <w:name w:val="footer"/>
    <w:basedOn w:val="Standard"/>
    <w:link w:val="FuzeileZchn"/>
    <w:uiPriority w:val="99"/>
    <w:unhideWhenUsed/>
    <w:rsid w:val="0048211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48211A"/>
    <w:rPr>
      <w:rFonts w:ascii="Palatino Linotype" w:hAnsi="Palatino Linotype"/>
      <w:smallCaps/>
      <w:sz w:val="18"/>
    </w:rPr>
  </w:style>
  <w:style w:type="character" w:customStyle="1" w:styleId="berschrift2Zchn">
    <w:name w:val="Überschrift 2 Zchn"/>
    <w:basedOn w:val="Absatz-Standardschriftart"/>
    <w:link w:val="berschrift2"/>
    <w:uiPriority w:val="9"/>
    <w:rsid w:val="0048211A"/>
    <w:rPr>
      <w:rFonts w:ascii="Calibri" w:eastAsiaTheme="majorEastAsia" w:hAnsi="Calibri" w:cstheme="majorBidi"/>
      <w:b/>
      <w:sz w:val="24"/>
      <w:szCs w:val="26"/>
    </w:rPr>
  </w:style>
  <w:style w:type="character" w:customStyle="1" w:styleId="fett">
    <w:name w:val="_fett"/>
    <w:basedOn w:val="Absatz-Standardschriftart"/>
    <w:uiPriority w:val="1"/>
    <w:qFormat/>
    <w:rsid w:val="0048211A"/>
    <w:rPr>
      <w:rFonts w:ascii="Palatino Linotype" w:hAnsi="Palatino Linotype"/>
      <w:b/>
      <w:sz w:val="18"/>
    </w:rPr>
  </w:style>
  <w:style w:type="character" w:customStyle="1" w:styleId="berschrift3Zchn">
    <w:name w:val="Überschrift 3 Zchn"/>
    <w:basedOn w:val="Absatz-Standardschriftart"/>
    <w:link w:val="berschrift3"/>
    <w:uiPriority w:val="9"/>
    <w:rsid w:val="0048211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48211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48211A"/>
    <w:rPr>
      <w:rFonts w:ascii="Calibri" w:eastAsiaTheme="majorEastAsia" w:hAnsi="Calibri" w:cstheme="majorBidi"/>
      <w:sz w:val="18"/>
    </w:rPr>
  </w:style>
  <w:style w:type="paragraph" w:customStyle="1" w:styleId="Text">
    <w:name w:val="Text"/>
    <w:basedOn w:val="Standard"/>
    <w:next w:val="Randziffer"/>
    <w:autoRedefine/>
    <w:qFormat/>
    <w:rsid w:val="0048211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48211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48211A"/>
    <w:rPr>
      <w:rFonts w:ascii="Palatino Linotype" w:hAnsi="Palatino Linotype"/>
      <w:sz w:val="16"/>
      <w:szCs w:val="20"/>
    </w:rPr>
  </w:style>
  <w:style w:type="character" w:styleId="Funotenzeichen">
    <w:name w:val="footnote reference"/>
    <w:basedOn w:val="Absatz-Standardschriftart"/>
    <w:uiPriority w:val="99"/>
    <w:semiHidden/>
    <w:unhideWhenUsed/>
    <w:rsid w:val="0048211A"/>
    <w:rPr>
      <w:vertAlign w:val="superscript"/>
    </w:rPr>
  </w:style>
  <w:style w:type="character" w:customStyle="1" w:styleId="kursiv">
    <w:name w:val="_kursiv"/>
    <w:basedOn w:val="Absatz-Standardschriftart"/>
    <w:uiPriority w:val="1"/>
    <w:qFormat/>
    <w:rsid w:val="0048211A"/>
    <w:rPr>
      <w:rFonts w:ascii="Palatino Linotype" w:hAnsi="Palatino Linotype"/>
      <w:i/>
      <w:sz w:val="18"/>
    </w:rPr>
  </w:style>
  <w:style w:type="paragraph" w:customStyle="1" w:styleId="Liste">
    <w:name w:val="Liste –"/>
    <w:basedOn w:val="Text"/>
    <w:qFormat/>
    <w:rsid w:val="0048211A"/>
    <w:pPr>
      <w:numPr>
        <w:numId w:val="2"/>
      </w:numPr>
      <w:spacing w:before="60" w:after="60"/>
      <w:ind w:left="284" w:hanging="284"/>
      <w:contextualSpacing/>
    </w:pPr>
  </w:style>
  <w:style w:type="paragraph" w:customStyle="1" w:styleId="Listei">
    <w:name w:val="Liste i)"/>
    <w:basedOn w:val="Liste"/>
    <w:qFormat/>
    <w:rsid w:val="0048211A"/>
    <w:pPr>
      <w:numPr>
        <w:numId w:val="3"/>
      </w:numPr>
      <w:ind w:left="568" w:hanging="284"/>
    </w:pPr>
  </w:style>
  <w:style w:type="character" w:styleId="Platzhaltertext">
    <w:name w:val="Placeholder Text"/>
    <w:basedOn w:val="Absatz-Standardschriftart"/>
    <w:uiPriority w:val="99"/>
    <w:semiHidden/>
    <w:rsid w:val="0048211A"/>
    <w:rPr>
      <w:color w:val="808080"/>
    </w:rPr>
  </w:style>
  <w:style w:type="character" w:customStyle="1" w:styleId="fettMuster">
    <w:name w:val="_fett_Muster"/>
    <w:basedOn w:val="fett"/>
    <w:uiPriority w:val="1"/>
    <w:qFormat/>
    <w:rsid w:val="0048211A"/>
    <w:rPr>
      <w:rFonts w:ascii="Calibri" w:hAnsi="Calibri"/>
      <w:b/>
      <w:sz w:val="18"/>
    </w:rPr>
  </w:style>
  <w:style w:type="paragraph" w:customStyle="1" w:styleId="BoxKopf">
    <w:name w:val="Box_Kopf"/>
    <w:basedOn w:val="Standard"/>
    <w:next w:val="RandzifferMuster"/>
    <w:autoRedefine/>
    <w:qFormat/>
    <w:rsid w:val="00D31FE8"/>
    <w:pPr>
      <w:spacing w:after="0" w:line="240" w:lineRule="auto"/>
      <w:jc w:val="both"/>
    </w:pPr>
    <w:rPr>
      <w:rFonts w:ascii="Tahoma" w:hAnsi="Tahoma"/>
      <w:sz w:val="18"/>
    </w:rPr>
  </w:style>
  <w:style w:type="paragraph" w:customStyle="1" w:styleId="Mustertext">
    <w:name w:val="Mustertext"/>
    <w:basedOn w:val="Standard"/>
    <w:autoRedefine/>
    <w:qFormat/>
    <w:rsid w:val="00D31FE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31FE8"/>
  </w:style>
  <w:style w:type="paragraph" w:customStyle="1" w:styleId="Mustertextklein">
    <w:name w:val="Mustertext_klein"/>
    <w:basedOn w:val="Mustertext"/>
    <w:autoRedefine/>
    <w:qFormat/>
    <w:rsid w:val="0048211A"/>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8604A8"/>
    <w:pPr>
      <w:ind w:left="567" w:hanging="567"/>
    </w:pPr>
  </w:style>
  <w:style w:type="paragraph" w:customStyle="1" w:styleId="Autor">
    <w:name w:val="Autor"/>
    <w:basedOn w:val="Standard"/>
    <w:next w:val="Standard"/>
    <w:autoRedefine/>
    <w:qFormat/>
    <w:rsid w:val="0048211A"/>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48211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48211A"/>
    <w:rPr>
      <w:rFonts w:ascii="Palatino Linotype" w:hAnsi="Palatino Linotype"/>
      <w:i w:val="0"/>
      <w:caps w:val="0"/>
      <w:smallCaps/>
      <w:sz w:val="18"/>
    </w:rPr>
  </w:style>
  <w:style w:type="character" w:customStyle="1" w:styleId="kursivMuster">
    <w:name w:val="_kursiv_Muster"/>
    <w:basedOn w:val="fettMuster"/>
    <w:uiPriority w:val="1"/>
    <w:qFormat/>
    <w:rsid w:val="0048211A"/>
    <w:rPr>
      <w:rFonts w:ascii="Calibri" w:hAnsi="Calibri"/>
      <w:b w:val="0"/>
      <w:i/>
      <w:sz w:val="18"/>
    </w:rPr>
  </w:style>
  <w:style w:type="character" w:customStyle="1" w:styleId="kapitlchenMuster">
    <w:name w:val="_kapitälchen_Muster"/>
    <w:basedOn w:val="fettMuster"/>
    <w:uiPriority w:val="1"/>
    <w:qFormat/>
    <w:rsid w:val="0048211A"/>
    <w:rPr>
      <w:rFonts w:ascii="Calibri" w:hAnsi="Calibri"/>
      <w:b w:val="0"/>
      <w:caps w:val="0"/>
      <w:smallCaps/>
      <w:sz w:val="18"/>
    </w:rPr>
  </w:style>
  <w:style w:type="character" w:customStyle="1" w:styleId="berschrift6Zchn">
    <w:name w:val="Überschrift 6 Zchn"/>
    <w:basedOn w:val="Absatz-Standardschriftart"/>
    <w:link w:val="berschrift6"/>
    <w:uiPriority w:val="9"/>
    <w:rsid w:val="0048211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48211A"/>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48211A"/>
    <w:pPr>
      <w:framePr w:hSpace="198" w:wrap="around" w:y="-283"/>
      <w:jc w:val="left"/>
    </w:pPr>
  </w:style>
  <w:style w:type="paragraph" w:customStyle="1" w:styleId="MustertextListe0">
    <w:name w:val="Mustertext_Liste"/>
    <w:basedOn w:val="Standard"/>
    <w:link w:val="MustertextListeZchn"/>
    <w:autoRedefine/>
    <w:qFormat/>
    <w:rsid w:val="00D31FE8"/>
    <w:pPr>
      <w:numPr>
        <w:ilvl w:val="1"/>
        <w:numId w:val="3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unhideWhenUsed/>
    <w:rsid w:val="00844F35"/>
    <w:rPr>
      <w:color w:val="0563C1" w:themeColor="hyperlink"/>
      <w:u w:val="single"/>
    </w:rPr>
  </w:style>
  <w:style w:type="paragraph" w:customStyle="1" w:styleId="MustertextListeEbene2">
    <w:name w:val="Mustertext_Liste_Ebene_2"/>
    <w:basedOn w:val="MustertextListe0"/>
    <w:link w:val="MustertextListeEbene2Zchn"/>
    <w:qFormat/>
    <w:rsid w:val="003E1F83"/>
    <w:pPr>
      <w:numPr>
        <w:numId w:val="8"/>
      </w:numPr>
      <w:pBdr>
        <w:left w:val="single" w:sz="6" w:space="18" w:color="auto"/>
      </w:pBdr>
      <w:ind w:left="568" w:hanging="284"/>
    </w:pPr>
  </w:style>
  <w:style w:type="character" w:customStyle="1" w:styleId="MustertextListeZchn">
    <w:name w:val="Mustertext_Liste Zchn"/>
    <w:basedOn w:val="Absatz-Standardschriftart"/>
    <w:link w:val="MustertextListe0"/>
    <w:rsid w:val="00D31FE8"/>
    <w:rPr>
      <w:rFonts w:ascii="Calibri" w:hAnsi="Calibri"/>
      <w:sz w:val="18"/>
    </w:rPr>
  </w:style>
  <w:style w:type="character" w:customStyle="1" w:styleId="MustertextListeEbene2Zchn">
    <w:name w:val="Mustertext_Liste_Ebene_2 Zchn"/>
    <w:basedOn w:val="MustertextListeZchn"/>
    <w:link w:val="MustertextListeEbene2"/>
    <w:rsid w:val="003E1F83"/>
    <w:rPr>
      <w:rFonts w:ascii="Calibri" w:hAnsi="Calibri"/>
      <w:sz w:val="18"/>
      <w:shd w:val="pct10" w:color="auto" w:fill="auto"/>
    </w:rPr>
  </w:style>
  <w:style w:type="character" w:styleId="Kommentarzeichen">
    <w:name w:val="annotation reference"/>
    <w:basedOn w:val="Absatz-Standardschriftart"/>
    <w:uiPriority w:val="99"/>
    <w:semiHidden/>
    <w:unhideWhenUsed/>
    <w:rsid w:val="00841CB5"/>
    <w:rPr>
      <w:sz w:val="18"/>
      <w:szCs w:val="18"/>
    </w:rPr>
  </w:style>
  <w:style w:type="paragraph" w:styleId="Kommentartext">
    <w:name w:val="annotation text"/>
    <w:basedOn w:val="Standard"/>
    <w:link w:val="KommentartextZchn"/>
    <w:uiPriority w:val="99"/>
    <w:semiHidden/>
    <w:unhideWhenUsed/>
    <w:rsid w:val="00841CB5"/>
  </w:style>
  <w:style w:type="character" w:customStyle="1" w:styleId="KommentartextZchn">
    <w:name w:val="Kommentartext Zchn"/>
    <w:basedOn w:val="Absatz-Standardschriftart"/>
    <w:link w:val="Kommentartext"/>
    <w:uiPriority w:val="99"/>
    <w:semiHidden/>
    <w:rsid w:val="00841CB5"/>
    <w:rPr>
      <w:sz w:val="24"/>
      <w:szCs w:val="24"/>
    </w:rPr>
  </w:style>
  <w:style w:type="paragraph" w:styleId="Kommentarthema">
    <w:name w:val="annotation subject"/>
    <w:basedOn w:val="Kommentartext"/>
    <w:next w:val="Kommentartext"/>
    <w:link w:val="KommentarthemaZchn"/>
    <w:uiPriority w:val="99"/>
    <w:semiHidden/>
    <w:unhideWhenUsed/>
    <w:rsid w:val="00841CB5"/>
    <w:rPr>
      <w:b/>
      <w:bCs/>
      <w:sz w:val="20"/>
      <w:szCs w:val="20"/>
    </w:rPr>
  </w:style>
  <w:style w:type="character" w:customStyle="1" w:styleId="KommentarthemaZchn">
    <w:name w:val="Kommentarthema Zchn"/>
    <w:basedOn w:val="KommentartextZchn"/>
    <w:link w:val="Kommentarthema"/>
    <w:uiPriority w:val="99"/>
    <w:semiHidden/>
    <w:rsid w:val="00841CB5"/>
    <w:rPr>
      <w:b/>
      <w:bCs/>
      <w:sz w:val="20"/>
      <w:szCs w:val="20"/>
    </w:rPr>
  </w:style>
  <w:style w:type="paragraph" w:styleId="berarbeitung">
    <w:name w:val="Revision"/>
    <w:hidden/>
    <w:uiPriority w:val="99"/>
    <w:semiHidden/>
    <w:rsid w:val="007E3E68"/>
    <w:pPr>
      <w:spacing w:after="0" w:line="240" w:lineRule="auto"/>
    </w:pPr>
  </w:style>
  <w:style w:type="character" w:customStyle="1" w:styleId="apple-converted-space">
    <w:name w:val="apple-converted-space"/>
    <w:basedOn w:val="Absatz-Standardschriftart"/>
    <w:rsid w:val="00174A0F"/>
  </w:style>
  <w:style w:type="character" w:customStyle="1" w:styleId="highlight">
    <w:name w:val="highlight"/>
    <w:basedOn w:val="Absatz-Standardschriftart"/>
    <w:rsid w:val="00174A0F"/>
  </w:style>
  <w:style w:type="paragraph" w:styleId="StandardWeb">
    <w:name w:val="Normal (Web)"/>
    <w:basedOn w:val="Standard"/>
    <w:uiPriority w:val="99"/>
    <w:semiHidden/>
    <w:unhideWhenUsed/>
    <w:rsid w:val="00400729"/>
    <w:pPr>
      <w:spacing w:before="100" w:beforeAutospacing="1" w:after="100" w:afterAutospacing="1"/>
    </w:pPr>
    <w:rPr>
      <w:rFonts w:ascii="Times New Roman" w:eastAsia="Times New Roman" w:hAnsi="Times New Roman" w:cs="Times New Roman"/>
      <w:lang w:eastAsia="de-CH"/>
    </w:rPr>
  </w:style>
  <w:style w:type="character" w:customStyle="1" w:styleId="consnumber">
    <w:name w:val="consnumber"/>
    <w:basedOn w:val="Absatz-Standardschriftart"/>
    <w:rsid w:val="00174A0F"/>
  </w:style>
  <w:style w:type="paragraph" w:customStyle="1" w:styleId="TextmitZifferEbene1">
    <w:name w:val="Text_mit_Ziffer_Ebene1"/>
    <w:basedOn w:val="Standard"/>
    <w:link w:val="TextmitZifferEbene1Zchn"/>
    <w:autoRedefine/>
    <w:rsid w:val="00165678"/>
    <w:pPr>
      <w:spacing w:before="100" w:after="100"/>
      <w:ind w:left="3053" w:hanging="360"/>
      <w:jc w:val="both"/>
    </w:pPr>
    <w:rPr>
      <w:rFonts w:ascii="Arial" w:eastAsia="Times New Roman" w:hAnsi="Arial" w:cs="Times New Roman"/>
      <w:sz w:val="20"/>
      <w:szCs w:val="20"/>
      <w:lang w:eastAsia="de-DE"/>
    </w:rPr>
  </w:style>
  <w:style w:type="character" w:customStyle="1" w:styleId="TextmitZifferEbene1Zchn">
    <w:name w:val="Text_mit_Ziffer_Ebene1 Zchn"/>
    <w:basedOn w:val="Absatz-Standardschriftart"/>
    <w:link w:val="TextmitZifferEbene1"/>
    <w:rsid w:val="00165678"/>
    <w:rPr>
      <w:rFonts w:ascii="Arial" w:eastAsia="Times New Roman" w:hAnsi="Arial" w:cs="Times New Roman"/>
      <w:sz w:val="20"/>
      <w:szCs w:val="20"/>
      <w:lang w:eastAsia="de-DE"/>
    </w:rPr>
  </w:style>
  <w:style w:type="paragraph" w:customStyle="1" w:styleId="TextmitZifferEbene2">
    <w:name w:val="Text_mit_Ziffer_Ebene2"/>
    <w:basedOn w:val="TextmitZifferEbene1"/>
    <w:link w:val="TextmitZifferEbene2Zchn"/>
    <w:autoRedefine/>
    <w:qFormat/>
    <w:rsid w:val="00165678"/>
    <w:pPr>
      <w:ind w:left="1708" w:hanging="432"/>
    </w:pPr>
    <w:rPr>
      <w:lang w:val="sv-SE"/>
    </w:rPr>
  </w:style>
  <w:style w:type="character" w:customStyle="1" w:styleId="TextmitZifferEbene2Zchn">
    <w:name w:val="Text_mit_Ziffer_Ebene2 Zchn"/>
    <w:basedOn w:val="TextmitZifferEbene1Zchn"/>
    <w:link w:val="TextmitZifferEbene2"/>
    <w:rsid w:val="00165678"/>
    <w:rPr>
      <w:rFonts w:ascii="Arial" w:eastAsia="Times New Roman" w:hAnsi="Arial" w:cs="Times New Roman"/>
      <w:sz w:val="20"/>
      <w:szCs w:val="20"/>
      <w:lang w:val="sv-SE" w:eastAsia="de-DE"/>
    </w:rPr>
  </w:style>
  <w:style w:type="paragraph" w:customStyle="1" w:styleId="TextmitZifferEbene3">
    <w:name w:val="Text_mit_Ziffer_Ebene_3"/>
    <w:basedOn w:val="TextmitZifferEbene2"/>
    <w:link w:val="TextmitZifferEbene3Zchn"/>
    <w:autoRedefine/>
    <w:qFormat/>
    <w:rsid w:val="00165678"/>
    <w:pPr>
      <w:ind w:left="5607" w:hanging="504"/>
    </w:pPr>
  </w:style>
  <w:style w:type="character" w:customStyle="1" w:styleId="TextmitZifferEbene3Zchn">
    <w:name w:val="Text_mit_Ziffer_Ebene_3 Zchn"/>
    <w:basedOn w:val="TextmitZifferEbene2Zchn"/>
    <w:link w:val="TextmitZifferEbene3"/>
    <w:rsid w:val="00165678"/>
    <w:rPr>
      <w:rFonts w:ascii="Arial" w:eastAsia="Times New Roman" w:hAnsi="Arial" w:cs="Times New Roman"/>
      <w:sz w:val="20"/>
      <w:szCs w:val="20"/>
      <w:lang w:val="sv-SE" w:eastAsia="de-DE"/>
    </w:rPr>
  </w:style>
  <w:style w:type="paragraph" w:customStyle="1" w:styleId="TextmitZifferEbene4">
    <w:name w:val="Text_mit_Ziffer_Ebene_4"/>
    <w:basedOn w:val="TextmitZifferEbene3"/>
    <w:link w:val="TextmitZifferEbene4Zchn"/>
    <w:autoRedefine/>
    <w:qFormat/>
    <w:rsid w:val="00165678"/>
    <w:pPr>
      <w:numPr>
        <w:ilvl w:val="3"/>
        <w:numId w:val="21"/>
      </w:numPr>
      <w:ind w:left="2836" w:hanging="851"/>
    </w:pPr>
  </w:style>
  <w:style w:type="character" w:customStyle="1" w:styleId="TextmitZifferEbene4Zchn">
    <w:name w:val="Text_mit_Ziffer_Ebene_4 Zchn"/>
    <w:basedOn w:val="TextmitZifferEbene3Zchn"/>
    <w:link w:val="TextmitZifferEbene4"/>
    <w:rsid w:val="00165678"/>
    <w:rPr>
      <w:rFonts w:ascii="Arial" w:eastAsia="Times New Roman" w:hAnsi="Arial" w:cs="Times New Roman"/>
      <w:sz w:val="20"/>
      <w:szCs w:val="20"/>
      <w:lang w:val="sv-SE" w:eastAsia="de-DE"/>
    </w:rPr>
  </w:style>
  <w:style w:type="paragraph" w:styleId="Dokumentstruktur">
    <w:name w:val="Document Map"/>
    <w:basedOn w:val="Standard"/>
    <w:link w:val="DokumentstrukturZchn"/>
    <w:uiPriority w:val="99"/>
    <w:semiHidden/>
    <w:unhideWhenUsed/>
    <w:rsid w:val="00165678"/>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165678"/>
    <w:rPr>
      <w:rFonts w:ascii="Times New Roman" w:hAnsi="Times New Roman" w:cs="Times New Roman"/>
      <w:sz w:val="24"/>
      <w:szCs w:val="24"/>
      <w:lang w:val="de-DE"/>
    </w:rPr>
  </w:style>
  <w:style w:type="paragraph" w:customStyle="1" w:styleId="MustertextListeI">
    <w:name w:val="Mustertext_Liste_I"/>
    <w:basedOn w:val="MustertextListe0"/>
    <w:qFormat/>
    <w:rsid w:val="0048211A"/>
    <w:pPr>
      <w:numPr>
        <w:ilvl w:val="0"/>
      </w:numPr>
    </w:pPr>
  </w:style>
  <w:style w:type="paragraph" w:customStyle="1" w:styleId="MustertextListea">
    <w:name w:val="Mustertext_Liste_a"/>
    <w:basedOn w:val="MustertextListeI"/>
    <w:autoRedefine/>
    <w:qFormat/>
    <w:rsid w:val="0048211A"/>
    <w:pPr>
      <w:numPr>
        <w:ilvl w:val="2"/>
      </w:numPr>
      <w:tabs>
        <w:tab w:val="clear" w:pos="567"/>
      </w:tabs>
    </w:pPr>
  </w:style>
  <w:style w:type="paragraph" w:customStyle="1" w:styleId="MustertextListe">
    <w:name w:val="Mustertext_Liste –"/>
    <w:basedOn w:val="MustertextListe0"/>
    <w:autoRedefine/>
    <w:qFormat/>
    <w:rsid w:val="0048211A"/>
    <w:pPr>
      <w:numPr>
        <w:ilvl w:val="0"/>
        <w:numId w:val="41"/>
      </w:numPr>
      <w:ind w:left="284" w:hanging="284"/>
    </w:pPr>
  </w:style>
  <w:style w:type="paragraph" w:customStyle="1" w:styleId="MustertextBO">
    <w:name w:val="Mustertext_BO"/>
    <w:basedOn w:val="Mustertext"/>
    <w:autoRedefine/>
    <w:qFormat/>
    <w:rsid w:val="0048211A"/>
    <w:pPr>
      <w:tabs>
        <w:tab w:val="clear" w:pos="284"/>
      </w:tabs>
      <w:spacing w:after="0"/>
      <w:ind w:left="907" w:hanging="907"/>
    </w:pPr>
  </w:style>
  <w:style w:type="paragraph" w:customStyle="1" w:styleId="MustertextTitelEbene1">
    <w:name w:val="Mustertext_Titel_Ebene_1"/>
    <w:basedOn w:val="Mustertext"/>
    <w:autoRedefine/>
    <w:qFormat/>
    <w:rsid w:val="0048211A"/>
    <w:pPr>
      <w:spacing w:before="120"/>
      <w:contextualSpacing/>
    </w:pPr>
    <w:rPr>
      <w:b/>
    </w:rPr>
  </w:style>
  <w:style w:type="paragraph" w:customStyle="1" w:styleId="MustertextTitelEbene5">
    <w:name w:val="Mustertext_Titel_Ebene_5"/>
    <w:basedOn w:val="MustertextTitelEbene1"/>
    <w:next w:val="Mustertext"/>
    <w:autoRedefine/>
    <w:qFormat/>
    <w:rsid w:val="0048211A"/>
    <w:rPr>
      <w:b w:val="0"/>
    </w:rPr>
  </w:style>
  <w:style w:type="paragraph" w:customStyle="1" w:styleId="MustertextTitelEbene2">
    <w:name w:val="Mustertext_Titel_Ebene_2"/>
    <w:basedOn w:val="MustertextTitelEbene1"/>
    <w:next w:val="Mustertext"/>
    <w:autoRedefine/>
    <w:qFormat/>
    <w:rsid w:val="0048211A"/>
  </w:style>
  <w:style w:type="paragraph" w:customStyle="1" w:styleId="MustertextTitelEbene3">
    <w:name w:val="Mustertext_Titel_Ebene_3"/>
    <w:basedOn w:val="MustertextTitelEbene1"/>
    <w:next w:val="Mustertext"/>
    <w:qFormat/>
    <w:rsid w:val="0048211A"/>
  </w:style>
  <w:style w:type="paragraph" w:customStyle="1" w:styleId="MustertextTitelEbene4">
    <w:name w:val="Mustertext_Titel_Ebene_4"/>
    <w:basedOn w:val="MustertextTitelEbene1"/>
    <w:next w:val="Mustertext"/>
    <w:qFormat/>
    <w:rsid w:val="004821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2C71"/>
    <w:pPr>
      <w:spacing w:after="200" w:line="276" w:lineRule="auto"/>
    </w:pPr>
  </w:style>
  <w:style w:type="paragraph" w:styleId="berschrift1">
    <w:name w:val="heading 1"/>
    <w:basedOn w:val="Standard"/>
    <w:next w:val="Standard"/>
    <w:link w:val="berschrift1Zchn"/>
    <w:autoRedefine/>
    <w:uiPriority w:val="9"/>
    <w:qFormat/>
    <w:rsid w:val="0048211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48211A"/>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48211A"/>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48211A"/>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48211A"/>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4821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302C7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02C71"/>
  </w:style>
  <w:style w:type="character" w:customStyle="1" w:styleId="berschrift1Zchn">
    <w:name w:val="Überschrift 1 Zchn"/>
    <w:basedOn w:val="Absatz-Standardschriftart"/>
    <w:link w:val="berschrift1"/>
    <w:uiPriority w:val="9"/>
    <w:rsid w:val="0048211A"/>
    <w:rPr>
      <w:rFonts w:ascii="Calibri" w:eastAsiaTheme="majorEastAsia" w:hAnsi="Calibri" w:cstheme="majorBidi"/>
      <w:b/>
      <w:sz w:val="32"/>
      <w:szCs w:val="32"/>
    </w:rPr>
  </w:style>
  <w:style w:type="paragraph" w:styleId="Kopfzeile">
    <w:name w:val="header"/>
    <w:basedOn w:val="Standard"/>
    <w:link w:val="KopfzeileZchn"/>
    <w:uiPriority w:val="99"/>
    <w:unhideWhenUsed/>
    <w:rsid w:val="0048211A"/>
    <w:pPr>
      <w:tabs>
        <w:tab w:val="left" w:pos="425"/>
      </w:tabs>
      <w:spacing w:after="0" w:line="240" w:lineRule="auto"/>
    </w:pPr>
  </w:style>
  <w:style w:type="character" w:customStyle="1" w:styleId="KopfzeileZchn">
    <w:name w:val="Kopfzeile Zchn"/>
    <w:basedOn w:val="Absatz-Standardschriftart"/>
    <w:link w:val="Kopfzeile"/>
    <w:uiPriority w:val="99"/>
    <w:rsid w:val="0048211A"/>
  </w:style>
  <w:style w:type="paragraph" w:styleId="Fuzeile">
    <w:name w:val="footer"/>
    <w:basedOn w:val="Standard"/>
    <w:link w:val="FuzeileZchn"/>
    <w:uiPriority w:val="99"/>
    <w:unhideWhenUsed/>
    <w:rsid w:val="0048211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48211A"/>
    <w:rPr>
      <w:rFonts w:ascii="Palatino Linotype" w:hAnsi="Palatino Linotype"/>
      <w:smallCaps/>
      <w:sz w:val="18"/>
    </w:rPr>
  </w:style>
  <w:style w:type="character" w:customStyle="1" w:styleId="berschrift2Zchn">
    <w:name w:val="Überschrift 2 Zchn"/>
    <w:basedOn w:val="Absatz-Standardschriftart"/>
    <w:link w:val="berschrift2"/>
    <w:uiPriority w:val="9"/>
    <w:rsid w:val="0048211A"/>
    <w:rPr>
      <w:rFonts w:ascii="Calibri" w:eastAsiaTheme="majorEastAsia" w:hAnsi="Calibri" w:cstheme="majorBidi"/>
      <w:b/>
      <w:sz w:val="24"/>
      <w:szCs w:val="26"/>
    </w:rPr>
  </w:style>
  <w:style w:type="character" w:customStyle="1" w:styleId="fett">
    <w:name w:val="_fett"/>
    <w:basedOn w:val="Absatz-Standardschriftart"/>
    <w:uiPriority w:val="1"/>
    <w:qFormat/>
    <w:rsid w:val="0048211A"/>
    <w:rPr>
      <w:rFonts w:ascii="Palatino Linotype" w:hAnsi="Palatino Linotype"/>
      <w:b/>
      <w:sz w:val="18"/>
    </w:rPr>
  </w:style>
  <w:style w:type="character" w:customStyle="1" w:styleId="berschrift3Zchn">
    <w:name w:val="Überschrift 3 Zchn"/>
    <w:basedOn w:val="Absatz-Standardschriftart"/>
    <w:link w:val="berschrift3"/>
    <w:uiPriority w:val="9"/>
    <w:rsid w:val="0048211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48211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48211A"/>
    <w:rPr>
      <w:rFonts w:ascii="Calibri" w:eastAsiaTheme="majorEastAsia" w:hAnsi="Calibri" w:cstheme="majorBidi"/>
      <w:sz w:val="18"/>
    </w:rPr>
  </w:style>
  <w:style w:type="paragraph" w:customStyle="1" w:styleId="Text">
    <w:name w:val="Text"/>
    <w:basedOn w:val="Standard"/>
    <w:next w:val="Randziffer"/>
    <w:autoRedefine/>
    <w:qFormat/>
    <w:rsid w:val="0048211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48211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48211A"/>
    <w:rPr>
      <w:rFonts w:ascii="Palatino Linotype" w:hAnsi="Palatino Linotype"/>
      <w:sz w:val="16"/>
      <w:szCs w:val="20"/>
    </w:rPr>
  </w:style>
  <w:style w:type="character" w:styleId="Funotenzeichen">
    <w:name w:val="footnote reference"/>
    <w:basedOn w:val="Absatz-Standardschriftart"/>
    <w:uiPriority w:val="99"/>
    <w:semiHidden/>
    <w:unhideWhenUsed/>
    <w:rsid w:val="0048211A"/>
    <w:rPr>
      <w:vertAlign w:val="superscript"/>
    </w:rPr>
  </w:style>
  <w:style w:type="character" w:customStyle="1" w:styleId="kursiv">
    <w:name w:val="_kursiv"/>
    <w:basedOn w:val="Absatz-Standardschriftart"/>
    <w:uiPriority w:val="1"/>
    <w:qFormat/>
    <w:rsid w:val="0048211A"/>
    <w:rPr>
      <w:rFonts w:ascii="Palatino Linotype" w:hAnsi="Palatino Linotype"/>
      <w:i/>
      <w:sz w:val="18"/>
    </w:rPr>
  </w:style>
  <w:style w:type="paragraph" w:customStyle="1" w:styleId="Liste">
    <w:name w:val="Liste –"/>
    <w:basedOn w:val="Text"/>
    <w:qFormat/>
    <w:rsid w:val="0048211A"/>
    <w:pPr>
      <w:numPr>
        <w:numId w:val="2"/>
      </w:numPr>
      <w:spacing w:before="60" w:after="60"/>
      <w:ind w:left="284" w:hanging="284"/>
      <w:contextualSpacing/>
    </w:pPr>
  </w:style>
  <w:style w:type="paragraph" w:customStyle="1" w:styleId="Listei">
    <w:name w:val="Liste i)"/>
    <w:basedOn w:val="Liste"/>
    <w:qFormat/>
    <w:rsid w:val="0048211A"/>
    <w:pPr>
      <w:numPr>
        <w:numId w:val="3"/>
      </w:numPr>
      <w:ind w:left="568" w:hanging="284"/>
    </w:pPr>
  </w:style>
  <w:style w:type="character" w:styleId="Platzhaltertext">
    <w:name w:val="Placeholder Text"/>
    <w:basedOn w:val="Absatz-Standardschriftart"/>
    <w:uiPriority w:val="99"/>
    <w:semiHidden/>
    <w:rsid w:val="0048211A"/>
    <w:rPr>
      <w:color w:val="808080"/>
    </w:rPr>
  </w:style>
  <w:style w:type="character" w:customStyle="1" w:styleId="fettMuster">
    <w:name w:val="_fett_Muster"/>
    <w:basedOn w:val="fett"/>
    <w:uiPriority w:val="1"/>
    <w:qFormat/>
    <w:rsid w:val="0048211A"/>
    <w:rPr>
      <w:rFonts w:ascii="Calibri" w:hAnsi="Calibri"/>
      <w:b/>
      <w:sz w:val="18"/>
    </w:rPr>
  </w:style>
  <w:style w:type="paragraph" w:customStyle="1" w:styleId="BoxKopf">
    <w:name w:val="Box_Kopf"/>
    <w:basedOn w:val="Standard"/>
    <w:next w:val="RandzifferMuster"/>
    <w:autoRedefine/>
    <w:qFormat/>
    <w:rsid w:val="00D31FE8"/>
    <w:pPr>
      <w:spacing w:after="0" w:line="240" w:lineRule="auto"/>
      <w:jc w:val="both"/>
    </w:pPr>
    <w:rPr>
      <w:rFonts w:ascii="Tahoma" w:hAnsi="Tahoma"/>
      <w:sz w:val="18"/>
    </w:rPr>
  </w:style>
  <w:style w:type="paragraph" w:customStyle="1" w:styleId="Mustertext">
    <w:name w:val="Mustertext"/>
    <w:basedOn w:val="Standard"/>
    <w:autoRedefine/>
    <w:qFormat/>
    <w:rsid w:val="00D31FE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31FE8"/>
  </w:style>
  <w:style w:type="paragraph" w:customStyle="1" w:styleId="Mustertextklein">
    <w:name w:val="Mustertext_klein"/>
    <w:basedOn w:val="Mustertext"/>
    <w:autoRedefine/>
    <w:qFormat/>
    <w:rsid w:val="0048211A"/>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8604A8"/>
    <w:pPr>
      <w:ind w:left="567" w:hanging="567"/>
    </w:pPr>
  </w:style>
  <w:style w:type="paragraph" w:customStyle="1" w:styleId="Autor">
    <w:name w:val="Autor"/>
    <w:basedOn w:val="Standard"/>
    <w:next w:val="Standard"/>
    <w:autoRedefine/>
    <w:qFormat/>
    <w:rsid w:val="0048211A"/>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48211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48211A"/>
    <w:rPr>
      <w:rFonts w:ascii="Palatino Linotype" w:hAnsi="Palatino Linotype"/>
      <w:i w:val="0"/>
      <w:caps w:val="0"/>
      <w:smallCaps/>
      <w:sz w:val="18"/>
    </w:rPr>
  </w:style>
  <w:style w:type="character" w:customStyle="1" w:styleId="kursivMuster">
    <w:name w:val="_kursiv_Muster"/>
    <w:basedOn w:val="fettMuster"/>
    <w:uiPriority w:val="1"/>
    <w:qFormat/>
    <w:rsid w:val="0048211A"/>
    <w:rPr>
      <w:rFonts w:ascii="Calibri" w:hAnsi="Calibri"/>
      <w:b w:val="0"/>
      <w:i/>
      <w:sz w:val="18"/>
    </w:rPr>
  </w:style>
  <w:style w:type="character" w:customStyle="1" w:styleId="kapitlchenMuster">
    <w:name w:val="_kapitälchen_Muster"/>
    <w:basedOn w:val="fettMuster"/>
    <w:uiPriority w:val="1"/>
    <w:qFormat/>
    <w:rsid w:val="0048211A"/>
    <w:rPr>
      <w:rFonts w:ascii="Calibri" w:hAnsi="Calibri"/>
      <w:b w:val="0"/>
      <w:caps w:val="0"/>
      <w:smallCaps/>
      <w:sz w:val="18"/>
    </w:rPr>
  </w:style>
  <w:style w:type="character" w:customStyle="1" w:styleId="berschrift6Zchn">
    <w:name w:val="Überschrift 6 Zchn"/>
    <w:basedOn w:val="Absatz-Standardschriftart"/>
    <w:link w:val="berschrift6"/>
    <w:uiPriority w:val="9"/>
    <w:rsid w:val="0048211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48211A"/>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48211A"/>
    <w:pPr>
      <w:framePr w:hSpace="198" w:wrap="around" w:y="-283"/>
      <w:jc w:val="left"/>
    </w:pPr>
  </w:style>
  <w:style w:type="paragraph" w:customStyle="1" w:styleId="MustertextListe0">
    <w:name w:val="Mustertext_Liste"/>
    <w:basedOn w:val="Standard"/>
    <w:link w:val="MustertextListeZchn"/>
    <w:autoRedefine/>
    <w:qFormat/>
    <w:rsid w:val="00D31FE8"/>
    <w:pPr>
      <w:numPr>
        <w:ilvl w:val="1"/>
        <w:numId w:val="3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unhideWhenUsed/>
    <w:rsid w:val="00844F35"/>
    <w:rPr>
      <w:color w:val="0563C1" w:themeColor="hyperlink"/>
      <w:u w:val="single"/>
    </w:rPr>
  </w:style>
  <w:style w:type="paragraph" w:customStyle="1" w:styleId="MustertextListeEbene2">
    <w:name w:val="Mustertext_Liste_Ebene_2"/>
    <w:basedOn w:val="MustertextListe0"/>
    <w:link w:val="MustertextListeEbene2Zchn"/>
    <w:qFormat/>
    <w:rsid w:val="003E1F83"/>
    <w:pPr>
      <w:numPr>
        <w:numId w:val="8"/>
      </w:numPr>
      <w:pBdr>
        <w:left w:val="single" w:sz="6" w:space="18" w:color="auto"/>
      </w:pBdr>
      <w:ind w:left="568" w:hanging="284"/>
    </w:pPr>
  </w:style>
  <w:style w:type="character" w:customStyle="1" w:styleId="MustertextListeZchn">
    <w:name w:val="Mustertext_Liste Zchn"/>
    <w:basedOn w:val="Absatz-Standardschriftart"/>
    <w:link w:val="MustertextListe0"/>
    <w:rsid w:val="00D31FE8"/>
    <w:rPr>
      <w:rFonts w:ascii="Calibri" w:hAnsi="Calibri"/>
      <w:sz w:val="18"/>
    </w:rPr>
  </w:style>
  <w:style w:type="character" w:customStyle="1" w:styleId="MustertextListeEbene2Zchn">
    <w:name w:val="Mustertext_Liste_Ebene_2 Zchn"/>
    <w:basedOn w:val="MustertextListeZchn"/>
    <w:link w:val="MustertextListeEbene2"/>
    <w:rsid w:val="003E1F83"/>
    <w:rPr>
      <w:rFonts w:ascii="Calibri" w:hAnsi="Calibri"/>
      <w:sz w:val="18"/>
      <w:shd w:val="pct10" w:color="auto" w:fill="auto"/>
    </w:rPr>
  </w:style>
  <w:style w:type="character" w:styleId="Kommentarzeichen">
    <w:name w:val="annotation reference"/>
    <w:basedOn w:val="Absatz-Standardschriftart"/>
    <w:uiPriority w:val="99"/>
    <w:semiHidden/>
    <w:unhideWhenUsed/>
    <w:rsid w:val="00841CB5"/>
    <w:rPr>
      <w:sz w:val="18"/>
      <w:szCs w:val="18"/>
    </w:rPr>
  </w:style>
  <w:style w:type="paragraph" w:styleId="Kommentartext">
    <w:name w:val="annotation text"/>
    <w:basedOn w:val="Standard"/>
    <w:link w:val="KommentartextZchn"/>
    <w:uiPriority w:val="99"/>
    <w:semiHidden/>
    <w:unhideWhenUsed/>
    <w:rsid w:val="00841CB5"/>
  </w:style>
  <w:style w:type="character" w:customStyle="1" w:styleId="KommentartextZchn">
    <w:name w:val="Kommentartext Zchn"/>
    <w:basedOn w:val="Absatz-Standardschriftart"/>
    <w:link w:val="Kommentartext"/>
    <w:uiPriority w:val="99"/>
    <w:semiHidden/>
    <w:rsid w:val="00841CB5"/>
    <w:rPr>
      <w:sz w:val="24"/>
      <w:szCs w:val="24"/>
    </w:rPr>
  </w:style>
  <w:style w:type="paragraph" w:styleId="Kommentarthema">
    <w:name w:val="annotation subject"/>
    <w:basedOn w:val="Kommentartext"/>
    <w:next w:val="Kommentartext"/>
    <w:link w:val="KommentarthemaZchn"/>
    <w:uiPriority w:val="99"/>
    <w:semiHidden/>
    <w:unhideWhenUsed/>
    <w:rsid w:val="00841CB5"/>
    <w:rPr>
      <w:b/>
      <w:bCs/>
      <w:sz w:val="20"/>
      <w:szCs w:val="20"/>
    </w:rPr>
  </w:style>
  <w:style w:type="character" w:customStyle="1" w:styleId="KommentarthemaZchn">
    <w:name w:val="Kommentarthema Zchn"/>
    <w:basedOn w:val="KommentartextZchn"/>
    <w:link w:val="Kommentarthema"/>
    <w:uiPriority w:val="99"/>
    <w:semiHidden/>
    <w:rsid w:val="00841CB5"/>
    <w:rPr>
      <w:b/>
      <w:bCs/>
      <w:sz w:val="20"/>
      <w:szCs w:val="20"/>
    </w:rPr>
  </w:style>
  <w:style w:type="paragraph" w:styleId="berarbeitung">
    <w:name w:val="Revision"/>
    <w:hidden/>
    <w:uiPriority w:val="99"/>
    <w:semiHidden/>
    <w:rsid w:val="007E3E68"/>
    <w:pPr>
      <w:spacing w:after="0" w:line="240" w:lineRule="auto"/>
    </w:pPr>
  </w:style>
  <w:style w:type="character" w:customStyle="1" w:styleId="apple-converted-space">
    <w:name w:val="apple-converted-space"/>
    <w:basedOn w:val="Absatz-Standardschriftart"/>
    <w:rsid w:val="00174A0F"/>
  </w:style>
  <w:style w:type="character" w:customStyle="1" w:styleId="highlight">
    <w:name w:val="highlight"/>
    <w:basedOn w:val="Absatz-Standardschriftart"/>
    <w:rsid w:val="00174A0F"/>
  </w:style>
  <w:style w:type="paragraph" w:styleId="StandardWeb">
    <w:name w:val="Normal (Web)"/>
    <w:basedOn w:val="Standard"/>
    <w:uiPriority w:val="99"/>
    <w:semiHidden/>
    <w:unhideWhenUsed/>
    <w:rsid w:val="00400729"/>
    <w:pPr>
      <w:spacing w:before="100" w:beforeAutospacing="1" w:after="100" w:afterAutospacing="1"/>
    </w:pPr>
    <w:rPr>
      <w:rFonts w:ascii="Times New Roman" w:eastAsia="Times New Roman" w:hAnsi="Times New Roman" w:cs="Times New Roman"/>
      <w:lang w:eastAsia="de-CH"/>
    </w:rPr>
  </w:style>
  <w:style w:type="character" w:customStyle="1" w:styleId="consnumber">
    <w:name w:val="consnumber"/>
    <w:basedOn w:val="Absatz-Standardschriftart"/>
    <w:rsid w:val="00174A0F"/>
  </w:style>
  <w:style w:type="paragraph" w:customStyle="1" w:styleId="TextmitZifferEbene1">
    <w:name w:val="Text_mit_Ziffer_Ebene1"/>
    <w:basedOn w:val="Standard"/>
    <w:link w:val="TextmitZifferEbene1Zchn"/>
    <w:autoRedefine/>
    <w:rsid w:val="00165678"/>
    <w:pPr>
      <w:spacing w:before="100" w:after="100"/>
      <w:ind w:left="3053" w:hanging="360"/>
      <w:jc w:val="both"/>
    </w:pPr>
    <w:rPr>
      <w:rFonts w:ascii="Arial" w:eastAsia="Times New Roman" w:hAnsi="Arial" w:cs="Times New Roman"/>
      <w:sz w:val="20"/>
      <w:szCs w:val="20"/>
      <w:lang w:eastAsia="de-DE"/>
    </w:rPr>
  </w:style>
  <w:style w:type="character" w:customStyle="1" w:styleId="TextmitZifferEbene1Zchn">
    <w:name w:val="Text_mit_Ziffer_Ebene1 Zchn"/>
    <w:basedOn w:val="Absatz-Standardschriftart"/>
    <w:link w:val="TextmitZifferEbene1"/>
    <w:rsid w:val="00165678"/>
    <w:rPr>
      <w:rFonts w:ascii="Arial" w:eastAsia="Times New Roman" w:hAnsi="Arial" w:cs="Times New Roman"/>
      <w:sz w:val="20"/>
      <w:szCs w:val="20"/>
      <w:lang w:eastAsia="de-DE"/>
    </w:rPr>
  </w:style>
  <w:style w:type="paragraph" w:customStyle="1" w:styleId="TextmitZifferEbene2">
    <w:name w:val="Text_mit_Ziffer_Ebene2"/>
    <w:basedOn w:val="TextmitZifferEbene1"/>
    <w:link w:val="TextmitZifferEbene2Zchn"/>
    <w:autoRedefine/>
    <w:qFormat/>
    <w:rsid w:val="00165678"/>
    <w:pPr>
      <w:ind w:left="1708" w:hanging="432"/>
    </w:pPr>
    <w:rPr>
      <w:lang w:val="sv-SE"/>
    </w:rPr>
  </w:style>
  <w:style w:type="character" w:customStyle="1" w:styleId="TextmitZifferEbene2Zchn">
    <w:name w:val="Text_mit_Ziffer_Ebene2 Zchn"/>
    <w:basedOn w:val="TextmitZifferEbene1Zchn"/>
    <w:link w:val="TextmitZifferEbene2"/>
    <w:rsid w:val="00165678"/>
    <w:rPr>
      <w:rFonts w:ascii="Arial" w:eastAsia="Times New Roman" w:hAnsi="Arial" w:cs="Times New Roman"/>
      <w:sz w:val="20"/>
      <w:szCs w:val="20"/>
      <w:lang w:val="sv-SE" w:eastAsia="de-DE"/>
    </w:rPr>
  </w:style>
  <w:style w:type="paragraph" w:customStyle="1" w:styleId="TextmitZifferEbene3">
    <w:name w:val="Text_mit_Ziffer_Ebene_3"/>
    <w:basedOn w:val="TextmitZifferEbene2"/>
    <w:link w:val="TextmitZifferEbene3Zchn"/>
    <w:autoRedefine/>
    <w:qFormat/>
    <w:rsid w:val="00165678"/>
    <w:pPr>
      <w:ind w:left="5607" w:hanging="504"/>
    </w:pPr>
  </w:style>
  <w:style w:type="character" w:customStyle="1" w:styleId="TextmitZifferEbene3Zchn">
    <w:name w:val="Text_mit_Ziffer_Ebene_3 Zchn"/>
    <w:basedOn w:val="TextmitZifferEbene2Zchn"/>
    <w:link w:val="TextmitZifferEbene3"/>
    <w:rsid w:val="00165678"/>
    <w:rPr>
      <w:rFonts w:ascii="Arial" w:eastAsia="Times New Roman" w:hAnsi="Arial" w:cs="Times New Roman"/>
      <w:sz w:val="20"/>
      <w:szCs w:val="20"/>
      <w:lang w:val="sv-SE" w:eastAsia="de-DE"/>
    </w:rPr>
  </w:style>
  <w:style w:type="paragraph" w:customStyle="1" w:styleId="TextmitZifferEbene4">
    <w:name w:val="Text_mit_Ziffer_Ebene_4"/>
    <w:basedOn w:val="TextmitZifferEbene3"/>
    <w:link w:val="TextmitZifferEbene4Zchn"/>
    <w:autoRedefine/>
    <w:qFormat/>
    <w:rsid w:val="00165678"/>
    <w:pPr>
      <w:numPr>
        <w:ilvl w:val="3"/>
        <w:numId w:val="21"/>
      </w:numPr>
      <w:ind w:left="2836" w:hanging="851"/>
    </w:pPr>
  </w:style>
  <w:style w:type="character" w:customStyle="1" w:styleId="TextmitZifferEbene4Zchn">
    <w:name w:val="Text_mit_Ziffer_Ebene_4 Zchn"/>
    <w:basedOn w:val="TextmitZifferEbene3Zchn"/>
    <w:link w:val="TextmitZifferEbene4"/>
    <w:rsid w:val="00165678"/>
    <w:rPr>
      <w:rFonts w:ascii="Arial" w:eastAsia="Times New Roman" w:hAnsi="Arial" w:cs="Times New Roman"/>
      <w:sz w:val="20"/>
      <w:szCs w:val="20"/>
      <w:lang w:val="sv-SE" w:eastAsia="de-DE"/>
    </w:rPr>
  </w:style>
  <w:style w:type="paragraph" w:styleId="Dokumentstruktur">
    <w:name w:val="Document Map"/>
    <w:basedOn w:val="Standard"/>
    <w:link w:val="DokumentstrukturZchn"/>
    <w:uiPriority w:val="99"/>
    <w:semiHidden/>
    <w:unhideWhenUsed/>
    <w:rsid w:val="00165678"/>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165678"/>
    <w:rPr>
      <w:rFonts w:ascii="Times New Roman" w:hAnsi="Times New Roman" w:cs="Times New Roman"/>
      <w:sz w:val="24"/>
      <w:szCs w:val="24"/>
      <w:lang w:val="de-DE"/>
    </w:rPr>
  </w:style>
  <w:style w:type="paragraph" w:customStyle="1" w:styleId="MustertextListeI">
    <w:name w:val="Mustertext_Liste_I"/>
    <w:basedOn w:val="MustertextListe0"/>
    <w:qFormat/>
    <w:rsid w:val="0048211A"/>
    <w:pPr>
      <w:numPr>
        <w:ilvl w:val="0"/>
      </w:numPr>
    </w:pPr>
  </w:style>
  <w:style w:type="paragraph" w:customStyle="1" w:styleId="MustertextListea">
    <w:name w:val="Mustertext_Liste_a"/>
    <w:basedOn w:val="MustertextListeI"/>
    <w:autoRedefine/>
    <w:qFormat/>
    <w:rsid w:val="0048211A"/>
    <w:pPr>
      <w:numPr>
        <w:ilvl w:val="2"/>
      </w:numPr>
      <w:tabs>
        <w:tab w:val="clear" w:pos="567"/>
      </w:tabs>
    </w:pPr>
  </w:style>
  <w:style w:type="paragraph" w:customStyle="1" w:styleId="MustertextListe">
    <w:name w:val="Mustertext_Liste –"/>
    <w:basedOn w:val="MustertextListe0"/>
    <w:autoRedefine/>
    <w:qFormat/>
    <w:rsid w:val="0048211A"/>
    <w:pPr>
      <w:numPr>
        <w:ilvl w:val="0"/>
        <w:numId w:val="41"/>
      </w:numPr>
      <w:ind w:left="284" w:hanging="284"/>
    </w:pPr>
  </w:style>
  <w:style w:type="paragraph" w:customStyle="1" w:styleId="MustertextBO">
    <w:name w:val="Mustertext_BO"/>
    <w:basedOn w:val="Mustertext"/>
    <w:autoRedefine/>
    <w:qFormat/>
    <w:rsid w:val="0048211A"/>
    <w:pPr>
      <w:tabs>
        <w:tab w:val="clear" w:pos="284"/>
      </w:tabs>
      <w:spacing w:after="0"/>
      <w:ind w:left="907" w:hanging="907"/>
    </w:pPr>
  </w:style>
  <w:style w:type="paragraph" w:customStyle="1" w:styleId="MustertextTitelEbene1">
    <w:name w:val="Mustertext_Titel_Ebene_1"/>
    <w:basedOn w:val="Mustertext"/>
    <w:autoRedefine/>
    <w:qFormat/>
    <w:rsid w:val="0048211A"/>
    <w:pPr>
      <w:spacing w:before="120"/>
      <w:contextualSpacing/>
    </w:pPr>
    <w:rPr>
      <w:b/>
    </w:rPr>
  </w:style>
  <w:style w:type="paragraph" w:customStyle="1" w:styleId="MustertextTitelEbene5">
    <w:name w:val="Mustertext_Titel_Ebene_5"/>
    <w:basedOn w:val="MustertextTitelEbene1"/>
    <w:next w:val="Mustertext"/>
    <w:autoRedefine/>
    <w:qFormat/>
    <w:rsid w:val="0048211A"/>
    <w:rPr>
      <w:b w:val="0"/>
    </w:rPr>
  </w:style>
  <w:style w:type="paragraph" w:customStyle="1" w:styleId="MustertextTitelEbene2">
    <w:name w:val="Mustertext_Titel_Ebene_2"/>
    <w:basedOn w:val="MustertextTitelEbene1"/>
    <w:next w:val="Mustertext"/>
    <w:autoRedefine/>
    <w:qFormat/>
    <w:rsid w:val="0048211A"/>
  </w:style>
  <w:style w:type="paragraph" w:customStyle="1" w:styleId="MustertextTitelEbene3">
    <w:name w:val="Mustertext_Titel_Ebene_3"/>
    <w:basedOn w:val="MustertextTitelEbene1"/>
    <w:next w:val="Mustertext"/>
    <w:qFormat/>
    <w:rsid w:val="0048211A"/>
  </w:style>
  <w:style w:type="paragraph" w:customStyle="1" w:styleId="MustertextTitelEbene4">
    <w:name w:val="Mustertext_Titel_Ebene_4"/>
    <w:basedOn w:val="MustertextTitelEbene1"/>
    <w:next w:val="Mustertext"/>
    <w:qFormat/>
    <w:rsid w:val="00482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08121">
      <w:bodyDiv w:val="1"/>
      <w:marLeft w:val="0"/>
      <w:marRight w:val="0"/>
      <w:marTop w:val="0"/>
      <w:marBottom w:val="0"/>
      <w:divBdr>
        <w:top w:val="none" w:sz="0" w:space="0" w:color="auto"/>
        <w:left w:val="none" w:sz="0" w:space="0" w:color="auto"/>
        <w:bottom w:val="none" w:sz="0" w:space="0" w:color="auto"/>
        <w:right w:val="none" w:sz="0" w:space="0" w:color="auto"/>
      </w:divBdr>
    </w:div>
    <w:div w:id="318966819">
      <w:bodyDiv w:val="1"/>
      <w:marLeft w:val="0"/>
      <w:marRight w:val="0"/>
      <w:marTop w:val="0"/>
      <w:marBottom w:val="0"/>
      <w:divBdr>
        <w:top w:val="none" w:sz="0" w:space="0" w:color="auto"/>
        <w:left w:val="none" w:sz="0" w:space="0" w:color="auto"/>
        <w:bottom w:val="none" w:sz="0" w:space="0" w:color="auto"/>
        <w:right w:val="none" w:sz="0" w:space="0" w:color="auto"/>
      </w:divBdr>
      <w:divsChild>
        <w:div w:id="533427706">
          <w:marLeft w:val="0"/>
          <w:marRight w:val="0"/>
          <w:marTop w:val="0"/>
          <w:marBottom w:val="0"/>
          <w:divBdr>
            <w:top w:val="none" w:sz="0" w:space="0" w:color="auto"/>
            <w:left w:val="none" w:sz="0" w:space="0" w:color="auto"/>
            <w:bottom w:val="none" w:sz="0" w:space="0" w:color="auto"/>
            <w:right w:val="none" w:sz="0" w:space="0" w:color="auto"/>
          </w:divBdr>
          <w:divsChild>
            <w:div w:id="453447385">
              <w:marLeft w:val="0"/>
              <w:marRight w:val="0"/>
              <w:marTop w:val="0"/>
              <w:marBottom w:val="0"/>
              <w:divBdr>
                <w:top w:val="none" w:sz="0" w:space="0" w:color="auto"/>
                <w:left w:val="none" w:sz="0" w:space="0" w:color="auto"/>
                <w:bottom w:val="none" w:sz="0" w:space="0" w:color="auto"/>
                <w:right w:val="none" w:sz="0" w:space="0" w:color="auto"/>
              </w:divBdr>
              <w:divsChild>
                <w:div w:id="2806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2459">
      <w:bodyDiv w:val="1"/>
      <w:marLeft w:val="0"/>
      <w:marRight w:val="0"/>
      <w:marTop w:val="0"/>
      <w:marBottom w:val="0"/>
      <w:divBdr>
        <w:top w:val="none" w:sz="0" w:space="0" w:color="auto"/>
        <w:left w:val="none" w:sz="0" w:space="0" w:color="auto"/>
        <w:bottom w:val="none" w:sz="0" w:space="0" w:color="auto"/>
        <w:right w:val="none" w:sz="0" w:space="0" w:color="auto"/>
      </w:divBdr>
    </w:div>
    <w:div w:id="730618986">
      <w:bodyDiv w:val="1"/>
      <w:marLeft w:val="0"/>
      <w:marRight w:val="0"/>
      <w:marTop w:val="0"/>
      <w:marBottom w:val="0"/>
      <w:divBdr>
        <w:top w:val="none" w:sz="0" w:space="0" w:color="auto"/>
        <w:left w:val="none" w:sz="0" w:space="0" w:color="auto"/>
        <w:bottom w:val="none" w:sz="0" w:space="0" w:color="auto"/>
        <w:right w:val="none" w:sz="0" w:space="0" w:color="auto"/>
      </w:divBdr>
    </w:div>
    <w:div w:id="1007755205">
      <w:bodyDiv w:val="1"/>
      <w:marLeft w:val="0"/>
      <w:marRight w:val="0"/>
      <w:marTop w:val="0"/>
      <w:marBottom w:val="0"/>
      <w:divBdr>
        <w:top w:val="none" w:sz="0" w:space="0" w:color="auto"/>
        <w:left w:val="none" w:sz="0" w:space="0" w:color="auto"/>
        <w:bottom w:val="none" w:sz="0" w:space="0" w:color="auto"/>
        <w:right w:val="none" w:sz="0" w:space="0" w:color="auto"/>
      </w:divBdr>
    </w:div>
    <w:div w:id="1301686169">
      <w:bodyDiv w:val="1"/>
      <w:marLeft w:val="0"/>
      <w:marRight w:val="0"/>
      <w:marTop w:val="0"/>
      <w:marBottom w:val="0"/>
      <w:divBdr>
        <w:top w:val="none" w:sz="0" w:space="0" w:color="auto"/>
        <w:left w:val="none" w:sz="0" w:space="0" w:color="auto"/>
        <w:bottom w:val="none" w:sz="0" w:space="0" w:color="auto"/>
        <w:right w:val="none" w:sz="0" w:space="0" w:color="auto"/>
      </w:divBdr>
      <w:divsChild>
        <w:div w:id="1275791386">
          <w:marLeft w:val="0"/>
          <w:marRight w:val="0"/>
          <w:marTop w:val="0"/>
          <w:marBottom w:val="0"/>
          <w:divBdr>
            <w:top w:val="none" w:sz="0" w:space="0" w:color="auto"/>
            <w:left w:val="none" w:sz="0" w:space="0" w:color="auto"/>
            <w:bottom w:val="none" w:sz="0" w:space="0" w:color="auto"/>
            <w:right w:val="none" w:sz="0" w:space="0" w:color="auto"/>
          </w:divBdr>
          <w:divsChild>
            <w:div w:id="18702128">
              <w:marLeft w:val="0"/>
              <w:marRight w:val="0"/>
              <w:marTop w:val="0"/>
              <w:marBottom w:val="0"/>
              <w:divBdr>
                <w:top w:val="none" w:sz="0" w:space="0" w:color="auto"/>
                <w:left w:val="none" w:sz="0" w:space="0" w:color="auto"/>
                <w:bottom w:val="none" w:sz="0" w:space="0" w:color="auto"/>
                <w:right w:val="none" w:sz="0" w:space="0" w:color="auto"/>
              </w:divBdr>
              <w:divsChild>
                <w:div w:id="21083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5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30455-F6AE-40E0-AC5E-6EE65467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6287</Words>
  <Characters>39610</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17</cp:revision>
  <cp:lastPrinted>2016-08-19T11:46:00Z</cp:lastPrinted>
  <dcterms:created xsi:type="dcterms:W3CDTF">2016-07-27T09:57:00Z</dcterms:created>
  <dcterms:modified xsi:type="dcterms:W3CDTF">2016-08-22T14:29:00Z</dcterms:modified>
</cp:coreProperties>
</file>