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BCA" w:rsidRPr="00DA0869" w:rsidRDefault="00C24BCA" w:rsidP="000B65FE">
      <w:pPr>
        <w:pStyle w:val="BoxKopf"/>
      </w:pPr>
    </w:p>
    <w:p w:rsidR="000B65FE" w:rsidRPr="009F5036" w:rsidRDefault="005C1820" w:rsidP="00783F37">
      <w:pPr>
        <w:pStyle w:val="Mustertext"/>
      </w:pPr>
      <w:r w:rsidRPr="009F5036">
        <w:t xml:space="preserve"> </w:t>
      </w:r>
      <w:r w:rsidR="000B65FE" w:rsidRPr="009F5036">
        <w:t>[Briefkopf Anwaltskanzlei]</w:t>
      </w:r>
    </w:p>
    <w:p w:rsidR="000B65FE" w:rsidRPr="009F5036" w:rsidRDefault="000B65FE" w:rsidP="00783F37">
      <w:pPr>
        <w:pStyle w:val="Mustertext"/>
      </w:pPr>
    </w:p>
    <w:p w:rsidR="000B65FE" w:rsidRPr="009F5036" w:rsidRDefault="000B65FE" w:rsidP="00783F37">
      <w:pPr>
        <w:pStyle w:val="Mustertext"/>
      </w:pPr>
      <w:r w:rsidRPr="009F5036">
        <w:tab/>
      </w:r>
      <w:r w:rsidRPr="009F5036">
        <w:tab/>
      </w:r>
      <w:r w:rsidRPr="009F5036">
        <w:tab/>
      </w:r>
      <w:r w:rsidRPr="009F5036">
        <w:tab/>
      </w:r>
      <w:r w:rsidRPr="009F5036">
        <w:tab/>
      </w:r>
      <w:r w:rsidR="00DA6037" w:rsidRPr="009F5036">
        <w:tab/>
      </w:r>
      <w:r w:rsidR="00DA6037" w:rsidRPr="009F5036">
        <w:tab/>
      </w:r>
      <w:r w:rsidR="00B76B78">
        <w:tab/>
      </w:r>
      <w:r w:rsidRPr="009F5036">
        <w:t>Einschreiben</w:t>
      </w:r>
    </w:p>
    <w:p w:rsidR="000B65FE" w:rsidRPr="009F5036" w:rsidRDefault="000B65FE" w:rsidP="00783F37">
      <w:pPr>
        <w:pStyle w:val="Mustertext"/>
      </w:pPr>
      <w:r w:rsidRPr="009F5036">
        <w:tab/>
      </w:r>
      <w:r w:rsidRPr="009F5036">
        <w:tab/>
      </w:r>
      <w:r w:rsidRPr="009F5036">
        <w:tab/>
      </w:r>
      <w:r w:rsidRPr="009F5036">
        <w:tab/>
      </w:r>
      <w:r w:rsidRPr="009F5036">
        <w:tab/>
      </w:r>
      <w:r w:rsidR="00DA6037" w:rsidRPr="009F5036">
        <w:tab/>
      </w:r>
      <w:r w:rsidR="00DA6037" w:rsidRPr="009F5036">
        <w:tab/>
      </w:r>
      <w:r w:rsidR="00B76B78">
        <w:tab/>
      </w:r>
      <w:r w:rsidR="002D05BA">
        <w:t>Handelsgericht</w:t>
      </w:r>
      <w:r w:rsidR="002D05BA" w:rsidRPr="009F5036">
        <w:t xml:space="preserve"> </w:t>
      </w:r>
      <w:r w:rsidRPr="009F5036">
        <w:t>Zürich</w:t>
      </w:r>
    </w:p>
    <w:p w:rsidR="000B65FE" w:rsidRPr="009F5036" w:rsidRDefault="000B65FE" w:rsidP="00783F37">
      <w:pPr>
        <w:pStyle w:val="Mustertext"/>
      </w:pPr>
      <w:r w:rsidRPr="009F5036">
        <w:tab/>
      </w:r>
      <w:r w:rsidRPr="009F5036">
        <w:tab/>
      </w:r>
      <w:r w:rsidRPr="009F5036">
        <w:tab/>
      </w:r>
      <w:r w:rsidRPr="009F5036">
        <w:tab/>
      </w:r>
      <w:r w:rsidRPr="009F5036">
        <w:tab/>
      </w:r>
      <w:r w:rsidR="00DA6037" w:rsidRPr="009F5036">
        <w:tab/>
      </w:r>
      <w:r w:rsidR="00DA6037" w:rsidRPr="009F5036">
        <w:tab/>
      </w:r>
      <w:r w:rsidR="00B76B78">
        <w:tab/>
      </w:r>
      <w:r w:rsidR="00900C33">
        <w:t>Postfach</w:t>
      </w:r>
    </w:p>
    <w:p w:rsidR="000B65FE" w:rsidRPr="009F5036" w:rsidRDefault="000B65FE" w:rsidP="00783F37">
      <w:pPr>
        <w:pStyle w:val="Mustertext"/>
      </w:pPr>
      <w:r w:rsidRPr="009F5036">
        <w:tab/>
      </w:r>
      <w:r w:rsidRPr="009F5036">
        <w:tab/>
      </w:r>
      <w:r w:rsidRPr="009F5036">
        <w:tab/>
      </w:r>
      <w:r w:rsidRPr="009F5036">
        <w:tab/>
      </w:r>
      <w:r w:rsidRPr="009F5036">
        <w:tab/>
      </w:r>
      <w:r w:rsidR="00DA6037" w:rsidRPr="009F5036">
        <w:tab/>
      </w:r>
      <w:r w:rsidR="00DA6037" w:rsidRPr="009F5036">
        <w:tab/>
      </w:r>
      <w:r w:rsidR="00B76B78">
        <w:tab/>
      </w:r>
      <w:r w:rsidRPr="009F5036">
        <w:t>80</w:t>
      </w:r>
      <w:r w:rsidR="00900C33">
        <w:t>21</w:t>
      </w:r>
      <w:r w:rsidRPr="009F5036">
        <w:t xml:space="preserve"> Zürich</w:t>
      </w:r>
    </w:p>
    <w:p w:rsidR="000B65FE" w:rsidRPr="009F5036" w:rsidRDefault="000B65FE" w:rsidP="00783F37">
      <w:pPr>
        <w:pStyle w:val="Mustertext"/>
      </w:pPr>
    </w:p>
    <w:p w:rsidR="000B65FE" w:rsidRPr="009F5036" w:rsidRDefault="000B65FE" w:rsidP="00783F37">
      <w:pPr>
        <w:pStyle w:val="Mustertext"/>
      </w:pPr>
      <w:r w:rsidRPr="009F5036">
        <w:tab/>
      </w:r>
      <w:r w:rsidRPr="009F5036">
        <w:tab/>
      </w:r>
      <w:r w:rsidRPr="009F5036">
        <w:tab/>
      </w:r>
      <w:r w:rsidRPr="009F5036">
        <w:tab/>
      </w:r>
      <w:r w:rsidRPr="009F5036">
        <w:tab/>
      </w:r>
      <w:r w:rsidR="00DA6037" w:rsidRPr="009F5036">
        <w:tab/>
      </w:r>
      <w:r w:rsidR="00DA6037" w:rsidRPr="009F5036">
        <w:tab/>
      </w:r>
      <w:r w:rsidR="00B76B78">
        <w:tab/>
      </w:r>
      <w:r w:rsidRPr="009F5036">
        <w:t xml:space="preserve">[Ort], </w:t>
      </w:r>
      <w:r w:rsidR="00B4237B">
        <w:t>[Datum]</w:t>
      </w:r>
    </w:p>
    <w:p w:rsidR="0035508A" w:rsidRPr="009F5036" w:rsidRDefault="0035508A" w:rsidP="00783F37">
      <w:pPr>
        <w:pStyle w:val="Mustertext"/>
      </w:pPr>
    </w:p>
    <w:p w:rsidR="000B65FE" w:rsidRPr="009F5036" w:rsidRDefault="00F50412" w:rsidP="00783F37">
      <w:pPr>
        <w:pStyle w:val="Mustertext"/>
        <w:rPr>
          <w:rStyle w:val="fettMuster"/>
        </w:rPr>
      </w:pPr>
      <w:r w:rsidRPr="009F5036">
        <w:rPr>
          <w:rStyle w:val="fettMuster"/>
        </w:rPr>
        <w:t>Klage gegen Domain</w:t>
      </w:r>
      <w:r w:rsidR="005C2965">
        <w:rPr>
          <w:rStyle w:val="fettMuster"/>
        </w:rPr>
        <w:t>-N</w:t>
      </w:r>
      <w:r w:rsidRPr="009F5036">
        <w:rPr>
          <w:rStyle w:val="fettMuster"/>
        </w:rPr>
        <w:t>amen-Verwender</w:t>
      </w:r>
    </w:p>
    <w:p w:rsidR="000B65FE" w:rsidRPr="009F5036" w:rsidRDefault="000B65FE" w:rsidP="00783F37">
      <w:pPr>
        <w:pStyle w:val="Mustertext"/>
      </w:pPr>
    </w:p>
    <w:p w:rsidR="000B65FE" w:rsidRPr="009F5036" w:rsidRDefault="000B65FE" w:rsidP="00783F37">
      <w:pPr>
        <w:pStyle w:val="Mustertext"/>
      </w:pPr>
      <w:r w:rsidRPr="009F5036">
        <w:t>[Anrede]</w:t>
      </w:r>
    </w:p>
    <w:p w:rsidR="000B65FE" w:rsidRPr="009F5036" w:rsidRDefault="000B65FE" w:rsidP="00783F37">
      <w:pPr>
        <w:pStyle w:val="Mustertext"/>
      </w:pPr>
      <w:r w:rsidRPr="009F5036">
        <w:t>In Sachen</w:t>
      </w:r>
    </w:p>
    <w:p w:rsidR="000B65FE" w:rsidRPr="009F5036" w:rsidRDefault="000B65FE" w:rsidP="00783F37">
      <w:pPr>
        <w:pStyle w:val="Mustertext"/>
      </w:pPr>
    </w:p>
    <w:p w:rsidR="000B65FE" w:rsidRPr="009F5036" w:rsidRDefault="000B65FE" w:rsidP="00783F37">
      <w:pPr>
        <w:pStyle w:val="Mustertext"/>
      </w:pPr>
      <w:r w:rsidRPr="009F5036">
        <w:rPr>
          <w:rStyle w:val="fettMuster"/>
        </w:rPr>
        <w:t>[</w:t>
      </w:r>
      <w:r w:rsidR="00B4237B">
        <w:rPr>
          <w:rStyle w:val="fettMuster"/>
        </w:rPr>
        <w:t>Firma der Aktiengesellschaft</w:t>
      </w:r>
      <w:r w:rsidRPr="009F5036">
        <w:rPr>
          <w:rStyle w:val="fettMuster"/>
        </w:rPr>
        <w:t>]</w:t>
      </w:r>
      <w:r w:rsidR="00DA6037" w:rsidRPr="009F5036">
        <w:t xml:space="preserve"> </w:t>
      </w:r>
      <w:r w:rsidR="00DA6037" w:rsidRPr="009F5036">
        <w:tab/>
      </w:r>
      <w:r w:rsidR="00DA6037" w:rsidRPr="009F5036">
        <w:tab/>
      </w:r>
      <w:r w:rsidR="00DA6037" w:rsidRPr="009F5036">
        <w:tab/>
      </w:r>
      <w:r w:rsidR="00DA6037" w:rsidRPr="009F5036">
        <w:tab/>
      </w:r>
      <w:r w:rsidR="00DA6037" w:rsidRPr="009F5036">
        <w:tab/>
      </w:r>
      <w:r w:rsidR="00067876" w:rsidRPr="009F5036">
        <w:tab/>
      </w:r>
      <w:r w:rsidR="000E57D0" w:rsidRPr="009F5036">
        <w:tab/>
      </w:r>
      <w:r w:rsidR="001838C8" w:rsidRPr="009F5036">
        <w:rPr>
          <w:rStyle w:val="fettMuster"/>
        </w:rPr>
        <w:t>Kläger</w:t>
      </w:r>
      <w:r w:rsidR="00F50412" w:rsidRPr="009F5036">
        <w:rPr>
          <w:rStyle w:val="fettMuster"/>
        </w:rPr>
        <w:t>in</w:t>
      </w:r>
      <w:r w:rsidR="0035508A" w:rsidRPr="009F5036">
        <w:rPr>
          <w:rStyle w:val="fettMuster"/>
        </w:rPr>
        <w:t xml:space="preserve"> </w:t>
      </w:r>
    </w:p>
    <w:p w:rsidR="0035508A" w:rsidRPr="009F5036" w:rsidRDefault="000B65FE" w:rsidP="00783F37">
      <w:pPr>
        <w:pStyle w:val="Mustertext"/>
      </w:pPr>
      <w:r w:rsidRPr="009F5036">
        <w:t xml:space="preserve">[Adresse], </w:t>
      </w:r>
      <w:r w:rsidR="0035508A" w:rsidRPr="009F5036">
        <w:t>Zürich</w:t>
      </w:r>
    </w:p>
    <w:p w:rsidR="000B65FE" w:rsidRPr="009F5036" w:rsidRDefault="0035508A" w:rsidP="00783F37">
      <w:pPr>
        <w:pStyle w:val="Mustertext"/>
      </w:pPr>
      <w:r w:rsidRPr="009F5036">
        <w:t>vertreten durch Rechtsanwalt [Vorname</w:t>
      </w:r>
      <w:r w:rsidR="00B76B78">
        <w:t>] [</w:t>
      </w:r>
      <w:r w:rsidRPr="009F5036">
        <w:t>Name], [Adresse], [Ort]</w:t>
      </w:r>
    </w:p>
    <w:p w:rsidR="0035508A" w:rsidRPr="009F5036" w:rsidRDefault="0035508A" w:rsidP="00783F37">
      <w:pPr>
        <w:pStyle w:val="Mustertext"/>
      </w:pPr>
    </w:p>
    <w:p w:rsidR="000B65FE" w:rsidRPr="009F5036" w:rsidRDefault="000B65FE" w:rsidP="00783F37">
      <w:pPr>
        <w:pStyle w:val="Mustertext"/>
      </w:pPr>
      <w:r w:rsidRPr="009F5036">
        <w:t xml:space="preserve">gegen </w:t>
      </w:r>
      <w:r w:rsidRPr="009F5036">
        <w:tab/>
      </w:r>
      <w:r w:rsidRPr="009F5036">
        <w:tab/>
      </w:r>
    </w:p>
    <w:p w:rsidR="00B76B78" w:rsidRDefault="00B76B78" w:rsidP="00783F37">
      <w:pPr>
        <w:pStyle w:val="Mustertext"/>
      </w:pPr>
    </w:p>
    <w:p w:rsidR="000B65FE" w:rsidRPr="009F5036" w:rsidRDefault="00B4237B" w:rsidP="00783F37">
      <w:pPr>
        <w:pStyle w:val="Mustertext"/>
      </w:pPr>
      <w:r w:rsidRPr="009F5036">
        <w:rPr>
          <w:rStyle w:val="fettMuster"/>
        </w:rPr>
        <w:t>[</w:t>
      </w:r>
      <w:r>
        <w:rPr>
          <w:rStyle w:val="fettMuster"/>
        </w:rPr>
        <w:t>Firma der Aktiengesellschaft</w:t>
      </w:r>
      <w:r w:rsidRPr="009F5036">
        <w:rPr>
          <w:rStyle w:val="fettMuster"/>
        </w:rPr>
        <w:t>]</w:t>
      </w:r>
      <w:r w:rsidR="00DA6037" w:rsidRPr="009F5036">
        <w:tab/>
      </w:r>
      <w:r w:rsidR="00DA6037" w:rsidRPr="009F5036">
        <w:tab/>
      </w:r>
      <w:r w:rsidR="00DA6037" w:rsidRPr="009F5036">
        <w:tab/>
      </w:r>
      <w:r w:rsidR="00DA6037" w:rsidRPr="009F5036">
        <w:tab/>
      </w:r>
      <w:r w:rsidR="00DA6037" w:rsidRPr="009F5036">
        <w:tab/>
      </w:r>
      <w:r w:rsidR="00DA6037" w:rsidRPr="009F5036">
        <w:tab/>
      </w:r>
      <w:r w:rsidR="00DA60B4" w:rsidRPr="009F5036">
        <w:tab/>
      </w:r>
      <w:r w:rsidR="000E57D0" w:rsidRPr="009F5036">
        <w:tab/>
      </w:r>
      <w:r w:rsidR="001838C8" w:rsidRPr="009F5036">
        <w:rPr>
          <w:rStyle w:val="fettMuster"/>
        </w:rPr>
        <w:t>Beklagte</w:t>
      </w:r>
    </w:p>
    <w:p w:rsidR="000B65FE" w:rsidRPr="009F5036" w:rsidRDefault="000B65FE" w:rsidP="00783F37">
      <w:pPr>
        <w:pStyle w:val="Mustertext"/>
        <w:rPr>
          <w:b/>
        </w:rPr>
      </w:pPr>
      <w:r w:rsidRPr="009F5036">
        <w:t xml:space="preserve">[Adresse], </w:t>
      </w:r>
      <w:r w:rsidR="00B560A3" w:rsidRPr="009F5036">
        <w:t>Zürich</w:t>
      </w:r>
    </w:p>
    <w:p w:rsidR="000B65FE" w:rsidRPr="009F5036" w:rsidRDefault="000B65FE" w:rsidP="00783F37">
      <w:pPr>
        <w:pStyle w:val="Mustertext"/>
        <w:rPr>
          <w:b/>
        </w:rPr>
      </w:pPr>
      <w:r w:rsidRPr="009F5036">
        <w:t>vertreten durch Rechtsanwalt [Vorname</w:t>
      </w:r>
      <w:r w:rsidR="00B76B78">
        <w:t>]</w:t>
      </w:r>
      <w:r w:rsidR="00B76B78" w:rsidRPr="009F5036">
        <w:t xml:space="preserve"> </w:t>
      </w:r>
      <w:r w:rsidR="00B76B78">
        <w:t>[</w:t>
      </w:r>
      <w:r w:rsidRPr="009F5036">
        <w:t>Name]</w:t>
      </w:r>
      <w:r w:rsidR="00B76B78">
        <w:t>,</w:t>
      </w:r>
      <w:r w:rsidR="00B76B78" w:rsidRPr="009F5036">
        <w:t xml:space="preserve"> [Adresse], [Ort]</w:t>
      </w:r>
    </w:p>
    <w:p w:rsidR="000B65FE" w:rsidRPr="009F5036" w:rsidRDefault="000B65FE" w:rsidP="00783F37">
      <w:pPr>
        <w:pStyle w:val="Mustertext"/>
      </w:pPr>
    </w:p>
    <w:p w:rsidR="000B65FE" w:rsidRPr="009F5036" w:rsidRDefault="000B65FE" w:rsidP="00783F37">
      <w:pPr>
        <w:pStyle w:val="Mustertext"/>
        <w:rPr>
          <w:rStyle w:val="fettMuster"/>
          <w:b w:val="0"/>
        </w:rPr>
      </w:pPr>
      <w:r w:rsidRPr="009F5036">
        <w:rPr>
          <w:rStyle w:val="fettMuster"/>
        </w:rPr>
        <w:t xml:space="preserve">betreffend </w:t>
      </w:r>
      <w:r w:rsidR="00F50412" w:rsidRPr="009F5036">
        <w:rPr>
          <w:rStyle w:val="fettMuster"/>
        </w:rPr>
        <w:t>Domain</w:t>
      </w:r>
      <w:r w:rsidR="005C2965">
        <w:rPr>
          <w:rStyle w:val="fettMuster"/>
        </w:rPr>
        <w:t>-N</w:t>
      </w:r>
      <w:r w:rsidR="00F50412" w:rsidRPr="009F5036">
        <w:rPr>
          <w:rStyle w:val="fettMuster"/>
        </w:rPr>
        <w:t>amen-Verwender</w:t>
      </w:r>
    </w:p>
    <w:p w:rsidR="000B65FE" w:rsidRPr="009F5036" w:rsidRDefault="000B65FE" w:rsidP="00783F37">
      <w:pPr>
        <w:pStyle w:val="Mustertext"/>
      </w:pPr>
    </w:p>
    <w:p w:rsidR="000B65FE" w:rsidRPr="009F5036" w:rsidRDefault="000B65FE" w:rsidP="00783F37">
      <w:pPr>
        <w:pStyle w:val="Mustertext"/>
        <w:rPr>
          <w:b/>
        </w:rPr>
      </w:pPr>
      <w:r w:rsidRPr="009F5036">
        <w:t>stell</w:t>
      </w:r>
      <w:r w:rsidR="00B560A3" w:rsidRPr="009F5036">
        <w:t>e ich namens und im Auftrag der Kläger</w:t>
      </w:r>
      <w:r w:rsidR="00F50412" w:rsidRPr="009F5036">
        <w:t>in</w:t>
      </w:r>
      <w:r w:rsidR="00B560A3" w:rsidRPr="009F5036">
        <w:t xml:space="preserve"> folgendes</w:t>
      </w:r>
    </w:p>
    <w:p w:rsidR="000B65FE" w:rsidRPr="009F5036" w:rsidRDefault="000B65FE" w:rsidP="00783F37">
      <w:pPr>
        <w:pStyle w:val="Mustertext"/>
      </w:pPr>
    </w:p>
    <w:p w:rsidR="000B65FE" w:rsidRPr="009F5036" w:rsidRDefault="00601188" w:rsidP="00783F37">
      <w:pPr>
        <w:pStyle w:val="Mustertext"/>
        <w:rPr>
          <w:rStyle w:val="fettMuster"/>
          <w:b w:val="0"/>
        </w:rPr>
      </w:pPr>
      <w:r w:rsidRPr="009F5036">
        <w:rPr>
          <w:rStyle w:val="fettMuster"/>
        </w:rPr>
        <w:t>RECHTSBEGEHREN</w:t>
      </w:r>
    </w:p>
    <w:p w:rsidR="00F50412" w:rsidRPr="009F5036" w:rsidRDefault="00F50412" w:rsidP="00683241">
      <w:pPr>
        <w:pStyle w:val="MustertextListe0"/>
      </w:pPr>
      <w:r w:rsidRPr="009F5036">
        <w:rPr>
          <w:lang w:eastAsia="de-DE"/>
        </w:rPr>
        <w:t xml:space="preserve">Es </w:t>
      </w:r>
      <w:r w:rsidRPr="009F5036">
        <w:t xml:space="preserve">sei der Beklagten zu untersagen, die Domain </w:t>
      </w:r>
      <w:r w:rsidR="00DA0869">
        <w:t>‹</w:t>
      </w:r>
      <w:hyperlink r:id="rId8" w:history="1">
        <w:r w:rsidRPr="00B4237B">
          <w:rPr>
            <w:rStyle w:val="Hyperlink"/>
            <w:color w:val="auto"/>
            <w:u w:val="none"/>
          </w:rPr>
          <w:t>www.fotalbina-online.ch</w:t>
        </w:r>
      </w:hyperlink>
      <w:r w:rsidR="00DA0869" w:rsidRPr="00683241">
        <w:rPr>
          <w:rStyle w:val="Hyperlink"/>
          <w:color w:val="auto"/>
          <w:u w:val="none"/>
        </w:rPr>
        <w:t>›</w:t>
      </w:r>
      <w:r w:rsidRPr="009F5036">
        <w:t xml:space="preserve"> für Dienstleistungen im</w:t>
      </w:r>
      <w:r w:rsidR="002D05BA">
        <w:t xml:space="preserve"> Bereich der digitalen Fotograf</w:t>
      </w:r>
      <w:r w:rsidRPr="009F5036">
        <w:t>ie, insbesondere als Applikation zur Erstellung von ge</w:t>
      </w:r>
      <w:r w:rsidRPr="009F5036">
        <w:lastRenderedPageBreak/>
        <w:t>druckten Fotoalben, zu verwenden</w:t>
      </w:r>
      <w:r w:rsidR="00B4237B">
        <w:t xml:space="preserve"> –</w:t>
      </w:r>
      <w:r w:rsidR="00B4237B" w:rsidRPr="00B4237B">
        <w:t xml:space="preserve"> unter Androhung der Bestrafung der verantwortlichen Organe mit Busse nach Art. 292 StGB im Fall der Zuwiderhandlung gegen das Verbot</w:t>
      </w:r>
      <w:r w:rsidRPr="009F5036">
        <w:t xml:space="preserve">. </w:t>
      </w:r>
    </w:p>
    <w:p w:rsidR="00F50412" w:rsidRPr="009F5036" w:rsidRDefault="00F50412" w:rsidP="00683241">
      <w:pPr>
        <w:pStyle w:val="MustertextListe0"/>
      </w:pPr>
      <w:r w:rsidRPr="009F5036">
        <w:t xml:space="preserve">Es sei die Beklagte zu verpflichten, die Domainrechte von </w:t>
      </w:r>
      <w:r w:rsidR="00DA0869">
        <w:t>‹</w:t>
      </w:r>
      <w:hyperlink r:id="rId9" w:history="1">
        <w:r w:rsidRPr="00B4237B">
          <w:rPr>
            <w:rStyle w:val="Hyperlink"/>
            <w:color w:val="auto"/>
            <w:u w:val="none"/>
          </w:rPr>
          <w:t>www.fotalbina-</w:t>
        </w:r>
        <w:bookmarkStart w:id="0" w:name="_GoBack"/>
        <w:bookmarkEnd w:id="0"/>
        <w:r w:rsidRPr="00B4237B">
          <w:rPr>
            <w:rStyle w:val="Hyperlink"/>
            <w:color w:val="auto"/>
            <w:u w:val="none"/>
          </w:rPr>
          <w:t>online.ch</w:t>
        </w:r>
      </w:hyperlink>
      <w:r w:rsidR="00DA0869" w:rsidRPr="00683241">
        <w:rPr>
          <w:rStyle w:val="Hyperlink"/>
          <w:color w:val="auto"/>
          <w:u w:val="none"/>
        </w:rPr>
        <w:t>›</w:t>
      </w:r>
      <w:r w:rsidRPr="009F5036">
        <w:t xml:space="preserve"> </w:t>
      </w:r>
      <w:r w:rsidR="002B31CB" w:rsidRPr="009F5036">
        <w:t>innert fünf Tagen nach Rechtskraft des</w:t>
      </w:r>
      <w:r w:rsidR="00CD4E09">
        <w:t xml:space="preserve"> vorliegenden</w:t>
      </w:r>
      <w:r w:rsidR="002B31CB" w:rsidRPr="009F5036">
        <w:t xml:space="preserve"> Urteils entschädigungslos </w:t>
      </w:r>
      <w:r w:rsidRPr="009F5036">
        <w:t>der Klägerin zu übertragen.</w:t>
      </w:r>
    </w:p>
    <w:p w:rsidR="007D7EE2" w:rsidRPr="009F5036" w:rsidRDefault="000B65FE" w:rsidP="00683241">
      <w:pPr>
        <w:pStyle w:val="MustertextListe0"/>
      </w:pPr>
      <w:r w:rsidRPr="009F5036">
        <w:t>Alles unter Kosten- und E</w:t>
      </w:r>
      <w:r w:rsidR="000909CC" w:rsidRPr="009F5036">
        <w:t>ntschädigungsfolgen zulasten der Beklagten</w:t>
      </w:r>
      <w:r w:rsidRPr="009F5036">
        <w:t>.</w:t>
      </w:r>
    </w:p>
    <w:p w:rsidR="00B76B78" w:rsidRDefault="00B76B78" w:rsidP="00783F37">
      <w:pPr>
        <w:pStyle w:val="Mustertext"/>
        <w:rPr>
          <w:rStyle w:val="fettMuster"/>
        </w:rPr>
      </w:pPr>
    </w:p>
    <w:p w:rsidR="000B65FE" w:rsidRPr="00683241" w:rsidRDefault="000B65FE" w:rsidP="00783F37">
      <w:pPr>
        <w:pStyle w:val="Mustertext"/>
        <w:rPr>
          <w:rStyle w:val="fettMuster"/>
          <w:caps/>
        </w:rPr>
      </w:pPr>
      <w:r w:rsidRPr="00683241">
        <w:rPr>
          <w:rStyle w:val="fettMuster"/>
          <w:caps/>
        </w:rPr>
        <w:t>Begründung</w:t>
      </w:r>
    </w:p>
    <w:p w:rsidR="000B65FE" w:rsidRPr="009F5036" w:rsidRDefault="000B65FE" w:rsidP="00683241">
      <w:pPr>
        <w:pStyle w:val="MustertextListe0"/>
        <w:numPr>
          <w:ilvl w:val="1"/>
          <w:numId w:val="51"/>
        </w:numPr>
      </w:pPr>
      <w:r w:rsidRPr="009F5036">
        <w:t>Der Unterzeichnete</w:t>
      </w:r>
      <w:r w:rsidR="000909CC" w:rsidRPr="009F5036">
        <w:t xml:space="preserve"> ist </w:t>
      </w:r>
      <w:r w:rsidRPr="009F5036">
        <w:t>gehörig bevollmächtigt.</w:t>
      </w:r>
    </w:p>
    <w:p w:rsidR="00E51394" w:rsidRPr="009F5036" w:rsidRDefault="000B65FE" w:rsidP="00683241">
      <w:pPr>
        <w:pStyle w:val="MustertextBO"/>
        <w:rPr>
          <w:rStyle w:val="fettMuster"/>
        </w:rPr>
      </w:pPr>
      <w:r w:rsidRPr="009F5036">
        <w:tab/>
      </w:r>
      <w:r w:rsidRPr="009F5036">
        <w:rPr>
          <w:rStyle w:val="fettMuster"/>
        </w:rPr>
        <w:t>BO:</w:t>
      </w:r>
      <w:r w:rsidRPr="009F5036">
        <w:t xml:space="preserve"> Vollmacht vom </w:t>
      </w:r>
      <w:r w:rsidR="00F627AF" w:rsidRPr="009F5036">
        <w:t>[Datum]</w:t>
      </w:r>
      <w:r w:rsidR="00F627AF" w:rsidRPr="009F5036">
        <w:tab/>
      </w:r>
      <w:r w:rsidR="00DA6037" w:rsidRPr="009F5036">
        <w:tab/>
      </w:r>
      <w:r w:rsidR="00DA6037" w:rsidRPr="009F5036">
        <w:tab/>
      </w:r>
      <w:r w:rsidR="00DA6037" w:rsidRPr="009F5036">
        <w:tab/>
      </w:r>
      <w:r w:rsidR="00DA6037" w:rsidRPr="009F5036">
        <w:tab/>
      </w:r>
      <w:r w:rsidR="00DA6037" w:rsidRPr="009F5036">
        <w:tab/>
      </w:r>
      <w:r w:rsidR="00067876" w:rsidRPr="009F5036">
        <w:tab/>
      </w:r>
      <w:r w:rsidRPr="009F5036">
        <w:rPr>
          <w:rStyle w:val="fettMuster"/>
        </w:rPr>
        <w:t>Beilage 1</w:t>
      </w:r>
    </w:p>
    <w:p w:rsidR="000909CC" w:rsidRPr="009F5036" w:rsidRDefault="00F50412" w:rsidP="00683241">
      <w:pPr>
        <w:pStyle w:val="MustertextListe0"/>
        <w:rPr>
          <w:b/>
        </w:rPr>
      </w:pPr>
      <w:r w:rsidRPr="009F5036">
        <w:t xml:space="preserve">Sowohl die Klägerin als auch die Beklagte sind </w:t>
      </w:r>
      <w:r w:rsidR="00AB1145" w:rsidRPr="009F5036">
        <w:t xml:space="preserve">Aktiengesellschaften </w:t>
      </w:r>
      <w:r w:rsidRPr="009F5036">
        <w:t xml:space="preserve">gemäss Art. 620 ff. OR. Beide haben ihre Sitze in Zürich. </w:t>
      </w:r>
    </w:p>
    <w:p w:rsidR="000909CC" w:rsidRDefault="00E066E2" w:rsidP="00683241">
      <w:pPr>
        <w:pStyle w:val="MustertextBO"/>
        <w:rPr>
          <w:b/>
        </w:rPr>
      </w:pPr>
      <w:r w:rsidRPr="009F5036">
        <w:rPr>
          <w:b/>
        </w:rPr>
        <w:tab/>
      </w:r>
      <w:r w:rsidR="000909CC" w:rsidRPr="009F5036">
        <w:rPr>
          <w:b/>
        </w:rPr>
        <w:t>BO:</w:t>
      </w:r>
      <w:r w:rsidR="000909CC" w:rsidRPr="009F5036">
        <w:t xml:space="preserve"> Interne</w:t>
      </w:r>
      <w:r w:rsidR="009477E6" w:rsidRPr="009F5036">
        <w:t>t-Handelsregisterauszug Kläger</w:t>
      </w:r>
      <w:r w:rsidR="00A02F68" w:rsidRPr="009F5036">
        <w:t>in</w:t>
      </w:r>
      <w:r w:rsidR="000909CC" w:rsidRPr="009F5036">
        <w:tab/>
      </w:r>
      <w:r w:rsidR="000909CC" w:rsidRPr="009F5036">
        <w:tab/>
      </w:r>
      <w:r w:rsidR="000909CC" w:rsidRPr="009F5036">
        <w:tab/>
      </w:r>
      <w:r w:rsidR="000909CC" w:rsidRPr="009F5036">
        <w:tab/>
      </w:r>
      <w:r w:rsidR="000909CC" w:rsidRPr="009F5036">
        <w:tab/>
      </w:r>
      <w:r w:rsidR="000909CC" w:rsidRPr="009F5036">
        <w:rPr>
          <w:b/>
        </w:rPr>
        <w:t>Beilage 2</w:t>
      </w:r>
    </w:p>
    <w:p w:rsidR="005C2965" w:rsidRPr="009F5036" w:rsidRDefault="005C2965" w:rsidP="00683241">
      <w:pPr>
        <w:pStyle w:val="Mustertextleer"/>
      </w:pPr>
    </w:p>
    <w:p w:rsidR="000909CC" w:rsidRPr="009F5036" w:rsidRDefault="00E066E2" w:rsidP="00683241">
      <w:pPr>
        <w:pStyle w:val="MustertextBO"/>
      </w:pPr>
      <w:r w:rsidRPr="009F5036">
        <w:rPr>
          <w:b/>
        </w:rPr>
        <w:tab/>
      </w:r>
      <w:r w:rsidR="000909CC" w:rsidRPr="009F5036">
        <w:rPr>
          <w:b/>
        </w:rPr>
        <w:t>BO:</w:t>
      </w:r>
      <w:r w:rsidR="000909CC" w:rsidRPr="009F5036">
        <w:t xml:space="preserve"> Internet-Handelsregisterauszug Beklagte</w:t>
      </w:r>
      <w:r w:rsidR="000909CC" w:rsidRPr="009F5036">
        <w:tab/>
      </w:r>
      <w:r w:rsidR="000909CC" w:rsidRPr="009F5036">
        <w:tab/>
      </w:r>
      <w:r w:rsidR="000909CC" w:rsidRPr="009F5036">
        <w:tab/>
      </w:r>
      <w:r w:rsidR="000909CC" w:rsidRPr="009F5036">
        <w:tab/>
      </w:r>
      <w:r w:rsidR="000909CC" w:rsidRPr="009F5036">
        <w:tab/>
      </w:r>
      <w:r w:rsidR="000909CC" w:rsidRPr="009F5036">
        <w:rPr>
          <w:b/>
        </w:rPr>
        <w:t>Beilage 3</w:t>
      </w:r>
    </w:p>
    <w:p w:rsidR="00AB1145" w:rsidRPr="00683241" w:rsidRDefault="000909CC" w:rsidP="00683241">
      <w:pPr>
        <w:pStyle w:val="MustertextListe0"/>
      </w:pPr>
      <w:r w:rsidRPr="00683241">
        <w:t>Vorliegend ha</w:t>
      </w:r>
      <w:r w:rsidR="00A02F68" w:rsidRPr="00683241">
        <w:t xml:space="preserve">ndelt es sich um </w:t>
      </w:r>
      <w:r w:rsidR="00491B64" w:rsidRPr="00683241">
        <w:t xml:space="preserve">eine Streitigkeit zwischen zwei im Handelsregister eingetragenen Aktiengesellschaften. Die Beklagte hat Sitz in Zürich. </w:t>
      </w:r>
      <w:r w:rsidR="00EF39C6" w:rsidRPr="00683241">
        <w:t xml:space="preserve">Im Zentrum </w:t>
      </w:r>
      <w:r w:rsidR="00491B64" w:rsidRPr="00683241">
        <w:t xml:space="preserve">der vorliegenden Klage </w:t>
      </w:r>
      <w:r w:rsidR="00EF39C6" w:rsidRPr="00683241">
        <w:t>steht die kommerzielle Verwendung einer Domain, welche den Schwerpunkt der geschäftlichen T</w:t>
      </w:r>
      <w:r w:rsidR="001F7722" w:rsidRPr="00683241">
        <w:t>ätigkeit beider Parteien</w:t>
      </w:r>
      <w:r w:rsidR="00491B64" w:rsidRPr="00683241">
        <w:t>, d.h. Online-Dienstleistungen im Fotobereich,</w:t>
      </w:r>
      <w:r w:rsidR="001F7722" w:rsidRPr="00683241">
        <w:t xml:space="preserve"> </w:t>
      </w:r>
      <w:r w:rsidR="00491B64" w:rsidRPr="00683241">
        <w:t>betrifft</w:t>
      </w:r>
      <w:r w:rsidR="001F7722" w:rsidRPr="00683241">
        <w:t>.</w:t>
      </w:r>
      <w:r w:rsidR="00491B64" w:rsidRPr="00683241">
        <w:t xml:space="preserve"> </w:t>
      </w:r>
      <w:r w:rsidR="00081CA3" w:rsidRPr="00683241">
        <w:t xml:space="preserve"> Ferner handelt es sich um eine Streitigkeit nach UWG. Gemäss Art. 5 Abs. 1 lit. d </w:t>
      </w:r>
      <w:r w:rsidR="008D487F" w:rsidRPr="00683241">
        <w:t xml:space="preserve">ZPO </w:t>
      </w:r>
      <w:r w:rsidR="00081CA3" w:rsidRPr="00683241">
        <w:t xml:space="preserve">und </w:t>
      </w:r>
      <w:r w:rsidR="00B4237B">
        <w:t xml:space="preserve">Art. </w:t>
      </w:r>
      <w:r w:rsidR="00081CA3" w:rsidRPr="00683241">
        <w:t xml:space="preserve">6 Abs. 2 lit. a ZPO in Verbindung mit § 44 lit. a und b </w:t>
      </w:r>
      <w:r w:rsidR="00DA0869" w:rsidRPr="00683241">
        <w:t>GOG</w:t>
      </w:r>
      <w:r w:rsidR="00DA0869">
        <w:t>/</w:t>
      </w:r>
      <w:r w:rsidR="00081CA3" w:rsidRPr="00683241">
        <w:t>ZH ist somit das Handelsgericht Zürich zuständig.</w:t>
      </w:r>
    </w:p>
    <w:p w:rsidR="00AB1145" w:rsidRPr="00683241" w:rsidRDefault="00491B64">
      <w:pPr>
        <w:pStyle w:val="MustertextListe0"/>
      </w:pPr>
      <w:r w:rsidRPr="00683241">
        <w:t xml:space="preserve">Der Streitwert ist in derartigen Verfahren nur schwer festzulegen. Angesichts der Bedeutung der Angelegenheit für die Klägerin ist unter Berücksichtigung der bundesgerichtlichen Praxis von </w:t>
      </w:r>
      <w:r w:rsidR="00F70615" w:rsidRPr="00683241">
        <w:t xml:space="preserve">einem Streitwert in der Höhe von </w:t>
      </w:r>
      <w:r w:rsidRPr="00683241">
        <w:t>CHF 100'000 auszugehen (</w:t>
      </w:r>
      <w:r w:rsidR="00DA0869" w:rsidRPr="00683241">
        <w:t>BG</w:t>
      </w:r>
      <w:r w:rsidR="00DA0869">
        <w:t>er</w:t>
      </w:r>
      <w:r w:rsidR="00DA0869" w:rsidRPr="00683241">
        <w:t xml:space="preserve"> </w:t>
      </w:r>
      <w:r w:rsidRPr="00683241">
        <w:t>4C.376/2004 vom 21.</w:t>
      </w:r>
      <w:r w:rsidR="00DA0869">
        <w:t>01.</w:t>
      </w:r>
      <w:r w:rsidRPr="00683241">
        <w:t>2005).</w:t>
      </w:r>
    </w:p>
    <w:p w:rsidR="00E11611" w:rsidRPr="009F5036" w:rsidRDefault="002C0605">
      <w:pPr>
        <w:pStyle w:val="MustertextListe0"/>
      </w:pPr>
      <w:r w:rsidRPr="009F5036">
        <w:t xml:space="preserve">Die Klägerin betreibt seit dem Jahr </w:t>
      </w:r>
      <w:r w:rsidR="00D11D9E">
        <w:t>1955</w:t>
      </w:r>
      <w:r w:rsidR="002D05BA">
        <w:t xml:space="preserve"> ein Fotograf</w:t>
      </w:r>
      <w:r w:rsidRPr="009F5036">
        <w:t>ie-Geschäft in Zürich</w:t>
      </w:r>
      <w:r w:rsidR="00DC701A">
        <w:t xml:space="preserve"> mit angeschlossener Druckerei</w:t>
      </w:r>
      <w:r w:rsidRPr="009F5036">
        <w:t xml:space="preserve">. Sie erbringt </w:t>
      </w:r>
      <w:r w:rsidR="00D11D9E">
        <w:t>heute</w:t>
      </w:r>
      <w:r w:rsidRPr="009F5036">
        <w:t xml:space="preserve"> Dienstlei</w:t>
      </w:r>
      <w:r w:rsidR="00D11D9E">
        <w:t>stungen in der analogen und</w:t>
      </w:r>
      <w:r w:rsidRPr="009F5036">
        <w:t xml:space="preserve"> digitalen Fotogra</w:t>
      </w:r>
      <w:r w:rsidR="002D05BA">
        <w:t>f</w:t>
      </w:r>
      <w:r w:rsidR="00797F6D">
        <w:t xml:space="preserve">ie. </w:t>
      </w:r>
    </w:p>
    <w:p w:rsidR="008666DE" w:rsidRPr="009F5036" w:rsidRDefault="008666DE" w:rsidP="00683241">
      <w:pPr>
        <w:pStyle w:val="MustertextBO"/>
      </w:pPr>
      <w:r w:rsidRPr="009F5036">
        <w:tab/>
      </w:r>
      <w:r w:rsidRPr="009F5036">
        <w:rPr>
          <w:b/>
        </w:rPr>
        <w:t>BO:</w:t>
      </w:r>
      <w:r w:rsidRPr="009F5036">
        <w:t xml:space="preserve"> Internet-Handelsregisterauszug Klägerin</w:t>
      </w:r>
      <w:r w:rsidRPr="009F5036">
        <w:tab/>
      </w:r>
      <w:r w:rsidRPr="009F5036">
        <w:tab/>
      </w:r>
      <w:r w:rsidRPr="009F5036">
        <w:tab/>
      </w:r>
      <w:r w:rsidRPr="009F5036">
        <w:tab/>
      </w:r>
      <w:r w:rsidRPr="009F5036">
        <w:tab/>
      </w:r>
      <w:r w:rsidRPr="009F5036">
        <w:rPr>
          <w:b/>
        </w:rPr>
        <w:t>Beilage 2</w:t>
      </w:r>
    </w:p>
    <w:p w:rsidR="002C0605" w:rsidRPr="009F5036" w:rsidRDefault="00D11D9E" w:rsidP="00683241">
      <w:pPr>
        <w:pStyle w:val="MustertextListe0"/>
      </w:pPr>
      <w:r>
        <w:t xml:space="preserve">Die </w:t>
      </w:r>
      <w:r w:rsidR="006A2BDF" w:rsidRPr="009F5036">
        <w:t>Konkurrenz</w:t>
      </w:r>
      <w:r>
        <w:t>situation</w:t>
      </w:r>
      <w:r w:rsidR="006A2BDF" w:rsidRPr="009F5036">
        <w:t xml:space="preserve"> </w:t>
      </w:r>
      <w:r>
        <w:t>hat sich in den vergangenen Jahren nicht zuletzt auch aufgrund der technische</w:t>
      </w:r>
      <w:r w:rsidR="00797F6D">
        <w:t>n</w:t>
      </w:r>
      <w:r>
        <w:t xml:space="preserve"> Entwicklung massiv verschärft. Internationale Konzerne wie Apple sind </w:t>
      </w:r>
      <w:r w:rsidR="00340085">
        <w:t xml:space="preserve">in den </w:t>
      </w:r>
      <w:r>
        <w:t xml:space="preserve">Markt </w:t>
      </w:r>
      <w:r w:rsidR="00B4237B">
        <w:t>ein</w:t>
      </w:r>
      <w:r>
        <w:t xml:space="preserve">gedrungen. </w:t>
      </w:r>
      <w:r w:rsidR="006A2BDF" w:rsidRPr="009F5036">
        <w:t>Die Klägerin</w:t>
      </w:r>
      <w:r w:rsidR="002C0605" w:rsidRPr="009F5036">
        <w:t xml:space="preserve"> ent</w:t>
      </w:r>
      <w:r>
        <w:t>schloss sich bereits</w:t>
      </w:r>
      <w:r w:rsidR="00B6206C" w:rsidRPr="009F5036">
        <w:t xml:space="preserve"> </w:t>
      </w:r>
      <w:r w:rsidR="002C0605" w:rsidRPr="009F5036">
        <w:t xml:space="preserve">im </w:t>
      </w:r>
      <w:r>
        <w:t>Jahr 200</w:t>
      </w:r>
      <w:r w:rsidR="002C0605" w:rsidRPr="009F5036">
        <w:t>0</w:t>
      </w:r>
      <w:r w:rsidR="00B4237B">
        <w:t>,</w:t>
      </w:r>
      <w:r w:rsidR="002C0605" w:rsidRPr="009F5036">
        <w:t xml:space="preserve"> ihre Dienstleistungen auch </w:t>
      </w:r>
      <w:r w:rsidR="00555DA7" w:rsidRPr="009F5036">
        <w:t>im</w:t>
      </w:r>
      <w:r w:rsidR="002C0605" w:rsidRPr="009F5036">
        <w:t xml:space="preserve"> In</w:t>
      </w:r>
      <w:r w:rsidR="008666DE" w:rsidRPr="009F5036">
        <w:t>ternet anzubieten und schaltete</w:t>
      </w:r>
      <w:r w:rsidR="00797F6D">
        <w:t xml:space="preserve"> dafür</w:t>
      </w:r>
      <w:r w:rsidR="008666DE" w:rsidRPr="009F5036">
        <w:t xml:space="preserve"> die Website </w:t>
      </w:r>
      <w:r w:rsidR="00DA0869">
        <w:t>‹</w:t>
      </w:r>
      <w:hyperlink r:id="rId10" w:history="1">
        <w:r w:rsidR="008666DE" w:rsidRPr="00B4237B">
          <w:rPr>
            <w:rStyle w:val="Hyperlink"/>
            <w:color w:val="auto"/>
            <w:u w:val="none"/>
          </w:rPr>
          <w:t>www.fotalbina.ch</w:t>
        </w:r>
      </w:hyperlink>
      <w:r w:rsidR="00DA0869" w:rsidRPr="00683241">
        <w:rPr>
          <w:rStyle w:val="Hyperlink"/>
          <w:color w:val="auto"/>
          <w:u w:val="none"/>
        </w:rPr>
        <w:t>›</w:t>
      </w:r>
      <w:r w:rsidR="008666DE" w:rsidRPr="009F5036">
        <w:t xml:space="preserve"> online. Die Website beinhaltet unte</w:t>
      </w:r>
      <w:r w:rsidR="00DC701A">
        <w:t>r anderem eine Applikation, welche es dem User gestattet,</w:t>
      </w:r>
      <w:r w:rsidR="002901F8">
        <w:t xml:space="preserve"> online</w:t>
      </w:r>
      <w:r w:rsidR="00DC701A">
        <w:t xml:space="preserve"> eigene Fotobücher </w:t>
      </w:r>
      <w:r w:rsidR="002901F8">
        <w:t xml:space="preserve">zu erstellen, die er später in gedruckter Form als Buch erhält. </w:t>
      </w:r>
      <w:r w:rsidR="008666DE" w:rsidRPr="009F5036">
        <w:t>Der Kunde lädt dafür seine persönlichen Bilder auf die Website und gestaltet sein Foto</w:t>
      </w:r>
      <w:r w:rsidR="00DC701A">
        <w:t>album</w:t>
      </w:r>
      <w:r w:rsidR="008666DE" w:rsidRPr="009F5036">
        <w:t xml:space="preserve"> selber. Die Klägerin ist in der Folge für </w:t>
      </w:r>
      <w:r w:rsidR="00DC701A">
        <w:t xml:space="preserve">die Aufbereitung der Daten sowie </w:t>
      </w:r>
      <w:r w:rsidR="008666DE" w:rsidRPr="009F5036">
        <w:t xml:space="preserve">den Druck dieses Fotobuchs besorgt und sendet es </w:t>
      </w:r>
      <w:r w:rsidR="00DC701A">
        <w:t>dem</w:t>
      </w:r>
      <w:r w:rsidR="008666DE" w:rsidRPr="009F5036">
        <w:t xml:space="preserve"> Kunden direkt nach Hause. </w:t>
      </w:r>
      <w:r w:rsidR="006A2BDF" w:rsidRPr="009F5036">
        <w:t>Die Kunden wiederum bezahlen das Fotobuch per Rechnung innerhalb von 30 Tagen. Diese Vorgehensweise hat sic</w:t>
      </w:r>
      <w:r w:rsidR="00DC701A">
        <w:t xml:space="preserve">h in den letzten 15 Jahren </w:t>
      </w:r>
      <w:r w:rsidR="006A2BDF" w:rsidRPr="009F5036">
        <w:t xml:space="preserve">etabliert und die Klägerin generiert </w:t>
      </w:r>
      <w:r w:rsidR="00A82DA9" w:rsidRPr="009F5036">
        <w:t xml:space="preserve">seither </w:t>
      </w:r>
      <w:r w:rsidR="006A2BDF" w:rsidRPr="009F5036">
        <w:t>den Grossteil</w:t>
      </w:r>
      <w:r w:rsidR="00DC701A">
        <w:t xml:space="preserve"> ihres Jahresumsatzes mittels der auf</w:t>
      </w:r>
      <w:r w:rsidR="00DC701A" w:rsidRPr="00797F6D">
        <w:t xml:space="preserve"> </w:t>
      </w:r>
      <w:r w:rsidR="00DA0869">
        <w:t>‹</w:t>
      </w:r>
      <w:hyperlink r:id="rId11" w:history="1">
        <w:r w:rsidR="00DC701A" w:rsidRPr="00B4237B">
          <w:rPr>
            <w:rStyle w:val="Hyperlink"/>
            <w:color w:val="auto"/>
            <w:u w:val="none"/>
          </w:rPr>
          <w:t>www.fotalbina.ch</w:t>
        </w:r>
      </w:hyperlink>
      <w:r w:rsidR="00DA0869" w:rsidRPr="00683241">
        <w:rPr>
          <w:rStyle w:val="Hyperlink"/>
          <w:color w:val="auto"/>
          <w:u w:val="none"/>
        </w:rPr>
        <w:t>›</w:t>
      </w:r>
      <w:r w:rsidR="00DC701A" w:rsidRPr="00DA0869">
        <w:t xml:space="preserve"> </w:t>
      </w:r>
      <w:r w:rsidR="00DC701A">
        <w:t xml:space="preserve">angebotenen </w:t>
      </w:r>
      <w:r w:rsidR="00B4237B">
        <w:t>O</w:t>
      </w:r>
      <w:r w:rsidR="00DC701A">
        <w:t>nline</w:t>
      </w:r>
      <w:r w:rsidR="00B4237B">
        <w:t>-</w:t>
      </w:r>
      <w:r w:rsidR="00DC701A">
        <w:t>Dienstleistungen.</w:t>
      </w:r>
      <w:r w:rsidR="00EC576D">
        <w:t xml:space="preserve"> Im Bestreitungsfall ist die Klägerin in der Lage, über die Art und Weise ihre</w:t>
      </w:r>
      <w:r w:rsidR="00B4237B">
        <w:t>r</w:t>
      </w:r>
      <w:r w:rsidR="00EC576D">
        <w:t xml:space="preserve"> Tätigkeit im Internet seit dem Jahr 2000 detailliert Auskunft zu erteilen. Angesichts des Bekanntheitsgrads wird auf die Einreichung weiterer Unterlagen vorerst verzichtet, deren Nachreichung im Rahmen des zweiten Schriftenwechsels oder anlässlich der Hauptverhandlung </w:t>
      </w:r>
      <w:r w:rsidR="00F37E6D">
        <w:t xml:space="preserve">bleibt </w:t>
      </w:r>
      <w:r w:rsidR="00EC576D">
        <w:t xml:space="preserve">vorbehalten. </w:t>
      </w:r>
    </w:p>
    <w:p w:rsidR="006A2BDF" w:rsidRDefault="00E066E2" w:rsidP="00683241">
      <w:pPr>
        <w:pStyle w:val="MustertextBO"/>
        <w:rPr>
          <w:b/>
        </w:rPr>
      </w:pPr>
      <w:r w:rsidRPr="009F5036">
        <w:rPr>
          <w:b/>
        </w:rPr>
        <w:lastRenderedPageBreak/>
        <w:tab/>
      </w:r>
      <w:r w:rsidR="006A2BDF" w:rsidRPr="009F5036">
        <w:rPr>
          <w:b/>
        </w:rPr>
        <w:t>BO:</w:t>
      </w:r>
      <w:r w:rsidR="006A2BDF" w:rsidRPr="009F5036">
        <w:t xml:space="preserve"> Pro</w:t>
      </w:r>
      <w:r w:rsidR="00DC701A">
        <w:t xml:space="preserve">tokoll Sitzung vom </w:t>
      </w:r>
      <w:r w:rsidR="005C2965">
        <w:t>0</w:t>
      </w:r>
      <w:r w:rsidR="00DC701A">
        <w:t>4.</w:t>
      </w:r>
      <w:r w:rsidR="005C2965">
        <w:t>01.</w:t>
      </w:r>
      <w:r w:rsidR="00DC701A">
        <w:t>200</w:t>
      </w:r>
      <w:r w:rsidR="006A2BDF" w:rsidRPr="009F5036">
        <w:t>0</w:t>
      </w:r>
      <w:r w:rsidR="006A2BDF" w:rsidRPr="009F5036">
        <w:tab/>
      </w:r>
      <w:r w:rsidR="006A2BDF" w:rsidRPr="009F5036">
        <w:tab/>
      </w:r>
      <w:r w:rsidR="006A2BDF" w:rsidRPr="009F5036">
        <w:tab/>
      </w:r>
      <w:r w:rsidR="006A2BDF" w:rsidRPr="009F5036">
        <w:tab/>
      </w:r>
      <w:r w:rsidR="006A2BDF" w:rsidRPr="009F5036">
        <w:tab/>
      </w:r>
      <w:r w:rsidR="006A2BDF" w:rsidRPr="009F5036">
        <w:tab/>
      </w:r>
      <w:r w:rsidR="000B7447" w:rsidRPr="009F5036">
        <w:rPr>
          <w:b/>
        </w:rPr>
        <w:t xml:space="preserve">Beilage </w:t>
      </w:r>
      <w:r w:rsidR="002D05BA">
        <w:rPr>
          <w:b/>
        </w:rPr>
        <w:t>4</w:t>
      </w:r>
    </w:p>
    <w:p w:rsidR="005C2965" w:rsidRPr="009F5036" w:rsidRDefault="005C2965" w:rsidP="00683241">
      <w:pPr>
        <w:pStyle w:val="Mustertextleer"/>
      </w:pPr>
    </w:p>
    <w:p w:rsidR="006A2BDF" w:rsidRDefault="00E066E2" w:rsidP="00683241">
      <w:pPr>
        <w:pStyle w:val="MustertextBO"/>
        <w:rPr>
          <w:b/>
        </w:rPr>
      </w:pPr>
      <w:r w:rsidRPr="009F5036">
        <w:rPr>
          <w:b/>
        </w:rPr>
        <w:tab/>
      </w:r>
      <w:r w:rsidR="006A2BDF" w:rsidRPr="009F5036">
        <w:rPr>
          <w:b/>
        </w:rPr>
        <w:t xml:space="preserve">BO: </w:t>
      </w:r>
      <w:r w:rsidR="002901F8">
        <w:t>Registrierungsbestätigung Domain</w:t>
      </w:r>
      <w:r w:rsidR="002901F8">
        <w:rPr>
          <w:b/>
        </w:rPr>
        <w:tab/>
      </w:r>
      <w:r w:rsidR="002901F8">
        <w:rPr>
          <w:b/>
        </w:rPr>
        <w:tab/>
      </w:r>
      <w:r w:rsidR="002D05BA">
        <w:rPr>
          <w:b/>
        </w:rPr>
        <w:tab/>
      </w:r>
      <w:r w:rsidR="002D05BA">
        <w:rPr>
          <w:b/>
        </w:rPr>
        <w:tab/>
      </w:r>
      <w:r w:rsidR="002D05BA">
        <w:rPr>
          <w:b/>
        </w:rPr>
        <w:tab/>
      </w:r>
      <w:r w:rsidR="002D05BA">
        <w:rPr>
          <w:b/>
        </w:rPr>
        <w:tab/>
        <w:t>Beilage 5</w:t>
      </w:r>
    </w:p>
    <w:p w:rsidR="005C2965" w:rsidRPr="009F5036" w:rsidRDefault="005C2965" w:rsidP="00683241">
      <w:pPr>
        <w:pStyle w:val="Mustertextleer"/>
      </w:pPr>
    </w:p>
    <w:p w:rsidR="00DA0869" w:rsidRDefault="00E066E2" w:rsidP="00683241">
      <w:pPr>
        <w:pStyle w:val="MustertextBO"/>
        <w:rPr>
          <w:b/>
        </w:rPr>
      </w:pPr>
      <w:r w:rsidRPr="009F5036">
        <w:rPr>
          <w:b/>
        </w:rPr>
        <w:tab/>
      </w:r>
      <w:r w:rsidR="00A82DA9" w:rsidRPr="009F5036">
        <w:rPr>
          <w:b/>
        </w:rPr>
        <w:t xml:space="preserve">BO: </w:t>
      </w:r>
      <w:r w:rsidR="00DC701A">
        <w:t xml:space="preserve">Jahresumsatzzahlen </w:t>
      </w:r>
      <w:r w:rsidR="00DA0869">
        <w:t>«</w:t>
      </w:r>
      <w:r w:rsidR="00DC701A">
        <w:t>fotalbina.ch</w:t>
      </w:r>
      <w:r w:rsidR="00DA0869">
        <w:t>»</w:t>
      </w:r>
      <w:r w:rsidR="00DC701A">
        <w:t xml:space="preserve"> 200</w:t>
      </w:r>
      <w:r w:rsidR="00A82DA9" w:rsidRPr="009F5036">
        <w:t>0</w:t>
      </w:r>
      <w:r w:rsidR="005C2965">
        <w:t>–</w:t>
      </w:r>
      <w:r w:rsidR="00A82DA9" w:rsidRPr="009F5036">
        <w:t>2015</w:t>
      </w:r>
      <w:r w:rsidR="00DC701A">
        <w:t xml:space="preserve"> in Prozent des Gesamtumsatzes</w:t>
      </w:r>
      <w:r w:rsidR="005C2965">
        <w:rPr>
          <w:b/>
        </w:rPr>
        <w:t xml:space="preserve"> </w:t>
      </w:r>
    </w:p>
    <w:p w:rsidR="00A82DA9" w:rsidRPr="009F5036" w:rsidRDefault="00DA0869">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002D05BA">
        <w:rPr>
          <w:b/>
        </w:rPr>
        <w:t>Beilage 6</w:t>
      </w:r>
    </w:p>
    <w:p w:rsidR="008666DE" w:rsidRPr="009F5036" w:rsidRDefault="008666DE" w:rsidP="00683241">
      <w:pPr>
        <w:pStyle w:val="MustertextListe0"/>
      </w:pPr>
      <w:r w:rsidRPr="009F5036">
        <w:t xml:space="preserve">Zusätzlich und zeitgleich zur Erstellung der Website </w:t>
      </w:r>
      <w:r w:rsidR="00DA0869">
        <w:t>‹</w:t>
      </w:r>
      <w:hyperlink r:id="rId12" w:history="1">
        <w:r w:rsidRPr="00B4237B">
          <w:rPr>
            <w:rStyle w:val="Hyperlink"/>
            <w:color w:val="auto"/>
            <w:u w:val="none"/>
          </w:rPr>
          <w:t>www.fotalbina.ch</w:t>
        </w:r>
      </w:hyperlink>
      <w:r w:rsidR="00DA0869" w:rsidRPr="00683241">
        <w:rPr>
          <w:rStyle w:val="Hyperlink"/>
          <w:color w:val="auto"/>
          <w:u w:val="none"/>
        </w:rPr>
        <w:t>›</w:t>
      </w:r>
      <w:r w:rsidRPr="00DA0869">
        <w:t xml:space="preserve"> </w:t>
      </w:r>
      <w:r w:rsidRPr="009F5036">
        <w:t>hat die Klägerin</w:t>
      </w:r>
      <w:r w:rsidR="00555DA7" w:rsidRPr="009F5036">
        <w:t xml:space="preserve"> </w:t>
      </w:r>
      <w:r w:rsidR="002901F8">
        <w:t>am 10. Januar 200</w:t>
      </w:r>
      <w:r w:rsidR="00AB1145" w:rsidRPr="009F5036">
        <w:t>0</w:t>
      </w:r>
      <w:r w:rsidRPr="009F5036">
        <w:t xml:space="preserve"> die Marke </w:t>
      </w:r>
      <w:r w:rsidR="005C2965">
        <w:t>«</w:t>
      </w:r>
      <w:r w:rsidRPr="009F5036">
        <w:t>fotalbina</w:t>
      </w:r>
      <w:r w:rsidR="005C2965">
        <w:t>»</w:t>
      </w:r>
      <w:r w:rsidRPr="009F5036">
        <w:t xml:space="preserve"> als Wortmarke eintragen und schützen lassen. </w:t>
      </w:r>
    </w:p>
    <w:p w:rsidR="00094294" w:rsidRPr="009F5036" w:rsidRDefault="00E066E2" w:rsidP="00683241">
      <w:pPr>
        <w:pStyle w:val="MustertextBO"/>
        <w:rPr>
          <w:b/>
        </w:rPr>
      </w:pPr>
      <w:r w:rsidRPr="009F5036">
        <w:rPr>
          <w:b/>
        </w:rPr>
        <w:tab/>
      </w:r>
      <w:r w:rsidR="00A82DA9" w:rsidRPr="009F5036">
        <w:rPr>
          <w:b/>
        </w:rPr>
        <w:t>BO:</w:t>
      </w:r>
      <w:r w:rsidR="00A82DA9" w:rsidRPr="009F5036">
        <w:t xml:space="preserve"> Publikationsbestätigung IGE</w:t>
      </w:r>
      <w:r w:rsidR="00A82DA9" w:rsidRPr="009F5036">
        <w:tab/>
      </w:r>
      <w:r w:rsidR="00A82DA9" w:rsidRPr="009F5036">
        <w:tab/>
      </w:r>
      <w:r w:rsidR="00A82DA9" w:rsidRPr="009F5036">
        <w:tab/>
      </w:r>
      <w:r w:rsidR="00A82DA9" w:rsidRPr="009F5036">
        <w:tab/>
      </w:r>
      <w:r w:rsidR="00A82DA9" w:rsidRPr="009F5036">
        <w:tab/>
      </w:r>
      <w:r w:rsidR="00A82DA9" w:rsidRPr="009F5036">
        <w:tab/>
      </w:r>
      <w:r w:rsidR="002D05BA">
        <w:rPr>
          <w:b/>
        </w:rPr>
        <w:t>Beilage 7</w:t>
      </w:r>
    </w:p>
    <w:p w:rsidR="00094294" w:rsidRPr="009F5036" w:rsidRDefault="00AB1145" w:rsidP="00683241">
      <w:pPr>
        <w:pStyle w:val="MustertextListe0"/>
      </w:pPr>
      <w:r w:rsidRPr="009F5036">
        <w:t>D</w:t>
      </w:r>
      <w:r w:rsidR="00094294" w:rsidRPr="009F5036">
        <w:t>ie Beklagte ist seit einigen Jahren die grösste</w:t>
      </w:r>
      <w:r w:rsidR="002901F8">
        <w:t xml:space="preserve"> Schweizer</w:t>
      </w:r>
      <w:r w:rsidR="00094294" w:rsidRPr="009F5036">
        <w:t xml:space="preserve"> Konkurrenzfirma der Klägerin. Die beiden leisten sich seit langem einen Konkurrenzkampf auf dem Fot</w:t>
      </w:r>
      <w:r w:rsidR="00797F6D">
        <w:t>ograf</w:t>
      </w:r>
      <w:r w:rsidR="00094294" w:rsidRPr="009F5036">
        <w:t>ie-Markt</w:t>
      </w:r>
      <w:r w:rsidR="005F011D">
        <w:t xml:space="preserve">, wobei die Beklagte einige Jahre nach der Klägerin in das Online-Geschäft eingestiegen ist. Ihre ursprüngliche Online-Applikation </w:t>
      </w:r>
      <w:r w:rsidR="00DA0869">
        <w:t>‹</w:t>
      </w:r>
      <w:hyperlink r:id="rId13" w:history="1">
        <w:r w:rsidR="005F011D" w:rsidRPr="00B4237B">
          <w:rPr>
            <w:rStyle w:val="Hyperlink"/>
            <w:color w:val="auto"/>
            <w:u w:val="none"/>
          </w:rPr>
          <w:t>www.schweizer-fotoalbum.ch</w:t>
        </w:r>
      </w:hyperlink>
      <w:r w:rsidR="00DA0869" w:rsidRPr="007E21C5">
        <w:rPr>
          <w:rStyle w:val="Hyperlink"/>
          <w:color w:val="auto"/>
          <w:u w:val="none"/>
        </w:rPr>
        <w:t>›</w:t>
      </w:r>
      <w:r w:rsidR="005F011D">
        <w:t xml:space="preserve"> konnte sich jedoch am Markt nur bedingt durchsetzen, was viele Gründe hat: Einer ist sicherlich, dass </w:t>
      </w:r>
      <w:r w:rsidR="00EC576D">
        <w:t xml:space="preserve">sich </w:t>
      </w:r>
      <w:r w:rsidR="005F011D">
        <w:t xml:space="preserve">die Marke «fotalbina» auf dem Schweizer Markt etabliert hat, was mitunter auch im Zusammenhang mit dem kontinuierlichen und erheblichen Marketingaufwand steht, den die Klägerin in den vergangenen zehn Jahren betrieben hat. Die Beklagte hat offenbar erkannt, dass sie mit ihrer Geschäftsstrategie gescheitert ist. Sie hat vor wenigen Wochen den </w:t>
      </w:r>
      <w:r w:rsidR="00094294" w:rsidRPr="009F5036">
        <w:t>Domain</w:t>
      </w:r>
      <w:r w:rsidR="005C2965">
        <w:t>-N</w:t>
      </w:r>
      <w:r w:rsidR="00094294" w:rsidRPr="009F5036">
        <w:t xml:space="preserve">amen </w:t>
      </w:r>
      <w:r w:rsidR="00DA0869">
        <w:t>‹</w:t>
      </w:r>
      <w:hyperlink r:id="rId14" w:history="1">
        <w:r w:rsidR="00094294" w:rsidRPr="00B4237B">
          <w:rPr>
            <w:rStyle w:val="Hyperlink"/>
            <w:color w:val="auto"/>
            <w:u w:val="none"/>
          </w:rPr>
          <w:t>w</w:t>
        </w:r>
        <w:r w:rsidR="00094294" w:rsidRPr="00DC3CE2">
          <w:rPr>
            <w:rStyle w:val="Hyperlink"/>
            <w:color w:val="auto"/>
            <w:u w:val="none"/>
          </w:rPr>
          <w:t>ww.fotalbina-online.ch</w:t>
        </w:r>
      </w:hyperlink>
      <w:r w:rsidR="00DA0869" w:rsidRPr="007E21C5">
        <w:rPr>
          <w:rStyle w:val="Hyperlink"/>
          <w:color w:val="auto"/>
          <w:u w:val="none"/>
        </w:rPr>
        <w:t>›</w:t>
      </w:r>
      <w:r w:rsidR="00DA0869">
        <w:rPr>
          <w:rStyle w:val="Hyperlink"/>
          <w:color w:val="auto"/>
          <w:u w:val="none"/>
        </w:rPr>
        <w:t xml:space="preserve"> </w:t>
      </w:r>
      <w:r w:rsidR="005F011D">
        <w:t xml:space="preserve">registrieren lassen und aufgeschaltet. </w:t>
      </w:r>
      <w:r w:rsidR="00EC576D">
        <w:t xml:space="preserve">Dieser </w:t>
      </w:r>
      <w:r w:rsidR="00EC576D" w:rsidRPr="009F5036">
        <w:t>Domain</w:t>
      </w:r>
      <w:r w:rsidR="00EC576D">
        <w:t>-Name</w:t>
      </w:r>
      <w:r w:rsidR="00EC576D" w:rsidRPr="009F5036">
        <w:t xml:space="preserve"> </w:t>
      </w:r>
      <w:r w:rsidR="00EC576D">
        <w:t>ist mit dem</w:t>
      </w:r>
      <w:r w:rsidR="00EC576D" w:rsidRPr="009F5036">
        <w:t xml:space="preserve"> Domain</w:t>
      </w:r>
      <w:r w:rsidR="00EC576D">
        <w:t>-Namen</w:t>
      </w:r>
      <w:r w:rsidR="00EC576D" w:rsidRPr="009F5036">
        <w:t xml:space="preserve"> der Klägerin offenkundig verwechselbar.</w:t>
      </w:r>
      <w:r w:rsidR="00EC576D">
        <w:t xml:space="preserve"> </w:t>
      </w:r>
      <w:r w:rsidR="005F011D">
        <w:t xml:space="preserve">Besucher </w:t>
      </w:r>
      <w:r w:rsidR="00EC576D">
        <w:t>der</w:t>
      </w:r>
      <w:r w:rsidR="005F011D">
        <w:t xml:space="preserve"> Webseite</w:t>
      </w:r>
      <w:r w:rsidR="00EC576D">
        <w:t xml:space="preserve"> </w:t>
      </w:r>
      <w:r w:rsidR="00DA0869">
        <w:t>‹</w:t>
      </w:r>
      <w:r w:rsidR="00EC576D" w:rsidRPr="00683241">
        <w:t>www.fotalbina-online.ch</w:t>
      </w:r>
      <w:r w:rsidR="00DA0869" w:rsidRPr="007E21C5">
        <w:rPr>
          <w:rStyle w:val="Hyperlink"/>
          <w:color w:val="auto"/>
          <w:u w:val="none"/>
        </w:rPr>
        <w:t>›</w:t>
      </w:r>
      <w:r w:rsidR="005F011D">
        <w:t xml:space="preserve"> werden</w:t>
      </w:r>
      <w:r w:rsidR="00EC576D">
        <w:t xml:space="preserve"> darüber hinaus</w:t>
      </w:r>
      <w:r w:rsidR="005F011D">
        <w:t xml:space="preserve"> automatisch auf </w:t>
      </w:r>
      <w:r w:rsidR="00DA0869">
        <w:t>‹</w:t>
      </w:r>
      <w:hyperlink r:id="rId15" w:history="1">
        <w:r w:rsidR="005F011D" w:rsidRPr="00B4237B">
          <w:rPr>
            <w:rStyle w:val="Hyperlink"/>
            <w:color w:val="auto"/>
            <w:u w:val="none"/>
          </w:rPr>
          <w:t>www.schweizer-fotoalbum.ch</w:t>
        </w:r>
      </w:hyperlink>
      <w:r w:rsidR="00DA0869" w:rsidRPr="007E21C5">
        <w:rPr>
          <w:rStyle w:val="Hyperlink"/>
          <w:color w:val="auto"/>
          <w:u w:val="none"/>
        </w:rPr>
        <w:t>›</w:t>
      </w:r>
      <w:r w:rsidR="005F011D" w:rsidRPr="00797F6D">
        <w:t xml:space="preserve"> </w:t>
      </w:r>
      <w:r w:rsidR="005F011D">
        <w:t>weitergeleitet.</w:t>
      </w:r>
      <w:r w:rsidR="00EC576D" w:rsidRPr="00EC576D">
        <w:t xml:space="preserve"> </w:t>
      </w:r>
      <w:r w:rsidRPr="009F5036">
        <w:t xml:space="preserve">Offensichtlich </w:t>
      </w:r>
      <w:r w:rsidR="005F011D">
        <w:t>zielt die Beklagte</w:t>
      </w:r>
      <w:r w:rsidRPr="009F5036">
        <w:t xml:space="preserve"> </w:t>
      </w:r>
      <w:r w:rsidR="005F011D">
        <w:t xml:space="preserve">darauf ab, von der Durchsetzungskraft der Marke «fotalbina» profitieren </w:t>
      </w:r>
      <w:r w:rsidR="00EC576D">
        <w:t xml:space="preserve">zu wollen. Sie nimmt in Kauf, die Kunden über den Hersteller bzw. Anbieter zu täuschen. </w:t>
      </w:r>
    </w:p>
    <w:p w:rsidR="009947D9" w:rsidRDefault="00E066E2" w:rsidP="00683241">
      <w:pPr>
        <w:pStyle w:val="MustertextBO"/>
        <w:rPr>
          <w:b/>
          <w:lang w:val="en-US"/>
        </w:rPr>
      </w:pPr>
      <w:r w:rsidRPr="009F5036">
        <w:rPr>
          <w:b/>
        </w:rPr>
        <w:tab/>
      </w:r>
      <w:r w:rsidR="00094294" w:rsidRPr="002D05BA">
        <w:rPr>
          <w:b/>
          <w:lang w:val="en-US"/>
        </w:rPr>
        <w:t>BO:</w:t>
      </w:r>
      <w:r w:rsidR="00094294" w:rsidRPr="002D05BA">
        <w:rPr>
          <w:lang w:val="en-US"/>
        </w:rPr>
        <w:t xml:space="preserve"> </w:t>
      </w:r>
      <w:r w:rsidR="00797F6D" w:rsidRPr="002D05BA">
        <w:rPr>
          <w:lang w:val="en-US"/>
        </w:rPr>
        <w:t xml:space="preserve">Printout Whois Domaininhaber </w:t>
      </w:r>
      <w:r w:rsidR="00DA0869" w:rsidRPr="00683241">
        <w:rPr>
          <w:lang w:val="fr-CH"/>
        </w:rPr>
        <w:t>‹</w:t>
      </w:r>
      <w:r w:rsidR="00EC576D" w:rsidRPr="002D05BA">
        <w:rPr>
          <w:lang w:val="en-US"/>
        </w:rPr>
        <w:t>www.fotalbina-online.ch</w:t>
      </w:r>
      <w:r w:rsidR="00DA0869" w:rsidRPr="00683241">
        <w:rPr>
          <w:rStyle w:val="Hyperlink"/>
          <w:color w:val="auto"/>
          <w:u w:val="none"/>
          <w:lang w:val="fr-CH"/>
        </w:rPr>
        <w:t>›</w:t>
      </w:r>
      <w:r w:rsidR="00783F37" w:rsidRPr="002D05BA">
        <w:rPr>
          <w:lang w:val="en-US"/>
        </w:rPr>
        <w:tab/>
      </w:r>
      <w:r w:rsidR="00783F37" w:rsidRPr="002D05BA">
        <w:rPr>
          <w:lang w:val="en-US"/>
        </w:rPr>
        <w:tab/>
      </w:r>
      <w:r w:rsidR="000B7447" w:rsidRPr="002D05BA">
        <w:rPr>
          <w:b/>
          <w:lang w:val="en-US"/>
        </w:rPr>
        <w:t>Beilage</w:t>
      </w:r>
      <w:r w:rsidR="00797F6D" w:rsidRPr="002D05BA">
        <w:rPr>
          <w:b/>
          <w:lang w:val="en-US"/>
        </w:rPr>
        <w:t xml:space="preserve"> </w:t>
      </w:r>
      <w:r w:rsidR="002D05BA">
        <w:rPr>
          <w:b/>
          <w:lang w:val="en-US"/>
        </w:rPr>
        <w:t xml:space="preserve"> 8</w:t>
      </w:r>
    </w:p>
    <w:p w:rsidR="005C2965" w:rsidRPr="002D05BA" w:rsidRDefault="005C2965" w:rsidP="00683241">
      <w:pPr>
        <w:pStyle w:val="Mustertextleer"/>
        <w:rPr>
          <w:lang w:val="en-US"/>
        </w:rPr>
      </w:pPr>
    </w:p>
    <w:p w:rsidR="00C64BA2" w:rsidRDefault="009947D9" w:rsidP="00683241">
      <w:pPr>
        <w:pStyle w:val="MustertextBO"/>
      </w:pPr>
      <w:r w:rsidRPr="002D05BA">
        <w:rPr>
          <w:lang w:val="en-US"/>
        </w:rPr>
        <w:tab/>
      </w:r>
      <w:r w:rsidRPr="002D05BA">
        <w:rPr>
          <w:b/>
          <w:lang w:val="en-US"/>
        </w:rPr>
        <w:t>BO:</w:t>
      </w:r>
      <w:r w:rsidR="00B4237B">
        <w:rPr>
          <w:b/>
          <w:lang w:val="en-US"/>
        </w:rPr>
        <w:t xml:space="preserve"> </w:t>
      </w:r>
      <w:r w:rsidR="00EC576D" w:rsidRPr="002D05BA">
        <w:rPr>
          <w:lang w:val="en-US"/>
        </w:rPr>
        <w:t>Div. S</w:t>
      </w:r>
      <w:r w:rsidR="00094294" w:rsidRPr="002D05BA">
        <w:rPr>
          <w:lang w:val="en-US"/>
        </w:rPr>
        <w:t>creenshot</w:t>
      </w:r>
      <w:r w:rsidR="00B4237B">
        <w:rPr>
          <w:lang w:val="en-US"/>
        </w:rPr>
        <w:t>s</w:t>
      </w:r>
      <w:r w:rsidR="00094294" w:rsidRPr="002D05BA">
        <w:rPr>
          <w:lang w:val="en-US"/>
        </w:rPr>
        <w:t xml:space="preserve"> Website </w:t>
      </w:r>
      <w:hyperlink r:id="rId16" w:history="1">
        <w:r w:rsidR="00DA0869" w:rsidRPr="00683241">
          <w:rPr>
            <w:lang w:val="en-US"/>
          </w:rPr>
          <w:t>‹</w:t>
        </w:r>
        <w:r w:rsidR="00DA0869" w:rsidRPr="002D05BA">
          <w:rPr>
            <w:lang w:val="en-US"/>
          </w:rPr>
          <w:t>www.fotalbina-online.ch</w:t>
        </w:r>
        <w:r w:rsidR="00DA0869" w:rsidRPr="00683241">
          <w:rPr>
            <w:lang w:val="en-US"/>
          </w:rPr>
          <w:t>›</w:t>
        </w:r>
      </w:hyperlink>
      <w:r w:rsidR="00DA0869" w:rsidRPr="00683241">
        <w:t xml:space="preserve"> </w:t>
      </w:r>
      <w:r w:rsidR="00B6206C" w:rsidRPr="00683241">
        <w:t xml:space="preserve">vom </w:t>
      </w:r>
      <w:r w:rsidR="00DA0869" w:rsidRPr="00683241">
        <w:t>0</w:t>
      </w:r>
      <w:r w:rsidR="00B6206C" w:rsidRPr="00683241">
        <w:t>3.</w:t>
      </w:r>
      <w:r w:rsidR="00DA0869" w:rsidRPr="00683241">
        <w:t>06.</w:t>
      </w:r>
      <w:r w:rsidR="00B6206C" w:rsidRPr="00683241">
        <w:rPr>
          <w:lang w:val="en-US"/>
        </w:rPr>
        <w:t>2016</w:t>
      </w:r>
      <w:r w:rsidR="00EC576D" w:rsidRPr="00683241">
        <w:rPr>
          <w:lang w:val="en-US"/>
        </w:rPr>
        <w:t xml:space="preserve"> (</w:t>
      </w:r>
      <w:r w:rsidR="00EC576D" w:rsidRPr="00797F6D">
        <w:t>Weiterlei</w:t>
      </w:r>
      <w:r w:rsidR="00C64BA2">
        <w:t>-</w:t>
      </w:r>
    </w:p>
    <w:p w:rsidR="009947D9" w:rsidRPr="00683241" w:rsidRDefault="00C64BA2">
      <w:pPr>
        <w:pStyle w:val="MustertextBO"/>
      </w:pPr>
      <w:r>
        <w:rPr>
          <w:b/>
          <w:lang w:val="en-US"/>
        </w:rPr>
        <w:tab/>
      </w:r>
      <w:r>
        <w:rPr>
          <w:b/>
          <w:lang w:val="en-US"/>
        </w:rPr>
        <w:tab/>
      </w:r>
      <w:r w:rsidR="00EC576D" w:rsidRPr="00797F6D">
        <w:t>tung)</w:t>
      </w:r>
      <w:r>
        <w:tab/>
      </w:r>
      <w:r>
        <w:tab/>
      </w:r>
      <w:r>
        <w:tab/>
      </w:r>
      <w:r>
        <w:tab/>
      </w:r>
      <w:r>
        <w:tab/>
      </w:r>
      <w:r>
        <w:tab/>
      </w:r>
      <w:r>
        <w:tab/>
      </w:r>
      <w:r>
        <w:tab/>
      </w:r>
      <w:r w:rsidR="005C2965">
        <w:tab/>
      </w:r>
      <w:r w:rsidR="002D05BA">
        <w:rPr>
          <w:b/>
        </w:rPr>
        <w:t>Beilage 9</w:t>
      </w:r>
    </w:p>
    <w:p w:rsidR="005C2965" w:rsidRPr="00797F6D" w:rsidRDefault="005C2965" w:rsidP="00683241">
      <w:pPr>
        <w:pStyle w:val="Mustertextleer"/>
      </w:pPr>
    </w:p>
    <w:p w:rsidR="00EC576D" w:rsidRPr="00683241" w:rsidRDefault="00EC576D">
      <w:pPr>
        <w:pStyle w:val="MustertextBO"/>
      </w:pPr>
      <w:r w:rsidRPr="00797F6D">
        <w:rPr>
          <w:b/>
        </w:rPr>
        <w:tab/>
      </w:r>
      <w:r w:rsidR="005C2965" w:rsidRPr="002D05BA">
        <w:rPr>
          <w:b/>
          <w:lang w:val="en-US"/>
        </w:rPr>
        <w:t>BO:</w:t>
      </w:r>
      <w:r w:rsidR="005C2965" w:rsidRPr="002D05BA">
        <w:rPr>
          <w:lang w:val="en-US"/>
        </w:rPr>
        <w:t xml:space="preserve"> </w:t>
      </w:r>
      <w:r w:rsidRPr="00797F6D">
        <w:t xml:space="preserve">Amtliche Erkundigung beim Registrar über den Halter der Domain </w:t>
      </w:r>
      <w:r w:rsidR="00DA0869">
        <w:t>«</w:t>
      </w:r>
      <w:r w:rsidRPr="00797F6D">
        <w:t>fotalbina-online.</w:t>
      </w:r>
      <w:r w:rsidR="008F2050">
        <w:t xml:space="preserve"> </w:t>
      </w:r>
      <w:r w:rsidRPr="00797F6D">
        <w:t>ch</w:t>
      </w:r>
      <w:r w:rsidR="00DA0869">
        <w:t>»</w:t>
      </w:r>
      <w:r w:rsidR="005C2965">
        <w:tab/>
      </w:r>
      <w:r w:rsidR="005C2965">
        <w:tab/>
      </w:r>
      <w:r w:rsidR="005C2965">
        <w:tab/>
      </w:r>
      <w:r w:rsidR="005C2965">
        <w:tab/>
      </w:r>
      <w:r w:rsidR="005C2965">
        <w:tab/>
      </w:r>
      <w:r w:rsidR="005C2965">
        <w:tab/>
      </w:r>
      <w:r w:rsidR="005C2965">
        <w:tab/>
      </w:r>
      <w:r w:rsidR="005C2965">
        <w:tab/>
      </w:r>
      <w:r w:rsidR="005C2965">
        <w:tab/>
      </w:r>
      <w:r>
        <w:rPr>
          <w:b/>
        </w:rPr>
        <w:t>ex officio</w:t>
      </w:r>
    </w:p>
    <w:p w:rsidR="000B7447" w:rsidRPr="00340085" w:rsidRDefault="000B7447" w:rsidP="00683241">
      <w:pPr>
        <w:pStyle w:val="MustertextListe0"/>
      </w:pPr>
      <w:r w:rsidRPr="00340085">
        <w:t xml:space="preserve">Die Beklagte kann keine sachlichen Gründe vorbringen, die ihre Wahl des streitigen </w:t>
      </w:r>
      <w:r w:rsidR="005C2965" w:rsidRPr="00340085">
        <w:t>Domain</w:t>
      </w:r>
      <w:r w:rsidR="005C2965">
        <w:t>-N</w:t>
      </w:r>
      <w:r w:rsidR="005C2965" w:rsidRPr="00340085">
        <w:t xml:space="preserve">amens </w:t>
      </w:r>
      <w:r w:rsidRPr="00340085">
        <w:t>rechtfertigen könn</w:t>
      </w:r>
      <w:r w:rsidR="00EC576D" w:rsidRPr="00340085">
        <w:t>t</w:t>
      </w:r>
      <w:r w:rsidRPr="00340085">
        <w:t xml:space="preserve">en. Vielmehr versucht sie, von der Bekanntheit der Marken der Klägerin zu profitieren, indem sie </w:t>
      </w:r>
      <w:r w:rsidR="00D1592C" w:rsidRPr="00340085">
        <w:t>ihr Angebot</w:t>
      </w:r>
      <w:r w:rsidRPr="00340085">
        <w:t xml:space="preserve"> durch Hinzufügen des generischen Begriffs </w:t>
      </w:r>
      <w:r w:rsidR="005C2965">
        <w:t>«</w:t>
      </w:r>
      <w:r w:rsidRPr="00340085">
        <w:t>online</w:t>
      </w:r>
      <w:r w:rsidR="005C2965">
        <w:t>»</w:t>
      </w:r>
      <w:r w:rsidRPr="00340085">
        <w:t xml:space="preserve"> als Online-Angebot der Klägerin ausgibt. Es wäre ihr jedoch unbenommen gewesen, irgendeine Fantasiebezeichnung oder ihren eigenen Namen als Grundlage ihres Marktauftritts einzusetzen. In offensichtlich bösgläubiger Absicht zieht es die Beklagte jedoch vor, einen Domain</w:t>
      </w:r>
      <w:r w:rsidR="005C2965">
        <w:t>-N</w:t>
      </w:r>
      <w:r w:rsidRPr="00340085">
        <w:t xml:space="preserve">amen zu verwenden, welcher mit der Marke der Klägerin verwechselbar ist. Ein solches </w:t>
      </w:r>
      <w:r w:rsidR="00A3167A" w:rsidRPr="00340085">
        <w:t xml:space="preserve">Verhalten </w:t>
      </w:r>
      <w:r w:rsidRPr="00340085">
        <w:t>verdient keinen Schutz.</w:t>
      </w:r>
    </w:p>
    <w:p w:rsidR="00402B21" w:rsidRPr="00C63E7C" w:rsidRDefault="00D1592C">
      <w:pPr>
        <w:pStyle w:val="MustertextListe0"/>
      </w:pPr>
      <w:r>
        <w:t>Die Klägerin befürchtet aufgrund des rechtswidrigen Verhaltens der Beklagten um ihren Umsatz und ihre Reputation. Sie verlangt, dass der Beklagten untersagt wird, den</w:t>
      </w:r>
      <w:r w:rsidR="009947D9" w:rsidRPr="009F5036">
        <w:t xml:space="preserve"> Domain</w:t>
      </w:r>
      <w:r>
        <w:t>-Namen</w:t>
      </w:r>
      <w:r w:rsidR="00DA0869">
        <w:t xml:space="preserve"> </w:t>
      </w:r>
      <w:r w:rsidR="00DA0869" w:rsidRPr="00683241">
        <w:t>‹</w:t>
      </w:r>
      <w:r w:rsidR="00DA0869" w:rsidRPr="002D05BA">
        <w:rPr>
          <w:lang w:val="en-US"/>
        </w:rPr>
        <w:t>www.fotalbina-online.ch</w:t>
      </w:r>
      <w:r w:rsidR="00DA0869" w:rsidRPr="00683241">
        <w:rPr>
          <w:rStyle w:val="Hyperlink"/>
          <w:color w:val="auto"/>
          <w:u w:val="none"/>
        </w:rPr>
        <w:t>›</w:t>
      </w:r>
      <w:r w:rsidR="009947D9" w:rsidRPr="009F5036">
        <w:t xml:space="preserve"> weiterhin zu verwenden. Ferne möchte sie bewirken, dass die Domain auf sie übertragen wird. </w:t>
      </w:r>
      <w:r>
        <w:t xml:space="preserve">Hierzu hat die Klägerin der Beklagten am 27. August </w:t>
      </w:r>
      <w:r w:rsidR="00C64BA2">
        <w:t xml:space="preserve">2015 </w:t>
      </w:r>
      <w:r>
        <w:t xml:space="preserve">ein deutliches </w:t>
      </w:r>
      <w:r w:rsidR="0043433F" w:rsidRPr="009F5036">
        <w:t xml:space="preserve">Abmahnschreiben </w:t>
      </w:r>
      <w:r>
        <w:t xml:space="preserve">zukommen lassen. </w:t>
      </w:r>
      <w:r w:rsidR="009947D9" w:rsidRPr="009F5036">
        <w:t xml:space="preserve">Die Beklagte ihrerseits hat bis heute keinerlei Reaktion </w:t>
      </w:r>
      <w:r>
        <w:t xml:space="preserve">auf dieses </w:t>
      </w:r>
      <w:r w:rsidR="00402B21" w:rsidRPr="009F5036">
        <w:t xml:space="preserve">Schreiben gezeigt und betreibt die Website </w:t>
      </w:r>
      <w:r w:rsidR="00DA0869" w:rsidRPr="00683241">
        <w:t>‹</w:t>
      </w:r>
      <w:r w:rsidR="00DA0869" w:rsidRPr="002D05BA">
        <w:rPr>
          <w:lang w:val="en-US"/>
        </w:rPr>
        <w:t>www.fotalbina-online.ch</w:t>
      </w:r>
      <w:r w:rsidR="00DA0869" w:rsidRPr="00683241">
        <w:rPr>
          <w:rStyle w:val="Hyperlink"/>
          <w:color w:val="auto"/>
          <w:u w:val="none"/>
        </w:rPr>
        <w:t>›</w:t>
      </w:r>
      <w:r w:rsidRPr="00D1592C">
        <w:rPr>
          <w:rStyle w:val="Hyperlink"/>
          <w:color w:val="auto"/>
          <w:u w:val="none"/>
        </w:rPr>
        <w:t xml:space="preserve"> inklusive Umleitung </w:t>
      </w:r>
      <w:r w:rsidR="00C63E7C">
        <w:rPr>
          <w:rStyle w:val="Hyperlink"/>
          <w:color w:val="auto"/>
          <w:u w:val="none"/>
        </w:rPr>
        <w:t>unverändert</w:t>
      </w:r>
      <w:r w:rsidRPr="00D1592C">
        <w:rPr>
          <w:rStyle w:val="Hyperlink"/>
          <w:color w:val="auto"/>
          <w:u w:val="none"/>
        </w:rPr>
        <w:t>.</w:t>
      </w:r>
      <w:r>
        <w:rPr>
          <w:rStyle w:val="Hyperlink"/>
          <w:color w:val="auto"/>
        </w:rPr>
        <w:t xml:space="preserve"> </w:t>
      </w:r>
    </w:p>
    <w:p w:rsidR="00786AE6" w:rsidRPr="009F5036" w:rsidRDefault="00402B21" w:rsidP="00683241">
      <w:pPr>
        <w:pStyle w:val="MustertextBO"/>
        <w:rPr>
          <w:b/>
        </w:rPr>
      </w:pPr>
      <w:r w:rsidRPr="009F5036">
        <w:tab/>
      </w:r>
      <w:r w:rsidRPr="009F5036">
        <w:rPr>
          <w:b/>
        </w:rPr>
        <w:t>BO:</w:t>
      </w:r>
      <w:r w:rsidRPr="009F5036">
        <w:t xml:space="preserve"> </w:t>
      </w:r>
      <w:r w:rsidR="0043433F" w:rsidRPr="009F5036">
        <w:t>Abmahns</w:t>
      </w:r>
      <w:r w:rsidRPr="009F5036">
        <w:t>ch</w:t>
      </w:r>
      <w:r w:rsidR="00783F37" w:rsidRPr="009F5036">
        <w:t>reiben vom 27.</w:t>
      </w:r>
      <w:r w:rsidR="005C2965">
        <w:t>08.</w:t>
      </w:r>
      <w:r w:rsidR="00783F37" w:rsidRPr="009F5036">
        <w:t>2015</w:t>
      </w:r>
      <w:r w:rsidR="00783F37" w:rsidRPr="009F5036">
        <w:tab/>
      </w:r>
      <w:r w:rsidR="00783F37" w:rsidRPr="009F5036">
        <w:tab/>
      </w:r>
      <w:r w:rsidR="00783F37" w:rsidRPr="009F5036">
        <w:tab/>
      </w:r>
      <w:r w:rsidR="00783F37" w:rsidRPr="009F5036">
        <w:tab/>
      </w:r>
      <w:r w:rsidR="00783F37" w:rsidRPr="009F5036">
        <w:tab/>
      </w:r>
      <w:r w:rsidR="00D1592C">
        <w:rPr>
          <w:b/>
        </w:rPr>
        <w:t>Beilage 1</w:t>
      </w:r>
      <w:r w:rsidR="002D05BA">
        <w:rPr>
          <w:b/>
        </w:rPr>
        <w:t>0</w:t>
      </w:r>
    </w:p>
    <w:p w:rsidR="0077421E" w:rsidRPr="009F5036" w:rsidRDefault="00C63E7C" w:rsidP="00683241">
      <w:pPr>
        <w:pStyle w:val="MustertextListe0"/>
      </w:pPr>
      <w:r>
        <w:t>Im vorliegenden Fall kollidiert die von der Beklagten verwendete Domain mit verschiedenen Kennzeichen, weil bei der</w:t>
      </w:r>
      <w:r w:rsidR="0077421E" w:rsidRPr="009F5036">
        <w:t xml:space="preserve"> Eintragung von Domain</w:t>
      </w:r>
      <w:r w:rsidR="005C2965">
        <w:t>-N</w:t>
      </w:r>
      <w:r w:rsidR="0077421E" w:rsidRPr="009F5036">
        <w:t>amen nicht geprüft</w:t>
      </w:r>
      <w:r>
        <w:t xml:space="preserve"> wird</w:t>
      </w:r>
      <w:r w:rsidR="0077421E" w:rsidRPr="009F5036">
        <w:t>, ob ein Domain</w:t>
      </w:r>
      <w:r w:rsidR="005C2965">
        <w:t>-N</w:t>
      </w:r>
      <w:r w:rsidR="0077421E" w:rsidRPr="009F5036">
        <w:t>ame mit anderen Domain</w:t>
      </w:r>
      <w:r w:rsidR="005C2965">
        <w:t>-N</w:t>
      </w:r>
      <w:r w:rsidR="0077421E" w:rsidRPr="009F5036">
        <w:t>amen oder mit Marken, Firmen oder sonstigen Unternehm</w:t>
      </w:r>
      <w:r w:rsidR="00C64BA2">
        <w:t>en</w:t>
      </w:r>
      <w:r w:rsidR="0077421E" w:rsidRPr="009F5036">
        <w:t>s</w:t>
      </w:r>
      <w:r w:rsidR="0077421E" w:rsidRPr="009F5036">
        <w:lastRenderedPageBreak/>
        <w:t>kennzeichen in nach der jeweils anzuwendenden nationalen Rechtsordnung</w:t>
      </w:r>
      <w:r>
        <w:t xml:space="preserve"> in</w:t>
      </w:r>
      <w:r w:rsidR="0077421E" w:rsidRPr="009F5036">
        <w:t xml:space="preserve"> rechtlich relevanter Weise verwechselbar ist oder nicht. Es wird in der Regel nur überprüft, ob ein angemeldeter Domain</w:t>
      </w:r>
      <w:r w:rsidR="005C2965">
        <w:t>-N</w:t>
      </w:r>
      <w:r w:rsidR="0077421E" w:rsidRPr="009F5036">
        <w:t>ame nicht mit einem bereits eingetragenen Domain</w:t>
      </w:r>
      <w:r w:rsidR="005C2965">
        <w:t>-N</w:t>
      </w:r>
      <w:r w:rsidR="0077421E" w:rsidRPr="009F5036">
        <w:t xml:space="preserve">amen </w:t>
      </w:r>
      <w:r w:rsidR="002E23F3" w:rsidRPr="009F5036">
        <w:t>identisch ist (</w:t>
      </w:r>
      <w:r w:rsidR="00CE4B54" w:rsidRPr="00DA0869">
        <w:rPr>
          <w:smallCaps/>
        </w:rPr>
        <w:t>Widmer</w:t>
      </w:r>
      <w:r w:rsidR="00DA0869" w:rsidRPr="00683241">
        <w:rPr>
          <w:smallCaps/>
        </w:rPr>
        <w:t xml:space="preserve">, </w:t>
      </w:r>
      <w:r w:rsidR="00CE4B54" w:rsidRPr="00DA0869">
        <w:t>Domainnamen</w:t>
      </w:r>
      <w:r w:rsidR="002E23F3" w:rsidRPr="00DA0869">
        <w:t>)</w:t>
      </w:r>
      <w:r w:rsidR="007130A7" w:rsidRPr="00DA0869">
        <w:t>.</w:t>
      </w:r>
      <w:r w:rsidR="007130A7" w:rsidRPr="009F5036">
        <w:t xml:space="preserve"> </w:t>
      </w:r>
      <w:r>
        <w:t>Diese Praxis hat sich deshalb etabliert,</w:t>
      </w:r>
      <w:r w:rsidR="007130A7" w:rsidRPr="009F5036">
        <w:t xml:space="preserve"> weil die Registrierung von Domain</w:t>
      </w:r>
      <w:r w:rsidR="005C2965">
        <w:t>-N</w:t>
      </w:r>
      <w:r w:rsidR="007130A7" w:rsidRPr="009F5036">
        <w:t>amen nicht durch staatliche Behörden</w:t>
      </w:r>
      <w:r w:rsidR="00D52392">
        <w:t>,</w:t>
      </w:r>
      <w:r w:rsidR="007130A7" w:rsidRPr="009F5036">
        <w:t xml:space="preserve"> sondern </w:t>
      </w:r>
      <w:r w:rsidR="00F37E6D">
        <w:t xml:space="preserve">durch </w:t>
      </w:r>
      <w:r w:rsidR="007130A7" w:rsidRPr="009F5036">
        <w:t xml:space="preserve">private Organisationen erfolgt. Die jeweiligen Stellen haben jeweils eigene Regeln, sogenannte </w:t>
      </w:r>
      <w:r w:rsidR="005C2965">
        <w:t>«</w:t>
      </w:r>
      <w:r w:rsidR="007130A7" w:rsidRPr="009F5036">
        <w:t>policies</w:t>
      </w:r>
      <w:r w:rsidR="005C2965">
        <w:t>»</w:t>
      </w:r>
      <w:r w:rsidR="007130A7" w:rsidRPr="009F5036">
        <w:t xml:space="preserve"> </w:t>
      </w:r>
      <w:r>
        <w:t>aufgestellt</w:t>
      </w:r>
      <w:r w:rsidR="007130A7" w:rsidRPr="009F5036">
        <w:t>, nach denen sie die Domain</w:t>
      </w:r>
      <w:r w:rsidR="005C2965">
        <w:t>-N</w:t>
      </w:r>
      <w:r w:rsidR="007130A7" w:rsidRPr="009F5036">
        <w:t>amen registrieren (</w:t>
      </w:r>
      <w:r w:rsidR="00356D1C" w:rsidRPr="009F5036">
        <w:rPr>
          <w:smallCaps/>
        </w:rPr>
        <w:t>Widmer</w:t>
      </w:r>
      <w:r w:rsidR="00DA0869" w:rsidRPr="007E21C5">
        <w:rPr>
          <w:smallCaps/>
        </w:rPr>
        <w:t xml:space="preserve">, </w:t>
      </w:r>
      <w:r w:rsidR="00DA0869" w:rsidRPr="007E21C5">
        <w:t>Domainnamen</w:t>
      </w:r>
      <w:r w:rsidR="007130A7" w:rsidRPr="009F5036">
        <w:t>).</w:t>
      </w:r>
    </w:p>
    <w:p w:rsidR="002F673C" w:rsidRPr="009F5036" w:rsidRDefault="002B31CB">
      <w:pPr>
        <w:pStyle w:val="MustertextListe0"/>
      </w:pPr>
      <w:r w:rsidRPr="009F5036">
        <w:t>Obwohl in der Schweiz bezüglich Domain-Namen verbindliche Spezialvorschriften zu Verwendbarkeit, Exklusivität und Schutz fehlen, ist die Bildung von Internet-Adressen nicht dem rechtsfreien Raum zuzuordnen. Die Kennzeich</w:t>
      </w:r>
      <w:r w:rsidR="007130A7" w:rsidRPr="009F5036">
        <w:t>n</w:t>
      </w:r>
      <w:r w:rsidRPr="009F5036">
        <w:t>ungsfunktion d</w:t>
      </w:r>
      <w:r w:rsidR="007130A7" w:rsidRPr="009F5036">
        <w:t>er Domain-Namen hat zur Folge, dass diese gegenüber absolut geschützten Kennzeichen Dritter den gebotenen Abstand einzuhalten haben, um Verwechslungen zu vermeiden. Gestützt auf Namen</w:t>
      </w:r>
      <w:r w:rsidR="00C64BA2">
        <w:t>s</w:t>
      </w:r>
      <w:r w:rsidR="007130A7" w:rsidRPr="009F5036">
        <w:t>-, Firmen- oder Markenrecht kann die Verwendung eines verletzenden Zeichens als Domain-Name grundsätzlich verboten werden, wobei über Kollisionen zwischen verschiedenen Rechten durch Abwägung der gegenseitigen Interessen zu entscheiden ist. Domain-Namen unterstehen überdies auch dem Lauterkeitsgebot des Wettbewerbsrechts (BG</w:t>
      </w:r>
      <w:r w:rsidR="00F37E6D">
        <w:t>er</w:t>
      </w:r>
      <w:r w:rsidR="007130A7" w:rsidRPr="009F5036">
        <w:t xml:space="preserve"> 4C.31/2004 vom </w:t>
      </w:r>
      <w:r w:rsidR="00DA0869">
        <w:t>0</w:t>
      </w:r>
      <w:r w:rsidR="007130A7" w:rsidRPr="009F5036">
        <w:t xml:space="preserve">8.11.2004 E. 1.1). </w:t>
      </w:r>
    </w:p>
    <w:p w:rsidR="002F673C" w:rsidRPr="009F5036" w:rsidRDefault="002F673C">
      <w:pPr>
        <w:pStyle w:val="MustertextListe0"/>
      </w:pPr>
      <w:r w:rsidRPr="009F5036">
        <w:t>Der Begriff der Verwechslungsgefahr ist nach der Rechtsprechung des Bundesgerichts für das gesamte Kennzeichenrecht einheitlich zu umschreiben. Die Gefahr der Verwechslung bedeutet, dass ein Kennzeichen im Schutzbereich, den ihm das Firmen-, Namens-, Marken- oder Wettbewerbsrecht verleiht, durch gleiche oder ähnliche Zeichen in seiner Funktion der Individualisierung bestimmter Personen oder Gegenstände gefährdet wird (</w:t>
      </w:r>
      <w:r w:rsidR="00A8213E">
        <w:t>statt vieler</w:t>
      </w:r>
      <w:r w:rsidR="00DA0869">
        <w:t>:</w:t>
      </w:r>
      <w:r w:rsidR="00A8213E">
        <w:t xml:space="preserve"> </w:t>
      </w:r>
      <w:r w:rsidRPr="009F5036">
        <w:t>BG</w:t>
      </w:r>
      <w:r w:rsidR="00F37E6D">
        <w:t>er</w:t>
      </w:r>
      <w:r w:rsidRPr="009F5036">
        <w:t xml:space="preserve"> 4C.165/2001 vom 16.</w:t>
      </w:r>
      <w:r w:rsidR="00DA0869">
        <w:t>07.</w:t>
      </w:r>
      <w:r w:rsidRPr="009F5036">
        <w:t>2002).</w:t>
      </w:r>
      <w:r w:rsidR="009C5D05">
        <w:t xml:space="preserve"> Im vorliegenden Fall werden folgende Ansprüche der Klägerin verletzt:</w:t>
      </w:r>
    </w:p>
    <w:p w:rsidR="007130A7" w:rsidRPr="009F5036" w:rsidRDefault="005C2965" w:rsidP="00683241">
      <w:pPr>
        <w:pStyle w:val="MustertextTitelEbene1"/>
      </w:pPr>
      <w:r>
        <w:t>I.</w:t>
      </w:r>
      <w:r>
        <w:tab/>
      </w:r>
      <w:r w:rsidR="007130A7" w:rsidRPr="009F5036">
        <w:t>Markenschutz</w:t>
      </w:r>
    </w:p>
    <w:p w:rsidR="00786AE6" w:rsidRPr="009F5036" w:rsidRDefault="007130A7" w:rsidP="00683241">
      <w:pPr>
        <w:pStyle w:val="MustertextListe0"/>
      </w:pPr>
      <w:r w:rsidRPr="009F5036">
        <w:t xml:space="preserve">In casu stützt sich der klägerische Unterlassungsanspruch zunächst auf Art. 13 MSchG. </w:t>
      </w:r>
      <w:r w:rsidR="00786AE6" w:rsidRPr="009F5036">
        <w:t xml:space="preserve">Eine Verwechslungsgefahr im Sinne von </w:t>
      </w:r>
      <w:r w:rsidR="00786AE6" w:rsidRPr="009F5036">
        <w:rPr>
          <w:rStyle w:val="artref1"/>
          <w:rFonts w:cs="Arial"/>
          <w:b w:val="0"/>
        </w:rPr>
        <w:t>Art. 3 Abs. 1 lit. c MSchG</w:t>
      </w:r>
      <w:r w:rsidR="00786AE6" w:rsidRPr="009F5036">
        <w:t xml:space="preserve"> besteht, wenn das jüngere Zeichen die ältere Marke in ihrer Unterscheidungsfunktion beeinträchtigt. Eine solche Beeinträchtigung ist gegeben, falls zu befürchten ist, dass die massgeblichen Verkehrskreise sich durch die Ähnlichkeit der Zeichen irreführen lassen und Waren, die das eine oder das andere Zeichen tragen, dem falschen Markeninhaber zurechnen, oder falls das Publikum die Zeichen zwar auseinander zu halten vermag, aufgrund ihrer Ähnlichkeit aber falsche Zusammenhänge vermutet, insbesondere an Serienmarken denkt, welche verschiedene Produktelinien des gleichen Unternehmens oder von mehreren, wirtschaftlich miteinander verbundenen Unternehmen kennzeichnen (</w:t>
      </w:r>
      <w:hyperlink r:id="rId17" w:anchor="page160" w:history="1">
        <w:r w:rsidR="00786AE6" w:rsidRPr="009F5036">
          <w:rPr>
            <w:rStyle w:val="Hyperlink"/>
            <w:rFonts w:eastAsiaTheme="majorEastAsia" w:cs="Arial"/>
            <w:bCs/>
            <w:color w:val="auto"/>
            <w:u w:val="none"/>
          </w:rPr>
          <w:t>BGE 127 III 160</w:t>
        </w:r>
      </w:hyperlink>
      <w:r w:rsidR="00786AE6" w:rsidRPr="009F5036">
        <w:t xml:space="preserve"> E. 2). </w:t>
      </w:r>
    </w:p>
    <w:p w:rsidR="002F673C" w:rsidRPr="009F5036" w:rsidRDefault="00786AE6">
      <w:pPr>
        <w:pStyle w:val="MustertextListe0"/>
      </w:pPr>
      <w:r w:rsidRPr="009F5036">
        <w:t>Ob zwei Marken sich hinreichend deutlich unterscheiden oder im Gegenteil verwechselbar sind, ist nicht aufgrund eines abstrakten Zeichenvergleichs, sondern stets vor dem Hintergrund der gesamten Umstände zu beurteilen (</w:t>
      </w:r>
      <w:r w:rsidR="00CE4B54">
        <w:t>BSK MSchG-</w:t>
      </w:r>
      <w:r w:rsidR="00862665" w:rsidRPr="009F5036">
        <w:rPr>
          <w:smallCaps/>
        </w:rPr>
        <w:t>David</w:t>
      </w:r>
      <w:r w:rsidRPr="009F5036">
        <w:t xml:space="preserve">, </w:t>
      </w:r>
      <w:r w:rsidRPr="009F5036">
        <w:rPr>
          <w:rStyle w:val="artref1"/>
          <w:rFonts w:cs="Arial"/>
          <w:b w:val="0"/>
        </w:rPr>
        <w:t xml:space="preserve">Art. 3 </w:t>
      </w:r>
      <w:r w:rsidR="00A3167A" w:rsidRPr="009F5036">
        <w:t>N</w:t>
      </w:r>
      <w:r w:rsidR="00862665" w:rsidRPr="009F5036">
        <w:t xml:space="preserve"> 14</w:t>
      </w:r>
      <w:r w:rsidRPr="009F5036">
        <w:t>). Der Massstab, der an die Unterscheidbarkeit anzulegen ist, hängt einerseits vom Umfang des Ähnlichkeitsbereichs ab, dessen Schutz der Inhaber der älteren Marke beanspruchen kann, und anderseits von den Warengattungen, für welche die sich gegenüberstehenden Marken hinterlegt sind (</w:t>
      </w:r>
      <w:hyperlink r:id="rId18" w:anchor="page382" w:history="1">
        <w:r w:rsidRPr="009F5036">
          <w:rPr>
            <w:rStyle w:val="Hyperlink"/>
            <w:rFonts w:eastAsiaTheme="majorEastAsia" w:cs="Arial"/>
            <w:bCs/>
            <w:color w:val="auto"/>
            <w:u w:val="none"/>
          </w:rPr>
          <w:t>BGE 122 III 382</w:t>
        </w:r>
      </w:hyperlink>
      <w:r w:rsidRPr="009F5036">
        <w:t xml:space="preserve"> E. 1).</w:t>
      </w:r>
    </w:p>
    <w:p w:rsidR="002878CD" w:rsidRPr="009F5036" w:rsidRDefault="00D868A7">
      <w:pPr>
        <w:pStyle w:val="MustertextListe0"/>
      </w:pPr>
      <w:r w:rsidRPr="009F5036">
        <w:t xml:space="preserve">Da die Klägerin und die Beklagte </w:t>
      </w:r>
      <w:r w:rsidR="00786AE6" w:rsidRPr="009F5036">
        <w:t>in derselben Branche tätig sind und beide</w:t>
      </w:r>
      <w:r w:rsidR="009C5D05">
        <w:t xml:space="preserve"> ähnliche Dienstleistungen </w:t>
      </w:r>
      <w:r w:rsidR="00786AE6" w:rsidRPr="009F5036">
        <w:t>anbieten</w:t>
      </w:r>
      <w:r w:rsidR="009C5D05">
        <w:t xml:space="preserve"> (</w:t>
      </w:r>
      <w:r w:rsidR="00C64BA2">
        <w:t>Online-</w:t>
      </w:r>
      <w:r w:rsidR="009C5D05">
        <w:t>Foto-Album), ist erstellt, dass beide Parteien</w:t>
      </w:r>
      <w:r w:rsidR="00786AE6" w:rsidRPr="009F5036">
        <w:t xml:space="preserve"> dieselbe Warengattung auf ihren </w:t>
      </w:r>
      <w:r w:rsidR="00C64BA2" w:rsidRPr="009F5036">
        <w:t>Website</w:t>
      </w:r>
      <w:r w:rsidR="00C64BA2">
        <w:t>s</w:t>
      </w:r>
      <w:r w:rsidR="00C64BA2" w:rsidRPr="009F5036">
        <w:t xml:space="preserve"> </w:t>
      </w:r>
      <w:r w:rsidR="00786AE6" w:rsidRPr="009F5036">
        <w:t xml:space="preserve">zur Verfügung stellen. Ferner hat die Klägerin </w:t>
      </w:r>
      <w:r w:rsidR="009C5D05">
        <w:t>«fotalbina»</w:t>
      </w:r>
      <w:r w:rsidR="00786AE6" w:rsidRPr="009F5036">
        <w:t xml:space="preserve"> markenrechtlich schützen lassen</w:t>
      </w:r>
      <w:r w:rsidR="009C5D05">
        <w:t xml:space="preserve"> und über Jahre gebraucht, bevor die Beklagte die Domain «www.fotalbina-online» </w:t>
      </w:r>
      <w:r w:rsidR="00377CF1">
        <w:t>registriert</w:t>
      </w:r>
      <w:r w:rsidR="009C5D05">
        <w:t xml:space="preserve"> hat. Die Klägerin geniesst somit</w:t>
      </w:r>
      <w:r w:rsidR="00356D1C" w:rsidRPr="009F5036">
        <w:t xml:space="preserve"> Alterspriorität. </w:t>
      </w:r>
      <w:r w:rsidR="009C5D05">
        <w:t>Es ist davon auszugehen</w:t>
      </w:r>
      <w:r w:rsidR="00C502B8" w:rsidRPr="009F5036">
        <w:t>, dass Kunden der Klägerin auf die Website der Beklagten gelangen</w:t>
      </w:r>
      <w:r w:rsidR="009C5D05">
        <w:t xml:space="preserve"> und auf </w:t>
      </w:r>
      <w:r w:rsidR="00DA0869">
        <w:t>‹</w:t>
      </w:r>
      <w:hyperlink r:id="rId19" w:history="1">
        <w:r w:rsidR="009C5D05" w:rsidRPr="00683241">
          <w:rPr>
            <w:rStyle w:val="Hyperlink"/>
            <w:color w:val="auto"/>
            <w:u w:val="none"/>
          </w:rPr>
          <w:t>www.schweizer-fotoalbum.ch</w:t>
        </w:r>
      </w:hyperlink>
      <w:r w:rsidR="00DA0869" w:rsidRPr="00683241">
        <w:rPr>
          <w:rStyle w:val="Hyperlink"/>
          <w:color w:val="auto"/>
          <w:u w:val="none"/>
        </w:rPr>
        <w:t>›</w:t>
      </w:r>
      <w:r w:rsidR="009C5D05">
        <w:t xml:space="preserve"> weitergeleitet werden, wo sie </w:t>
      </w:r>
      <w:r w:rsidR="00C502B8" w:rsidRPr="009F5036">
        <w:t>ihre Fotobücher erstellen, obwohl sie eigentlich die Dienstleistungen der Klägerin in Anspruch nehmen wollen</w:t>
      </w:r>
      <w:r w:rsidR="002878CD" w:rsidRPr="009F5036">
        <w:t xml:space="preserve">. </w:t>
      </w:r>
      <w:r w:rsidR="00A3167A" w:rsidRPr="009F5036">
        <w:t xml:space="preserve">Durch die Registrierung der Domain </w:t>
      </w:r>
      <w:r w:rsidR="00DA0869">
        <w:t>‹</w:t>
      </w:r>
      <w:hyperlink r:id="rId20" w:history="1">
        <w:r w:rsidR="00A3167A" w:rsidRPr="00683241">
          <w:rPr>
            <w:rStyle w:val="Hyperlink"/>
            <w:color w:val="auto"/>
            <w:u w:val="none"/>
          </w:rPr>
          <w:t>www.fotalbina-online.ch</w:t>
        </w:r>
      </w:hyperlink>
      <w:r w:rsidR="00DA0869" w:rsidRPr="00683241">
        <w:rPr>
          <w:rStyle w:val="Hyperlink"/>
          <w:color w:val="auto"/>
          <w:u w:val="none"/>
        </w:rPr>
        <w:t>›</w:t>
      </w:r>
      <w:r w:rsidR="00A3167A" w:rsidRPr="00DA0869">
        <w:t xml:space="preserve"> </w:t>
      </w:r>
      <w:r w:rsidR="00A3167A" w:rsidRPr="009F5036">
        <w:t>war es zweifelsohne das Ziel der Beklagten, der Klägerin das Vertreiben von gleichartigen Waren und</w:t>
      </w:r>
      <w:r w:rsidR="009C5D05">
        <w:t xml:space="preserve"> Dienstleistungen zu erschweren, was eine Verletzung der markenrechtlichen Ansprüche der Klägerin darstellt. </w:t>
      </w:r>
    </w:p>
    <w:p w:rsidR="002878CD" w:rsidRPr="009F5036" w:rsidRDefault="005C2965" w:rsidP="00683241">
      <w:pPr>
        <w:pStyle w:val="MustertextTitelEbene1"/>
      </w:pPr>
      <w:r>
        <w:t>II.</w:t>
      </w:r>
      <w:r>
        <w:tab/>
      </w:r>
      <w:r w:rsidR="002878CD" w:rsidRPr="009F5036">
        <w:t>Firmenschutz</w:t>
      </w:r>
    </w:p>
    <w:p w:rsidR="007130A7" w:rsidRPr="009F5036" w:rsidRDefault="009C5D05" w:rsidP="00683241">
      <w:pPr>
        <w:pStyle w:val="MustertextListe0"/>
      </w:pPr>
      <w:r>
        <w:t>Neben dem</w:t>
      </w:r>
      <w:r w:rsidR="002F673C" w:rsidRPr="009F5036">
        <w:t xml:space="preserve"> Markenschutz </w:t>
      </w:r>
      <w:r>
        <w:t>beruft sich die Klägerin auch auf den</w:t>
      </w:r>
      <w:r w:rsidR="00D5602E" w:rsidRPr="009F5036">
        <w:t xml:space="preserve"> Firmenschutz nach Art. 956 OR</w:t>
      </w:r>
      <w:r w:rsidR="002F673C" w:rsidRPr="009F5036">
        <w:t xml:space="preserve">. </w:t>
      </w:r>
      <w:r w:rsidR="00A8213E">
        <w:t xml:space="preserve">Die Voraussetzungen der Zeichenverwechselbarkeit sind im gesamten Kennzeichenrecht einheitlich umschrieben. </w:t>
      </w:r>
      <w:r w:rsidR="002F673C" w:rsidRPr="009F5036">
        <w:t xml:space="preserve">Gemäss Art. 956 Abs. 2 OR gilt, dass </w:t>
      </w:r>
      <w:r w:rsidR="00A8213E">
        <w:t xml:space="preserve">sich </w:t>
      </w:r>
      <w:r w:rsidR="002F673C" w:rsidRPr="009F5036">
        <w:t xml:space="preserve">von im Handelsregister eingetragenen Firmennamen spätere Firmennamen und sonstige Bezeichnungen für ein Unternehmen deutlich unterscheiden müssen und dass sie nicht verwechselbar sein dürfen. </w:t>
      </w:r>
      <w:r w:rsidR="00783F37" w:rsidRPr="009F5036">
        <w:t>Der Firmenschutz wurde als Ausfluss des Persönlichkeitsschutzes juristischer Personen konzipiert. Im Gegensatz zum Markenrecht ist daher die Unterscheidbarkeit im Firmenrecht nicht einfach aus Sicht der Abnehmer bestimmter Waren oder Dienstleistungen zu beurteilen, sondern es soll ganz allgemein verhindert werden, dass das Publikum, zu dem nicht nur Kunden, sondern auch weitere Kreise, wie etwa Stellensuchende, Behörden und öffentliche Dienste gehören, getäuscht wird (BG</w:t>
      </w:r>
      <w:r w:rsidR="00F37E6D">
        <w:t>er</w:t>
      </w:r>
      <w:r w:rsidR="00783F37" w:rsidRPr="009F5036">
        <w:t xml:space="preserve"> </w:t>
      </w:r>
      <w:hyperlink r:id="rId21" w:history="1">
        <w:r w:rsidR="00783F37" w:rsidRPr="009F5036">
          <w:rPr>
            <w:rStyle w:val="Hyperlink"/>
            <w:rFonts w:eastAsiaTheme="majorEastAsia"/>
            <w:color w:val="auto"/>
            <w:u w:val="none"/>
          </w:rPr>
          <w:t>4A_45/2012</w:t>
        </w:r>
      </w:hyperlink>
      <w:r w:rsidR="00783F37" w:rsidRPr="009F5036">
        <w:t xml:space="preserve"> vom 12.</w:t>
      </w:r>
      <w:r w:rsidR="007E0FFD">
        <w:t>0</w:t>
      </w:r>
      <w:r w:rsidR="00783F37" w:rsidRPr="009F5036">
        <w:t>7.2012 E. 3.3.3).</w:t>
      </w:r>
    </w:p>
    <w:p w:rsidR="00783F37" w:rsidRPr="009F5036" w:rsidRDefault="00783F37">
      <w:pPr>
        <w:pStyle w:val="MustertextListe0"/>
      </w:pPr>
      <w:r w:rsidRPr="009F5036">
        <w:t xml:space="preserve">Ob zwei Firmen sich hinreichend deutlich unterscheiden, ist </w:t>
      </w:r>
      <w:r w:rsidR="00356D1C" w:rsidRPr="009F5036">
        <w:t xml:space="preserve">ebenfalls </w:t>
      </w:r>
      <w:r w:rsidRPr="009F5036">
        <w:t>aufgrund des Gesamteindrucks zu prüfen, den sie beim Publikum hinterlassen. Die Firmen müssen nicht nur bei gleichzeitigem, aufmerksamem Vergleich unterscheidbar sein, sondern auch in der Erinnerung auseinander gehalten werden können. Im Gedächtnis bleiben namentlich Firmenbestandteile haften, die durch ihren Klang oder ihren Sinn hervorstechen. Die Unterscheidungskraft eines Zeichens beurteilt sich nicht aufgrund einer isolierten Betrachtung der einzelnen Firmennamenbestandteile, sondern aufgrund des Gesamteindrucks</w:t>
      </w:r>
      <w:r w:rsidR="00D52392">
        <w:t>,</w:t>
      </w:r>
      <w:r w:rsidRPr="009F5036">
        <w:t xml:space="preserve"> den die Elemente hinterlassen</w:t>
      </w:r>
      <w:r w:rsidR="00D5602E" w:rsidRPr="009F5036">
        <w:t xml:space="preserve"> (BGE 131 III 572 E. 3).</w:t>
      </w:r>
    </w:p>
    <w:p w:rsidR="00A8213E" w:rsidRDefault="00356D1C">
      <w:pPr>
        <w:pStyle w:val="MustertextListe0"/>
      </w:pPr>
      <w:r w:rsidRPr="009F5036">
        <w:t xml:space="preserve">Die Beklagte hat denselben Wortlaut für ihre Website wie die Klägerin gewählt. Einzig das Wort </w:t>
      </w:r>
      <w:r w:rsidR="005C2965">
        <w:t>«</w:t>
      </w:r>
      <w:r w:rsidRPr="009F5036">
        <w:t>online</w:t>
      </w:r>
      <w:r w:rsidR="005C2965">
        <w:t>»</w:t>
      </w:r>
      <w:r w:rsidRPr="009F5036">
        <w:t xml:space="preserve"> unterscheidet die beiden Domain-Namen voneinander.</w:t>
      </w:r>
      <w:r w:rsidR="00A8213E">
        <w:t xml:space="preserve"> Dieser Zusatz deutet jedoch auf eine Website der Klägerin hin.</w:t>
      </w:r>
      <w:r w:rsidR="00610618" w:rsidRPr="00610618">
        <w:t xml:space="preserve"> </w:t>
      </w:r>
      <w:r w:rsidR="00610618" w:rsidRPr="009F5036">
        <w:t xml:space="preserve">Bei der Klägerin handelt es sich um die Fotalbina AG, es ist daher naheliegend, dass sie auch </w:t>
      </w:r>
      <w:r w:rsidR="00610618">
        <w:t>die</w:t>
      </w:r>
      <w:r w:rsidR="00610618" w:rsidRPr="009F5036">
        <w:t xml:space="preserve"> </w:t>
      </w:r>
      <w:r w:rsidR="00610618">
        <w:t>Domain</w:t>
      </w:r>
      <w:r w:rsidR="00610618" w:rsidRPr="009F5036">
        <w:t xml:space="preserve"> </w:t>
      </w:r>
      <w:r w:rsidR="007E0FFD">
        <w:t>‹</w:t>
      </w:r>
      <w:hyperlink r:id="rId22" w:history="1">
        <w:r w:rsidR="00610618" w:rsidRPr="00683241">
          <w:rPr>
            <w:rStyle w:val="Hyperlink"/>
            <w:color w:val="auto"/>
            <w:u w:val="none"/>
          </w:rPr>
          <w:t>www.fotalbina</w:t>
        </w:r>
        <w:r w:rsidR="00C64BA2">
          <w:rPr>
            <w:rStyle w:val="Hyperlink"/>
            <w:color w:val="auto"/>
            <w:u w:val="none"/>
          </w:rPr>
          <w:t>-online</w:t>
        </w:r>
        <w:r w:rsidR="00610618" w:rsidRPr="00683241">
          <w:rPr>
            <w:rStyle w:val="Hyperlink"/>
            <w:color w:val="auto"/>
            <w:u w:val="none"/>
          </w:rPr>
          <w:t>.ch</w:t>
        </w:r>
      </w:hyperlink>
      <w:r w:rsidR="007E0FFD" w:rsidRPr="00683241">
        <w:rPr>
          <w:rStyle w:val="Hyperlink"/>
          <w:color w:val="auto"/>
          <w:u w:val="none"/>
        </w:rPr>
        <w:t>›</w:t>
      </w:r>
      <w:r w:rsidR="00610618">
        <w:t xml:space="preserve"> verwendet. Es besteht eine erhebliche Verwechslungsgefahr zwischen der von der Beklagten betriebenen Domain und dem Firmennamen der Klägerin.</w:t>
      </w:r>
      <w:r w:rsidRPr="009F5036">
        <w:t xml:space="preserve"> </w:t>
      </w:r>
      <w:r w:rsidR="00A8213E">
        <w:t xml:space="preserve">Die Verwendung der Domain </w:t>
      </w:r>
      <w:r w:rsidR="007E0FFD">
        <w:t>‹</w:t>
      </w:r>
      <w:hyperlink r:id="rId23" w:history="1">
        <w:r w:rsidR="00610618" w:rsidRPr="00683241">
          <w:rPr>
            <w:rStyle w:val="Hyperlink"/>
            <w:color w:val="auto"/>
            <w:u w:val="none"/>
          </w:rPr>
          <w:t>www.fotalbina-online.ch</w:t>
        </w:r>
      </w:hyperlink>
      <w:r w:rsidR="007E0FFD" w:rsidRPr="00683241">
        <w:rPr>
          <w:rStyle w:val="Hyperlink"/>
          <w:color w:val="auto"/>
          <w:u w:val="none"/>
        </w:rPr>
        <w:t>›</w:t>
      </w:r>
      <w:r w:rsidR="00610618" w:rsidRPr="007E0FFD">
        <w:t xml:space="preserve"> </w:t>
      </w:r>
      <w:r w:rsidR="00610618">
        <w:t>durch die Beklagte führt zu Fehlzurechnungen. Der ältere Firmenschutz der Klägerin geht der Verwendung des neuen Zeichens bzw. der neuen Domain vor.</w:t>
      </w:r>
    </w:p>
    <w:p w:rsidR="00D5602E" w:rsidRPr="009F5036" w:rsidRDefault="005C2965" w:rsidP="00683241">
      <w:pPr>
        <w:pStyle w:val="MustertextTitelEbene1"/>
      </w:pPr>
      <w:r>
        <w:t>III.</w:t>
      </w:r>
      <w:r>
        <w:tab/>
      </w:r>
      <w:r w:rsidR="00D5602E" w:rsidRPr="009F5036">
        <w:t>Bundesgesetz gegen den unlauteren Wettbewerb (UWG)</w:t>
      </w:r>
    </w:p>
    <w:p w:rsidR="00862665" w:rsidRPr="009F5036" w:rsidRDefault="00862665" w:rsidP="00683241">
      <w:pPr>
        <w:pStyle w:val="MustertextListe0"/>
      </w:pPr>
      <w:r w:rsidRPr="009F5036">
        <w:t xml:space="preserve">Gemäss </w:t>
      </w:r>
      <w:hyperlink r:id="rId24" w:history="1">
        <w:r w:rsidRPr="009F5036">
          <w:t>Art. 3 Abs. 1 lit. d UWG</w:t>
        </w:r>
      </w:hyperlink>
      <w:r w:rsidRPr="009F5036">
        <w:t xml:space="preserve"> handelt unlauter, wer Massnahmen trifft, die geeignet sind, Verwechslungen mit den Waren, Werken, Leistungen oder dem Geschäftsbetrieb eines anderen herbeizuführen.</w:t>
      </w:r>
      <w:r w:rsidR="00FA0944" w:rsidRPr="009F5036">
        <w:t xml:space="preserve"> Sämtliche Verhaltensweisen, bei denen das Publikum durch die Schaffung von Verwechslungsgefahr irregeführt wird, insbesondere um den Ruf der Wettbewerber auszubeuten, können unter </w:t>
      </w:r>
      <w:r w:rsidR="007E0FFD">
        <w:t>Art.</w:t>
      </w:r>
      <w:hyperlink r:id="rId25" w:history="1">
        <w:r w:rsidR="00FA0944" w:rsidRPr="009F5036">
          <w:t xml:space="preserve"> 3 lit. d</w:t>
        </w:r>
      </w:hyperlink>
      <w:r w:rsidR="00FA0944" w:rsidRPr="009F5036">
        <w:t xml:space="preserve"> </w:t>
      </w:r>
      <w:r w:rsidR="007E0FFD" w:rsidRPr="007E0FFD">
        <w:t xml:space="preserve">UWG </w:t>
      </w:r>
      <w:r w:rsidR="00FA0944" w:rsidRPr="009F5036">
        <w:t xml:space="preserve">fallen (vgl. BGE 135 III 446 E. 6.1). </w:t>
      </w:r>
    </w:p>
    <w:p w:rsidR="00FE21CE" w:rsidRPr="009F5036" w:rsidRDefault="00FA0944">
      <w:pPr>
        <w:pStyle w:val="MustertextListe0"/>
      </w:pPr>
      <w:r w:rsidRPr="009F5036">
        <w:t xml:space="preserve">Mit der Formulierung </w:t>
      </w:r>
      <w:r w:rsidR="005C2965">
        <w:t>«</w:t>
      </w:r>
      <w:r w:rsidRPr="009F5036">
        <w:t xml:space="preserve">Massnahmen trifft, die </w:t>
      </w:r>
      <w:r w:rsidRPr="009F5036">
        <w:rPr>
          <w:bCs/>
        </w:rPr>
        <w:t xml:space="preserve">geeignet </w:t>
      </w:r>
      <w:r w:rsidRPr="009F5036">
        <w:t xml:space="preserve">sind, Verwechslungen </w:t>
      </w:r>
      <w:r w:rsidRPr="009F5036">
        <w:rPr>
          <w:bCs/>
        </w:rPr>
        <w:t>herbeizuführen</w:t>
      </w:r>
      <w:r w:rsidR="005C2965">
        <w:rPr>
          <w:bCs/>
        </w:rPr>
        <w:t>»</w:t>
      </w:r>
      <w:r w:rsidRPr="009F5036">
        <w:rPr>
          <w:bCs/>
        </w:rPr>
        <w:t xml:space="preserve"> </w:t>
      </w:r>
      <w:r w:rsidRPr="009F5036">
        <w:t>wird ausgedrückt, dass die Schaffung einer objektiven Verwechslungs</w:t>
      </w:r>
      <w:r w:rsidRPr="00DC3F00">
        <w:rPr>
          <w:iCs/>
          <w:u w:val="single"/>
        </w:rPr>
        <w:t>gefahr</w:t>
      </w:r>
      <w:r w:rsidRPr="009F5036">
        <w:rPr>
          <w:iCs/>
        </w:rPr>
        <w:t xml:space="preserve"> </w:t>
      </w:r>
      <w:r w:rsidRPr="009F5036">
        <w:t xml:space="preserve">genügt, das heisst, eine </w:t>
      </w:r>
      <w:r w:rsidR="00610618">
        <w:t xml:space="preserve">tatsächliche </w:t>
      </w:r>
      <w:r w:rsidRPr="009F5036">
        <w:t>Verwechslung muss nicht eingetreten sein (</w:t>
      </w:r>
      <w:r w:rsidR="00C303DE">
        <w:t xml:space="preserve">BGE 135 III 446 E. 7.1). </w:t>
      </w:r>
      <w:r w:rsidRPr="009F5036">
        <w:t xml:space="preserve">Ob eine Verwechslung resp. eine </w:t>
      </w:r>
      <w:r w:rsidRPr="009F5036">
        <w:rPr>
          <w:bCs/>
        </w:rPr>
        <w:t xml:space="preserve">Verwechslungsgefahr </w:t>
      </w:r>
      <w:r w:rsidRPr="009F5036">
        <w:t>gegeben ist, beurteilt sich nach dem Gesamteindruck, den ein Produkt oder ein Werbeauftritt im Erinnerungsbild eines typischen Letztabnehmers vermittelt (</w:t>
      </w:r>
      <w:r w:rsidR="007E0FFD">
        <w:t xml:space="preserve">HGer SG </w:t>
      </w:r>
      <w:r w:rsidR="007E0FFD" w:rsidRPr="009F5036">
        <w:t>HG.2008.104</w:t>
      </w:r>
      <w:r w:rsidR="007E0FFD">
        <w:t xml:space="preserve"> vom 06.01.2009</w:t>
      </w:r>
      <w:r w:rsidR="00E066E2" w:rsidRPr="009F5036">
        <w:t xml:space="preserve"> E. 3</w:t>
      </w:r>
      <w:r w:rsidR="007E0FFD">
        <w:t>.</w:t>
      </w:r>
      <w:r w:rsidR="00E066E2" w:rsidRPr="009F5036">
        <w:t>d</w:t>
      </w:r>
      <w:r w:rsidR="004C5244" w:rsidRPr="009F5036">
        <w:t xml:space="preserve">; </w:t>
      </w:r>
      <w:r w:rsidR="004C5244" w:rsidRPr="009F5036">
        <w:rPr>
          <w:smallCaps/>
        </w:rPr>
        <w:t>Buri</w:t>
      </w:r>
      <w:r w:rsidR="004C5244" w:rsidRPr="009F5036">
        <w:t xml:space="preserve">, </w:t>
      </w:r>
      <w:r w:rsidR="007E0FFD" w:rsidRPr="009F5036">
        <w:t>SIWR III/2</w:t>
      </w:r>
      <w:r w:rsidR="007E0FFD">
        <w:t xml:space="preserve">, </w:t>
      </w:r>
      <w:r w:rsidR="004C5244" w:rsidRPr="009F5036">
        <w:t xml:space="preserve">S. 379 ff.). </w:t>
      </w:r>
      <w:r w:rsidR="00E066E2" w:rsidRPr="009F5036">
        <w:t xml:space="preserve"> </w:t>
      </w:r>
    </w:p>
    <w:p w:rsidR="00FE21CE" w:rsidRPr="009F5036" w:rsidRDefault="00FE21CE">
      <w:pPr>
        <w:pStyle w:val="MustertextListe0"/>
      </w:pPr>
      <w:r w:rsidRPr="009F5036">
        <w:t xml:space="preserve">Da die Beklagte bei der Wahl ihres Domain-Namens </w:t>
      </w:r>
      <w:r w:rsidR="00610618">
        <w:t>absichtlich</w:t>
      </w:r>
      <w:r w:rsidRPr="009F5036">
        <w:t xml:space="preserve"> den Firmennamen </w:t>
      </w:r>
      <w:r w:rsidR="00610618">
        <w:t>der Klägerin und eine von ihr geschützte Marke verwendet</w:t>
      </w:r>
      <w:r w:rsidRPr="009F5036">
        <w:t>, hat sie</w:t>
      </w:r>
      <w:r w:rsidR="005F42B5" w:rsidRPr="009F5036">
        <w:t xml:space="preserve"> </w:t>
      </w:r>
      <w:r w:rsidRPr="009F5036">
        <w:t>eine Verwechslung</w:t>
      </w:r>
      <w:r w:rsidR="00610618">
        <w:t>sgefahr</w:t>
      </w:r>
      <w:r w:rsidRPr="009F5036">
        <w:t xml:space="preserve"> </w:t>
      </w:r>
      <w:r w:rsidR="00610618">
        <w:t>geschaffen</w:t>
      </w:r>
      <w:r w:rsidR="000B0436" w:rsidRPr="009F5036">
        <w:t xml:space="preserve"> und diese auch in Kauf genommen. </w:t>
      </w:r>
      <w:r w:rsidR="00610618">
        <w:t>Die Verwendung der D</w:t>
      </w:r>
      <w:r w:rsidR="000B0436" w:rsidRPr="009F5036">
        <w:t xml:space="preserve">omain </w:t>
      </w:r>
      <w:r w:rsidR="007E0FFD">
        <w:t>‹</w:t>
      </w:r>
      <w:hyperlink r:id="rId26" w:history="1">
        <w:r w:rsidR="000B0436" w:rsidRPr="00B4237B">
          <w:rPr>
            <w:rStyle w:val="Hyperlink"/>
            <w:color w:val="auto"/>
            <w:u w:val="none"/>
          </w:rPr>
          <w:t>www.fotalbina-online.ch</w:t>
        </w:r>
      </w:hyperlink>
      <w:r w:rsidR="007E0FFD" w:rsidRPr="00683241">
        <w:rPr>
          <w:rStyle w:val="Hyperlink"/>
          <w:color w:val="auto"/>
          <w:u w:val="none"/>
        </w:rPr>
        <w:t>›</w:t>
      </w:r>
      <w:r w:rsidR="000B0436" w:rsidRPr="009F5036">
        <w:t xml:space="preserve"> </w:t>
      </w:r>
      <w:r w:rsidR="00610618">
        <w:t xml:space="preserve">erfolgt mit dem einzigen Ziel, Kunden über den Anbieter dieser </w:t>
      </w:r>
      <w:r w:rsidR="00C64BA2">
        <w:t>Online</w:t>
      </w:r>
      <w:r w:rsidR="00610618">
        <w:t>-Fotoalben zu täuschen und der Klägerin Marktanteile abzugraben</w:t>
      </w:r>
      <w:r w:rsidR="00FD3FF6" w:rsidRPr="009F5036">
        <w:t xml:space="preserve">. </w:t>
      </w:r>
      <w:r w:rsidR="00A3167A" w:rsidRPr="009F5036">
        <w:t>Auch unter dem Aspekt des Lauterkeitsrecht</w:t>
      </w:r>
      <w:r w:rsidR="00511430" w:rsidRPr="009F5036">
        <w:t>s</w:t>
      </w:r>
      <w:r w:rsidR="00A3167A" w:rsidRPr="009F5036">
        <w:t xml:space="preserve"> wird deutlich, dass die Beklagte </w:t>
      </w:r>
      <w:r w:rsidR="00610618">
        <w:t>einzig anstrebt</w:t>
      </w:r>
      <w:r w:rsidR="00A3167A" w:rsidRPr="009F5036">
        <w:t xml:space="preserve">, der Klägerin böswillig zu schaden und von </w:t>
      </w:r>
      <w:r w:rsidR="00CD1DCF">
        <w:t>der</w:t>
      </w:r>
      <w:r w:rsidR="00A3167A" w:rsidRPr="009F5036">
        <w:t xml:space="preserve"> </w:t>
      </w:r>
      <w:r w:rsidR="00610618">
        <w:t xml:space="preserve">Durchsetzungskraft ihrer Kennzeichen </w:t>
      </w:r>
      <w:r w:rsidR="00A3167A" w:rsidRPr="009F5036">
        <w:t xml:space="preserve">zu profitieren. </w:t>
      </w:r>
    </w:p>
    <w:p w:rsidR="00C66F20" w:rsidRPr="009F5036" w:rsidRDefault="00C66F20">
      <w:pPr>
        <w:pStyle w:val="MustertextListe0"/>
      </w:pPr>
      <w:r w:rsidRPr="009F5036">
        <w:t xml:space="preserve">Zusammenfassend gilt es festzuhalten, dass die Beklagte sowohl </w:t>
      </w:r>
      <w:r w:rsidR="00CD1DCF">
        <w:t>aus marken-, firmen- als auch l</w:t>
      </w:r>
      <w:r w:rsidRPr="009F5036">
        <w:t>auterkeitsrechtlich</w:t>
      </w:r>
      <w:r w:rsidR="00CD1DCF">
        <w:t>er Sicht</w:t>
      </w:r>
      <w:r w:rsidRPr="009F5036">
        <w:t xml:space="preserve"> mit der Wahl ihrer Domain </w:t>
      </w:r>
      <w:r w:rsidR="00CD1DCF">
        <w:t xml:space="preserve">für eine Zeichenverwechselbarkeit gesorgt hat, um die Kunden über den Anbieter der Dienstleistung zu täuschen. Ein solches Verhalten hat die Klägerin nicht hinzunehmen. Vielmehr besteht gegenüber der Beklagten ein Anspruch auf Unterlassung der Verwendung dieser Domain </w:t>
      </w:r>
      <w:r w:rsidR="00CD1DCF" w:rsidRPr="000C4468">
        <w:t xml:space="preserve">(BGE </w:t>
      </w:r>
      <w:r w:rsidR="000C4468">
        <w:t>128 III 401</w:t>
      </w:r>
      <w:r w:rsidR="00CD1DCF" w:rsidRPr="000C4468">
        <w:t>).</w:t>
      </w:r>
      <w:r w:rsidR="00CD1DCF">
        <w:t xml:space="preserve"> Ferner ist die Beklagte zu verpflichten, der Klägerin die Domain </w:t>
      </w:r>
      <w:r w:rsidR="007E0FFD">
        <w:t>‹</w:t>
      </w:r>
      <w:hyperlink r:id="rId27" w:history="1">
        <w:r w:rsidR="00377CF1" w:rsidRPr="00B4237B">
          <w:rPr>
            <w:rStyle w:val="Hyperlink"/>
            <w:color w:val="auto"/>
            <w:u w:val="none"/>
          </w:rPr>
          <w:t>www.fotalbina-online.ch</w:t>
        </w:r>
      </w:hyperlink>
      <w:r w:rsidR="007E0FFD" w:rsidRPr="00683241">
        <w:rPr>
          <w:rStyle w:val="Hyperlink"/>
          <w:color w:val="auto"/>
          <w:u w:val="none"/>
        </w:rPr>
        <w:t>›</w:t>
      </w:r>
      <w:r w:rsidR="00CD1DCF" w:rsidRPr="00E423F8">
        <w:t xml:space="preserve"> </w:t>
      </w:r>
      <w:r w:rsidR="00CD1DCF">
        <w:t xml:space="preserve">entschädigungslos zu übertragen. </w:t>
      </w:r>
      <w:r w:rsidR="00CD1DCF" w:rsidRPr="001D3857">
        <w:t>Ein</w:t>
      </w:r>
      <w:r w:rsidR="001D3857">
        <w:t>en</w:t>
      </w:r>
      <w:r w:rsidR="00CD1DCF" w:rsidRPr="001D3857">
        <w:t xml:space="preserve"> solchen Anspruch hat das Bundesgericht </w:t>
      </w:r>
      <w:r w:rsidR="00406A99" w:rsidRPr="001D3857">
        <w:t>in BGE</w:t>
      </w:r>
      <w:r w:rsidR="00406A99">
        <w:t xml:space="preserve"> </w:t>
      </w:r>
      <w:r w:rsidR="001D3857">
        <w:t xml:space="preserve">128 III 401 auf das Namensrecht gemäss Art. 29 Abs. 2 ZGB gestützt. </w:t>
      </w:r>
    </w:p>
    <w:p w:rsidR="005B06C2" w:rsidRPr="009F5036" w:rsidRDefault="00B560A3">
      <w:pPr>
        <w:pStyle w:val="MustertextListe0"/>
      </w:pPr>
      <w:r w:rsidRPr="009F5036">
        <w:t>Dem Ausgang des Verfahrens entsprechend sind die Kosten der Beklagten aufzuerlegen.</w:t>
      </w:r>
    </w:p>
    <w:p w:rsidR="005C2965" w:rsidRDefault="005C2965" w:rsidP="00783F37">
      <w:pPr>
        <w:pStyle w:val="Mustertext"/>
      </w:pPr>
    </w:p>
    <w:p w:rsidR="000B65FE" w:rsidRPr="009F5036" w:rsidRDefault="000B65FE" w:rsidP="00783F37">
      <w:pPr>
        <w:pStyle w:val="Mustertext"/>
        <w:rPr>
          <w:b/>
        </w:rPr>
      </w:pPr>
      <w:r w:rsidRPr="009F5036">
        <w:t>Mit freundlichen Grüssen</w:t>
      </w:r>
    </w:p>
    <w:p w:rsidR="002D63DC" w:rsidRPr="009F5036" w:rsidRDefault="002D63DC" w:rsidP="00783F37">
      <w:pPr>
        <w:pStyle w:val="Mustertext"/>
        <w:rPr>
          <w:b/>
        </w:rPr>
      </w:pPr>
      <w:r w:rsidRPr="009F5036">
        <w:t xml:space="preserve">[Unterschrift des Rechtsanwaltes des </w:t>
      </w:r>
      <w:r w:rsidR="00B560A3" w:rsidRPr="009F5036">
        <w:t>Klägers</w:t>
      </w:r>
      <w:r w:rsidRPr="009F5036">
        <w:t>]</w:t>
      </w:r>
    </w:p>
    <w:p w:rsidR="000B65FE" w:rsidRPr="009F5036" w:rsidRDefault="000B65FE" w:rsidP="00783F37">
      <w:pPr>
        <w:pStyle w:val="Mustertext"/>
        <w:rPr>
          <w:b/>
        </w:rPr>
      </w:pPr>
      <w:r w:rsidRPr="009F5036">
        <w:t xml:space="preserve">[Name des Rechtsanwaltes des </w:t>
      </w:r>
      <w:r w:rsidR="00B560A3" w:rsidRPr="009F5036">
        <w:t>Klägers</w:t>
      </w:r>
      <w:r w:rsidRPr="009F5036">
        <w:t>]</w:t>
      </w:r>
    </w:p>
    <w:p w:rsidR="000B65FE" w:rsidRPr="009F5036" w:rsidRDefault="000B65FE" w:rsidP="00783F37">
      <w:pPr>
        <w:pStyle w:val="Mustertext"/>
        <w:rPr>
          <w:b/>
        </w:rPr>
      </w:pPr>
      <w:r w:rsidRPr="009F5036">
        <w:t>dreifach</w:t>
      </w:r>
      <w:r w:rsidRPr="009F5036">
        <w:tab/>
      </w:r>
    </w:p>
    <w:p w:rsidR="000B65FE" w:rsidRPr="009F5036" w:rsidRDefault="000B65FE" w:rsidP="00783F37">
      <w:pPr>
        <w:pStyle w:val="Mustertext"/>
        <w:rPr>
          <w:b/>
        </w:rPr>
      </w:pPr>
      <w:r w:rsidRPr="009F5036">
        <w:t>Beilage: Beweismittelverzeichnis dreifach mit den Urkunden im Doppel</w:t>
      </w:r>
    </w:p>
    <w:p w:rsidR="00D41977" w:rsidRPr="009F5036" w:rsidRDefault="00D41977" w:rsidP="00783F37">
      <w:pPr>
        <w:pStyle w:val="Mustertextleer"/>
      </w:pPr>
    </w:p>
    <w:p w:rsidR="00653578" w:rsidRPr="009F5036" w:rsidRDefault="00653578" w:rsidP="00783F37">
      <w:pPr>
        <w:pStyle w:val="BoxEnde"/>
      </w:pPr>
    </w:p>
    <w:sectPr w:rsidR="00653578" w:rsidRPr="009F5036" w:rsidSect="005C1820">
      <w:footerReference w:type="even" r:id="rId28"/>
      <w:footerReference w:type="default" r:id="rId29"/>
      <w:footerReference w:type="first" r:id="rId3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869" w:rsidRDefault="00DA0869" w:rsidP="00171C75">
      <w:pPr>
        <w:spacing w:after="0" w:line="240" w:lineRule="auto"/>
      </w:pPr>
      <w:r>
        <w:separator/>
      </w:r>
    </w:p>
  </w:endnote>
  <w:endnote w:type="continuationSeparator" w:id="0">
    <w:p w:rsidR="00DA0869" w:rsidRDefault="00DA0869"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869" w:rsidRPr="00107F6C" w:rsidRDefault="005C1820" w:rsidP="00AE2FC7">
    <w:pPr>
      <w:pStyle w:val="Fuzeile"/>
      <w:tabs>
        <w:tab w:val="clear" w:pos="4536"/>
        <w:tab w:val="clear" w:pos="9072"/>
        <w:tab w:val="right" w:pos="7088"/>
      </w:tabs>
      <w:jc w:val="right"/>
      <w:rPr>
        <w:b/>
        <w:szCs w:val="18"/>
      </w:rPr>
    </w:pPr>
    <w:r>
      <w:rPr>
        <w:szCs w:val="18"/>
      </w:rPr>
      <w:tab/>
    </w:r>
    <w:r w:rsidR="00DA0869" w:rsidRPr="00683241">
      <w:rPr>
        <w:szCs w:val="18"/>
      </w:rPr>
      <w:fldChar w:fldCharType="begin"/>
    </w:r>
    <w:r w:rsidR="00DA0869" w:rsidRPr="00683241">
      <w:rPr>
        <w:szCs w:val="18"/>
      </w:rPr>
      <w:instrText xml:space="preserve"> PAGE  \* Arabic  \* MERGEFORMAT </w:instrText>
    </w:r>
    <w:r w:rsidR="00DA0869" w:rsidRPr="00683241">
      <w:rPr>
        <w:szCs w:val="18"/>
      </w:rPr>
      <w:fldChar w:fldCharType="separate"/>
    </w:r>
    <w:r>
      <w:rPr>
        <w:noProof/>
        <w:szCs w:val="18"/>
      </w:rPr>
      <w:t>4</w:t>
    </w:r>
    <w:r w:rsidR="00DA0869" w:rsidRPr="00683241">
      <w:rPr>
        <w:szCs w:val="18"/>
      </w:rPr>
      <w:fldChar w:fldCharType="end"/>
    </w:r>
    <w:r w:rsidR="00DA0869" w:rsidRPr="00107F6C">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869" w:rsidRPr="00107F6C" w:rsidRDefault="005C1820" w:rsidP="00AE2FC7">
    <w:pPr>
      <w:pStyle w:val="Fuzeile"/>
      <w:tabs>
        <w:tab w:val="clear" w:pos="4536"/>
        <w:tab w:val="clear" w:pos="9072"/>
        <w:tab w:val="center" w:pos="0"/>
        <w:tab w:val="left" w:pos="1985"/>
        <w:tab w:val="right" w:pos="7088"/>
      </w:tabs>
      <w:rPr>
        <w:b/>
        <w:szCs w:val="18"/>
      </w:rPr>
    </w:pPr>
    <w:r>
      <w:rPr>
        <w:b/>
        <w:szCs w:val="18"/>
      </w:rPr>
      <w:tab/>
    </w:r>
    <w:r w:rsidR="00DA0869" w:rsidRPr="00107F6C">
      <w:rPr>
        <w:b/>
        <w:szCs w:val="18"/>
      </w:rPr>
      <w:tab/>
    </w:r>
    <w:r w:rsidR="00DA0869" w:rsidRPr="00683241">
      <w:rPr>
        <w:szCs w:val="18"/>
      </w:rPr>
      <w:fldChar w:fldCharType="begin"/>
    </w:r>
    <w:r w:rsidR="00DA0869" w:rsidRPr="00683241">
      <w:rPr>
        <w:szCs w:val="18"/>
      </w:rPr>
      <w:instrText xml:space="preserve"> PAGE  \* Arabic  \* MERGEFORMAT </w:instrText>
    </w:r>
    <w:r w:rsidR="00DA0869" w:rsidRPr="00683241">
      <w:rPr>
        <w:szCs w:val="18"/>
      </w:rPr>
      <w:fldChar w:fldCharType="separate"/>
    </w:r>
    <w:r>
      <w:rPr>
        <w:noProof/>
        <w:szCs w:val="18"/>
      </w:rPr>
      <w:t>3</w:t>
    </w:r>
    <w:r w:rsidR="00DA0869" w:rsidRPr="00683241">
      <w:rPr>
        <w:szCs w:val="18"/>
      </w:rPr>
      <w:fldChar w:fldCharType="end"/>
    </w:r>
    <w:r w:rsidR="00DA0869" w:rsidRPr="00683241">
      <w:rPr>
        <w:szCs w:val="18"/>
      </w:rPr>
      <w:tab/>
    </w:r>
    <w:r w:rsidR="00DA0869" w:rsidRPr="00107F6C">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869" w:rsidRPr="00CC7659" w:rsidRDefault="00DA0869" w:rsidP="0093429A">
    <w:pPr>
      <w:pStyle w:val="Fuzeile"/>
      <w:tabs>
        <w:tab w:val="clear" w:pos="4536"/>
        <w:tab w:val="center" w:pos="7088"/>
      </w:tabs>
      <w:rPr>
        <w:szCs w:val="18"/>
      </w:rPr>
    </w:pPr>
    <w:r w:rsidRPr="00683241">
      <w:rPr>
        <w:szCs w:val="18"/>
      </w:rPr>
      <w:tab/>
    </w:r>
    <w:r w:rsidRPr="00683241">
      <w:rPr>
        <w:szCs w:val="18"/>
      </w:rPr>
      <w:fldChar w:fldCharType="begin"/>
    </w:r>
    <w:r w:rsidRPr="00683241">
      <w:rPr>
        <w:szCs w:val="18"/>
      </w:rPr>
      <w:instrText xml:space="preserve"> PAGE  \* Arabic  \* MERGEFORMAT </w:instrText>
    </w:r>
    <w:r w:rsidRPr="00683241">
      <w:rPr>
        <w:szCs w:val="18"/>
      </w:rPr>
      <w:fldChar w:fldCharType="separate"/>
    </w:r>
    <w:r w:rsidR="005C1820">
      <w:rPr>
        <w:noProof/>
        <w:szCs w:val="18"/>
      </w:rPr>
      <w:t>1</w:t>
    </w:r>
    <w:r w:rsidRPr="00683241">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869" w:rsidRDefault="00DA0869" w:rsidP="00171C75">
      <w:pPr>
        <w:spacing w:after="0" w:line="240" w:lineRule="auto"/>
      </w:pPr>
      <w:r>
        <w:separator/>
      </w:r>
    </w:p>
  </w:footnote>
  <w:footnote w:type="continuationSeparator" w:id="0">
    <w:p w:rsidR="00DA0869" w:rsidRDefault="00DA0869"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0E4F1704"/>
    <w:multiLevelType w:val="hybridMultilevel"/>
    <w:tmpl w:val="4DECEC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44E07ED"/>
    <w:multiLevelType w:val="hybridMultilevel"/>
    <w:tmpl w:val="136A12E4"/>
    <w:lvl w:ilvl="0" w:tplc="1BAE3F6A">
      <w:start w:val="1"/>
      <w:numFmt w:val="decimal"/>
      <w:lvlText w:val="%1."/>
      <w:lvlJc w:val="left"/>
      <w:pPr>
        <w:ind w:left="720" w:hanging="360"/>
      </w:pPr>
      <w:rPr>
        <w:b w:val="0"/>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7"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3586FC7"/>
    <w:multiLevelType w:val="hybridMultilevel"/>
    <w:tmpl w:val="114877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0" w15:restartNumberingAfterBreak="0">
    <w:nsid w:val="4D2C67F6"/>
    <w:multiLevelType w:val="hybridMultilevel"/>
    <w:tmpl w:val="F85442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6984C07"/>
    <w:multiLevelType w:val="multilevel"/>
    <w:tmpl w:val="C936D016"/>
    <w:lvl w:ilvl="0">
      <w:start w:val="27"/>
      <w:numFmt w:val="lowerLetter"/>
      <w:lvlText w:val="%1."/>
      <w:lvlJc w:val="left"/>
      <w:pPr>
        <w:tabs>
          <w:tab w:val="num" w:pos="0"/>
        </w:tabs>
        <w:ind w:left="0" w:hanging="624"/>
      </w:pPr>
      <w:rPr>
        <w:rFonts w:ascii="Times New Roman" w:hAnsi="Times New Roman" w:cs="Times New Roman" w:hint="default"/>
        <w:b/>
        <w:bCs w:val="0"/>
        <w:i w:val="0"/>
        <w:iCs w:val="0"/>
        <w:caps w:val="0"/>
        <w:smallCaps w:val="0"/>
        <w:strike w:val="0"/>
        <w:dstrike w:val="0"/>
        <w:vanish w:val="0"/>
        <w:color w:val="auto"/>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751"/>
        </w:tabs>
        <w:ind w:left="1751" w:hanging="851"/>
      </w:pPr>
      <w:rPr>
        <w:rFonts w:hint="default"/>
      </w:rPr>
    </w:lvl>
    <w:lvl w:ilvl="2">
      <w:start w:val="1"/>
      <w:numFmt w:val="decimal"/>
      <w:lvlText w:val="%1.%2.%3"/>
      <w:lvlJc w:val="left"/>
      <w:pPr>
        <w:tabs>
          <w:tab w:val="num" w:pos="1637"/>
        </w:tabs>
        <w:ind w:left="1637" w:hanging="737"/>
      </w:pPr>
      <w:rPr>
        <w:rFonts w:hint="default"/>
      </w:rPr>
    </w:lvl>
    <w:lvl w:ilvl="3">
      <w:start w:val="1"/>
      <w:numFmt w:val="none"/>
      <w:suff w:val="nothing"/>
      <w:lvlText w:val=""/>
      <w:lvlJc w:val="left"/>
      <w:pPr>
        <w:ind w:left="1609" w:hanging="708"/>
      </w:pPr>
      <w:rPr>
        <w:rFonts w:hint="default"/>
      </w:rPr>
    </w:lvl>
    <w:lvl w:ilvl="4">
      <w:start w:val="1"/>
      <w:numFmt w:val="upperRoman"/>
      <w:lvlRestart w:val="0"/>
      <w:lvlText w:val="%5."/>
      <w:lvlJc w:val="left"/>
      <w:pPr>
        <w:tabs>
          <w:tab w:val="num" w:pos="624"/>
        </w:tabs>
        <w:ind w:left="624" w:hanging="624"/>
      </w:pPr>
      <w:rPr>
        <w:rFonts w:ascii="Times New Roman" w:hAnsi="Times New Roman" w:cs="Times New Roman" w:hint="default"/>
        <w:b/>
        <w:bCs w:val="0"/>
        <w:i w:val="0"/>
        <w:iCs w:val="0"/>
        <w:caps w:val="0"/>
        <w:smallCaps w:val="0"/>
        <w:strike w:val="0"/>
        <w:dstrike w:val="0"/>
        <w:vanish w:val="0"/>
        <w:color w:val="000000"/>
        <w:spacing w:val="0"/>
        <w:kern w:val="0"/>
        <w:position w:val="0"/>
        <w:sz w:val="24"/>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624"/>
        </w:tabs>
        <w:ind w:left="624" w:hanging="624"/>
      </w:pPr>
      <w:rPr>
        <w:rFonts w:ascii="Times New Roman" w:hAnsi="Times New Roman" w:hint="default"/>
        <w:b/>
        <w:i w:val="0"/>
        <w:color w:val="auto"/>
        <w:sz w:val="24"/>
        <w:szCs w:val="20"/>
      </w:rPr>
    </w:lvl>
    <w:lvl w:ilvl="6">
      <w:start w:val="4"/>
      <w:numFmt w:val="decimal"/>
      <w:lvlRestart w:val="0"/>
      <w:suff w:val="nothing"/>
      <w:lvlText w:val="%7.1."/>
      <w:lvlJc w:val="left"/>
      <w:pPr>
        <w:ind w:left="1751" w:hanging="851"/>
      </w:pPr>
      <w:rPr>
        <w:rFonts w:ascii="Times New Roman" w:hAnsi="Times New Roman" w:hint="default"/>
        <w:b/>
        <w:i w:val="0"/>
        <w:sz w:val="21"/>
      </w:rPr>
    </w:lvl>
    <w:lvl w:ilvl="7">
      <w:start w:val="4"/>
      <w:numFmt w:val="decimal"/>
      <w:lvlRestart w:val="0"/>
      <w:suff w:val="nothing"/>
      <w:lvlText w:val="%8.2.1."/>
      <w:lvlJc w:val="left"/>
      <w:pPr>
        <w:ind w:left="1751" w:hanging="851"/>
      </w:pPr>
      <w:rPr>
        <w:rFonts w:ascii="Times New Roman" w:hAnsi="Times New Roman" w:hint="default"/>
        <w:b/>
        <w:i w:val="0"/>
      </w:rPr>
    </w:lvl>
    <w:lvl w:ilvl="8">
      <w:start w:val="27"/>
      <w:numFmt w:val="lowerLetter"/>
      <w:pStyle w:val="berschrift9"/>
      <w:lvlText w:val="%9"/>
      <w:lvlJc w:val="left"/>
      <w:pPr>
        <w:tabs>
          <w:tab w:val="num" w:pos="624"/>
        </w:tabs>
        <w:ind w:left="624" w:hanging="624"/>
      </w:pPr>
      <w:rPr>
        <w:rFonts w:ascii="Times New Roman" w:hAnsi="Times New Roman" w:hint="default"/>
        <w:b w:val="0"/>
        <w:i w:val="0"/>
        <w:sz w:val="21"/>
      </w:rPr>
    </w:lvl>
  </w:abstractNum>
  <w:abstractNum w:abstractNumId="24"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B45057B"/>
    <w:multiLevelType w:val="hybridMultilevel"/>
    <w:tmpl w:val="00925C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0"/>
  </w:num>
  <w:num w:numId="2">
    <w:abstractNumId w:val="21"/>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5"/>
  </w:num>
  <w:num w:numId="18">
    <w:abstractNumId w:val="29"/>
  </w:num>
  <w:num w:numId="19">
    <w:abstractNumId w:val="19"/>
  </w:num>
  <w:num w:numId="20">
    <w:abstractNumId w:val="19"/>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9"/>
  </w:num>
  <w:num w:numId="23">
    <w:abstractNumId w:val="19"/>
  </w:num>
  <w:num w:numId="24">
    <w:abstractNumId w:val="11"/>
  </w:num>
  <w:num w:numId="25">
    <w:abstractNumId w:val="19"/>
  </w:num>
  <w:num w:numId="26">
    <w:abstractNumId w:val="19"/>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15"/>
  </w:num>
  <w:num w:numId="29">
    <w:abstractNumId w:val="28"/>
  </w:num>
  <w:num w:numId="30">
    <w:abstractNumId w:val="28"/>
    <w:lvlOverride w:ilvl="0">
      <w:startOverride w:val="2"/>
    </w:lvlOverride>
  </w:num>
  <w:num w:numId="31">
    <w:abstractNumId w:val="19"/>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93"/>
    </w:lvlOverride>
    <w:lvlOverride w:ilvl="1">
      <w:startOverride w:val="3"/>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93"/>
    </w:lvlOverride>
    <w:lvlOverride w:ilvl="1">
      <w:startOverride w:val="1"/>
    </w:lvlOverride>
    <w:lvlOverride w:ilvl="2">
      <w:startOverride w:val="1"/>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num>
  <w:num w:numId="39">
    <w:abstractNumId w:val="28"/>
    <w:lvlOverride w:ilvl="0">
      <w:startOverride w:val="1"/>
    </w:lvlOverride>
  </w:num>
  <w:num w:numId="40">
    <w:abstractNumId w:val="20"/>
  </w:num>
  <w:num w:numId="41">
    <w:abstractNumId w:val="18"/>
  </w:num>
  <w:num w:numId="42">
    <w:abstractNumId w:val="27"/>
  </w:num>
  <w:num w:numId="43">
    <w:abstractNumId w:val="12"/>
  </w:num>
  <w:num w:numId="44">
    <w:abstractNumId w:val="13"/>
  </w:num>
  <w:num w:numId="45">
    <w:abstractNumId w:val="23"/>
  </w:num>
  <w:num w:numId="46">
    <w:abstractNumId w:val="26"/>
  </w:num>
  <w:num w:numId="47">
    <w:abstractNumId w:val="22"/>
  </w:num>
  <w:num w:numId="48">
    <w:abstractNumId w:val="17"/>
  </w:num>
  <w:num w:numId="49">
    <w:abstractNumId w:val="10"/>
  </w:num>
  <w:num w:numId="50">
    <w:abstractNumId w:val="14"/>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consecutiveHyphenLimit w:val="3"/>
  <w:hyphenationZone w:val="425"/>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B40"/>
    <w:rsid w:val="00015F4E"/>
    <w:rsid w:val="00046776"/>
    <w:rsid w:val="00056C4E"/>
    <w:rsid w:val="00060695"/>
    <w:rsid w:val="00063194"/>
    <w:rsid w:val="0006536D"/>
    <w:rsid w:val="00067876"/>
    <w:rsid w:val="0007432C"/>
    <w:rsid w:val="0007456F"/>
    <w:rsid w:val="000818D0"/>
    <w:rsid w:val="00081CA3"/>
    <w:rsid w:val="00087CC3"/>
    <w:rsid w:val="000909CC"/>
    <w:rsid w:val="00094294"/>
    <w:rsid w:val="000A019D"/>
    <w:rsid w:val="000A1829"/>
    <w:rsid w:val="000A26B9"/>
    <w:rsid w:val="000B0436"/>
    <w:rsid w:val="000B25E7"/>
    <w:rsid w:val="000B65FE"/>
    <w:rsid w:val="000B70CE"/>
    <w:rsid w:val="000B7447"/>
    <w:rsid w:val="000C4468"/>
    <w:rsid w:val="000C554F"/>
    <w:rsid w:val="000D3665"/>
    <w:rsid w:val="000D4379"/>
    <w:rsid w:val="000D4837"/>
    <w:rsid w:val="000D5486"/>
    <w:rsid w:val="000E2846"/>
    <w:rsid w:val="000E57D0"/>
    <w:rsid w:val="000F7E1D"/>
    <w:rsid w:val="000F7F66"/>
    <w:rsid w:val="00107F6C"/>
    <w:rsid w:val="0011653B"/>
    <w:rsid w:val="00136C95"/>
    <w:rsid w:val="00156891"/>
    <w:rsid w:val="001719F4"/>
    <w:rsid w:val="00171C75"/>
    <w:rsid w:val="00174B0A"/>
    <w:rsid w:val="001802D9"/>
    <w:rsid w:val="00181C9F"/>
    <w:rsid w:val="001838C8"/>
    <w:rsid w:val="00183F27"/>
    <w:rsid w:val="001841CF"/>
    <w:rsid w:val="00185CFD"/>
    <w:rsid w:val="0019671A"/>
    <w:rsid w:val="001A3181"/>
    <w:rsid w:val="001A38DC"/>
    <w:rsid w:val="001A742C"/>
    <w:rsid w:val="001C1ACC"/>
    <w:rsid w:val="001C4728"/>
    <w:rsid w:val="001D31F8"/>
    <w:rsid w:val="001D3857"/>
    <w:rsid w:val="001D4EEC"/>
    <w:rsid w:val="001E47DC"/>
    <w:rsid w:val="001F7722"/>
    <w:rsid w:val="00200791"/>
    <w:rsid w:val="00200F32"/>
    <w:rsid w:val="002046FD"/>
    <w:rsid w:val="002126A7"/>
    <w:rsid w:val="00213C37"/>
    <w:rsid w:val="00216071"/>
    <w:rsid w:val="00217BC5"/>
    <w:rsid w:val="00226F06"/>
    <w:rsid w:val="0022751D"/>
    <w:rsid w:val="00245BAF"/>
    <w:rsid w:val="00253BC3"/>
    <w:rsid w:val="00275A51"/>
    <w:rsid w:val="0028087F"/>
    <w:rsid w:val="00282AA7"/>
    <w:rsid w:val="002878CD"/>
    <w:rsid w:val="002901F8"/>
    <w:rsid w:val="00292BC5"/>
    <w:rsid w:val="00295BEA"/>
    <w:rsid w:val="00297816"/>
    <w:rsid w:val="002A2CEA"/>
    <w:rsid w:val="002A2D3B"/>
    <w:rsid w:val="002B31CB"/>
    <w:rsid w:val="002B6AFF"/>
    <w:rsid w:val="002C0605"/>
    <w:rsid w:val="002C325F"/>
    <w:rsid w:val="002C592C"/>
    <w:rsid w:val="002C7281"/>
    <w:rsid w:val="002D05BA"/>
    <w:rsid w:val="002D089F"/>
    <w:rsid w:val="002D12DB"/>
    <w:rsid w:val="002D63DC"/>
    <w:rsid w:val="002E23F3"/>
    <w:rsid w:val="002F3AE7"/>
    <w:rsid w:val="002F673C"/>
    <w:rsid w:val="00306318"/>
    <w:rsid w:val="003134B2"/>
    <w:rsid w:val="0031738D"/>
    <w:rsid w:val="0032298C"/>
    <w:rsid w:val="00330B87"/>
    <w:rsid w:val="00340085"/>
    <w:rsid w:val="003478E5"/>
    <w:rsid w:val="0035508A"/>
    <w:rsid w:val="00356D1C"/>
    <w:rsid w:val="003574BF"/>
    <w:rsid w:val="00360568"/>
    <w:rsid w:val="003674F5"/>
    <w:rsid w:val="00373D25"/>
    <w:rsid w:val="003753EC"/>
    <w:rsid w:val="00375F81"/>
    <w:rsid w:val="00377CF1"/>
    <w:rsid w:val="00390774"/>
    <w:rsid w:val="00393012"/>
    <w:rsid w:val="00397051"/>
    <w:rsid w:val="003B3306"/>
    <w:rsid w:val="003C2027"/>
    <w:rsid w:val="003D428C"/>
    <w:rsid w:val="003E1EDD"/>
    <w:rsid w:val="003E67EE"/>
    <w:rsid w:val="003E71DA"/>
    <w:rsid w:val="003F21A3"/>
    <w:rsid w:val="003F4DF5"/>
    <w:rsid w:val="003F70C9"/>
    <w:rsid w:val="00402829"/>
    <w:rsid w:val="00402B21"/>
    <w:rsid w:val="00403D43"/>
    <w:rsid w:val="00406A99"/>
    <w:rsid w:val="00412943"/>
    <w:rsid w:val="00424B17"/>
    <w:rsid w:val="0043433F"/>
    <w:rsid w:val="00434C3A"/>
    <w:rsid w:val="00443746"/>
    <w:rsid w:val="00446CB6"/>
    <w:rsid w:val="004473BF"/>
    <w:rsid w:val="00452CA4"/>
    <w:rsid w:val="00454EDE"/>
    <w:rsid w:val="00455407"/>
    <w:rsid w:val="00473393"/>
    <w:rsid w:val="00486CE3"/>
    <w:rsid w:val="00491944"/>
    <w:rsid w:val="00491B64"/>
    <w:rsid w:val="00491E16"/>
    <w:rsid w:val="00493116"/>
    <w:rsid w:val="004A2A06"/>
    <w:rsid w:val="004A3554"/>
    <w:rsid w:val="004A4E76"/>
    <w:rsid w:val="004A524B"/>
    <w:rsid w:val="004B1A21"/>
    <w:rsid w:val="004C0E15"/>
    <w:rsid w:val="004C5244"/>
    <w:rsid w:val="004C5EB9"/>
    <w:rsid w:val="004C6E7B"/>
    <w:rsid w:val="004C7E4F"/>
    <w:rsid w:val="004D2CA5"/>
    <w:rsid w:val="004E0B24"/>
    <w:rsid w:val="004E616C"/>
    <w:rsid w:val="004E6679"/>
    <w:rsid w:val="004F6005"/>
    <w:rsid w:val="00500C46"/>
    <w:rsid w:val="00511430"/>
    <w:rsid w:val="0051551E"/>
    <w:rsid w:val="00517ED9"/>
    <w:rsid w:val="005227C8"/>
    <w:rsid w:val="00523E74"/>
    <w:rsid w:val="00525A01"/>
    <w:rsid w:val="00547BF0"/>
    <w:rsid w:val="00554168"/>
    <w:rsid w:val="00554E20"/>
    <w:rsid w:val="00555DA7"/>
    <w:rsid w:val="00562D52"/>
    <w:rsid w:val="005A29BF"/>
    <w:rsid w:val="005A39CB"/>
    <w:rsid w:val="005A5FB5"/>
    <w:rsid w:val="005A6F94"/>
    <w:rsid w:val="005B06C2"/>
    <w:rsid w:val="005B0EA8"/>
    <w:rsid w:val="005B22A8"/>
    <w:rsid w:val="005C1820"/>
    <w:rsid w:val="005C2643"/>
    <w:rsid w:val="005C2965"/>
    <w:rsid w:val="005C343F"/>
    <w:rsid w:val="005C396C"/>
    <w:rsid w:val="005F011D"/>
    <w:rsid w:val="005F1064"/>
    <w:rsid w:val="005F3990"/>
    <w:rsid w:val="005F42B5"/>
    <w:rsid w:val="00600DB2"/>
    <w:rsid w:val="00601188"/>
    <w:rsid w:val="00604C01"/>
    <w:rsid w:val="00610618"/>
    <w:rsid w:val="0061122F"/>
    <w:rsid w:val="006113A1"/>
    <w:rsid w:val="006137C2"/>
    <w:rsid w:val="006170BB"/>
    <w:rsid w:val="006209E4"/>
    <w:rsid w:val="00626E53"/>
    <w:rsid w:val="00627E88"/>
    <w:rsid w:val="00633954"/>
    <w:rsid w:val="00634CCA"/>
    <w:rsid w:val="006359A2"/>
    <w:rsid w:val="00653578"/>
    <w:rsid w:val="00656A6C"/>
    <w:rsid w:val="00662DCA"/>
    <w:rsid w:val="00666A02"/>
    <w:rsid w:val="00671A20"/>
    <w:rsid w:val="0067288E"/>
    <w:rsid w:val="00683241"/>
    <w:rsid w:val="006839BD"/>
    <w:rsid w:val="00695182"/>
    <w:rsid w:val="006A2BDF"/>
    <w:rsid w:val="006A2D00"/>
    <w:rsid w:val="006B0DBF"/>
    <w:rsid w:val="006B1BFA"/>
    <w:rsid w:val="006B3E62"/>
    <w:rsid w:val="006C5E6C"/>
    <w:rsid w:val="006C6DEB"/>
    <w:rsid w:val="006C7DCD"/>
    <w:rsid w:val="006E28EA"/>
    <w:rsid w:val="006E5420"/>
    <w:rsid w:val="006E786B"/>
    <w:rsid w:val="007016F6"/>
    <w:rsid w:val="00702FF3"/>
    <w:rsid w:val="007102A7"/>
    <w:rsid w:val="007130A7"/>
    <w:rsid w:val="00714047"/>
    <w:rsid w:val="00720CB9"/>
    <w:rsid w:val="00726396"/>
    <w:rsid w:val="00732003"/>
    <w:rsid w:val="00733B3E"/>
    <w:rsid w:val="00745C2A"/>
    <w:rsid w:val="00747ED9"/>
    <w:rsid w:val="007512B4"/>
    <w:rsid w:val="00760F08"/>
    <w:rsid w:val="0077421E"/>
    <w:rsid w:val="00783F37"/>
    <w:rsid w:val="00786AE6"/>
    <w:rsid w:val="00795FFD"/>
    <w:rsid w:val="00797702"/>
    <w:rsid w:val="00797F6D"/>
    <w:rsid w:val="007A3B57"/>
    <w:rsid w:val="007A44CF"/>
    <w:rsid w:val="007B1CDD"/>
    <w:rsid w:val="007B3968"/>
    <w:rsid w:val="007C190B"/>
    <w:rsid w:val="007C4780"/>
    <w:rsid w:val="007C5AE7"/>
    <w:rsid w:val="007D0100"/>
    <w:rsid w:val="007D32DA"/>
    <w:rsid w:val="007D7EE2"/>
    <w:rsid w:val="007D7F19"/>
    <w:rsid w:val="007E0FFD"/>
    <w:rsid w:val="007E15A2"/>
    <w:rsid w:val="007E1F65"/>
    <w:rsid w:val="007F1535"/>
    <w:rsid w:val="007F19B1"/>
    <w:rsid w:val="007F3C0A"/>
    <w:rsid w:val="007F62A2"/>
    <w:rsid w:val="007F62F2"/>
    <w:rsid w:val="007F6F5A"/>
    <w:rsid w:val="00807688"/>
    <w:rsid w:val="00810FE2"/>
    <w:rsid w:val="008127C1"/>
    <w:rsid w:val="0082046E"/>
    <w:rsid w:val="008221DD"/>
    <w:rsid w:val="00824AE0"/>
    <w:rsid w:val="00824B16"/>
    <w:rsid w:val="00831D6A"/>
    <w:rsid w:val="00834105"/>
    <w:rsid w:val="00836E27"/>
    <w:rsid w:val="00840F5A"/>
    <w:rsid w:val="00844DAA"/>
    <w:rsid w:val="008567A7"/>
    <w:rsid w:val="00861DB5"/>
    <w:rsid w:val="00862665"/>
    <w:rsid w:val="00864B1F"/>
    <w:rsid w:val="00866289"/>
    <w:rsid w:val="008666DE"/>
    <w:rsid w:val="00870356"/>
    <w:rsid w:val="00872527"/>
    <w:rsid w:val="00872D25"/>
    <w:rsid w:val="00875B6E"/>
    <w:rsid w:val="00887E1A"/>
    <w:rsid w:val="008926D3"/>
    <w:rsid w:val="008A46C4"/>
    <w:rsid w:val="008A54B3"/>
    <w:rsid w:val="008A754A"/>
    <w:rsid w:val="008B1CBE"/>
    <w:rsid w:val="008B7EE2"/>
    <w:rsid w:val="008C2063"/>
    <w:rsid w:val="008C23BF"/>
    <w:rsid w:val="008D487F"/>
    <w:rsid w:val="008D65F4"/>
    <w:rsid w:val="008D6D18"/>
    <w:rsid w:val="008E0CDA"/>
    <w:rsid w:val="008E5B40"/>
    <w:rsid w:val="008E7A6F"/>
    <w:rsid w:val="008F2050"/>
    <w:rsid w:val="008F4CF5"/>
    <w:rsid w:val="00900C33"/>
    <w:rsid w:val="00914AD6"/>
    <w:rsid w:val="00914ADA"/>
    <w:rsid w:val="00924BA7"/>
    <w:rsid w:val="00930EBC"/>
    <w:rsid w:val="00933144"/>
    <w:rsid w:val="009338D0"/>
    <w:rsid w:val="0093429A"/>
    <w:rsid w:val="00945ADA"/>
    <w:rsid w:val="009477E6"/>
    <w:rsid w:val="00950577"/>
    <w:rsid w:val="00964594"/>
    <w:rsid w:val="00973005"/>
    <w:rsid w:val="00981925"/>
    <w:rsid w:val="00981D9B"/>
    <w:rsid w:val="00985613"/>
    <w:rsid w:val="0098636B"/>
    <w:rsid w:val="009916B5"/>
    <w:rsid w:val="009947D9"/>
    <w:rsid w:val="0099765F"/>
    <w:rsid w:val="009B0ACC"/>
    <w:rsid w:val="009C361E"/>
    <w:rsid w:val="009C3E46"/>
    <w:rsid w:val="009C45D9"/>
    <w:rsid w:val="009C51BD"/>
    <w:rsid w:val="009C52F1"/>
    <w:rsid w:val="009C5D05"/>
    <w:rsid w:val="009D0148"/>
    <w:rsid w:val="009E32DE"/>
    <w:rsid w:val="009E4626"/>
    <w:rsid w:val="009E4D1E"/>
    <w:rsid w:val="009F5036"/>
    <w:rsid w:val="00A02F68"/>
    <w:rsid w:val="00A112D2"/>
    <w:rsid w:val="00A3167A"/>
    <w:rsid w:val="00A365CF"/>
    <w:rsid w:val="00A520F4"/>
    <w:rsid w:val="00A716A9"/>
    <w:rsid w:val="00A717E1"/>
    <w:rsid w:val="00A751E0"/>
    <w:rsid w:val="00A8213E"/>
    <w:rsid w:val="00A82DA9"/>
    <w:rsid w:val="00A856FF"/>
    <w:rsid w:val="00A87505"/>
    <w:rsid w:val="00A8774C"/>
    <w:rsid w:val="00A877DC"/>
    <w:rsid w:val="00AA1CD3"/>
    <w:rsid w:val="00AA7801"/>
    <w:rsid w:val="00AB0E06"/>
    <w:rsid w:val="00AB1145"/>
    <w:rsid w:val="00AB5D80"/>
    <w:rsid w:val="00AB6548"/>
    <w:rsid w:val="00AC44FC"/>
    <w:rsid w:val="00AD4B52"/>
    <w:rsid w:val="00AE0998"/>
    <w:rsid w:val="00AE2FC7"/>
    <w:rsid w:val="00AF3741"/>
    <w:rsid w:val="00AF59AD"/>
    <w:rsid w:val="00B00125"/>
    <w:rsid w:val="00B20BEA"/>
    <w:rsid w:val="00B2768D"/>
    <w:rsid w:val="00B419E6"/>
    <w:rsid w:val="00B4237B"/>
    <w:rsid w:val="00B44D9E"/>
    <w:rsid w:val="00B560A3"/>
    <w:rsid w:val="00B6206C"/>
    <w:rsid w:val="00B75158"/>
    <w:rsid w:val="00B75328"/>
    <w:rsid w:val="00B76B78"/>
    <w:rsid w:val="00B90C6A"/>
    <w:rsid w:val="00B94033"/>
    <w:rsid w:val="00B95FB7"/>
    <w:rsid w:val="00BA09D3"/>
    <w:rsid w:val="00BA7280"/>
    <w:rsid w:val="00BB70E5"/>
    <w:rsid w:val="00BC3A8E"/>
    <w:rsid w:val="00BC6FB0"/>
    <w:rsid w:val="00BD27EC"/>
    <w:rsid w:val="00BE0A2F"/>
    <w:rsid w:val="00BE1BA3"/>
    <w:rsid w:val="00BE7EB4"/>
    <w:rsid w:val="00BF518A"/>
    <w:rsid w:val="00C24BCA"/>
    <w:rsid w:val="00C303DE"/>
    <w:rsid w:val="00C3082D"/>
    <w:rsid w:val="00C37022"/>
    <w:rsid w:val="00C42ECE"/>
    <w:rsid w:val="00C4412E"/>
    <w:rsid w:val="00C45E87"/>
    <w:rsid w:val="00C502B8"/>
    <w:rsid w:val="00C51B71"/>
    <w:rsid w:val="00C529F9"/>
    <w:rsid w:val="00C55B50"/>
    <w:rsid w:val="00C5662C"/>
    <w:rsid w:val="00C60F63"/>
    <w:rsid w:val="00C63E7C"/>
    <w:rsid w:val="00C64BA2"/>
    <w:rsid w:val="00C66F20"/>
    <w:rsid w:val="00C742BD"/>
    <w:rsid w:val="00C81C62"/>
    <w:rsid w:val="00C82765"/>
    <w:rsid w:val="00C84AE9"/>
    <w:rsid w:val="00C87D63"/>
    <w:rsid w:val="00C92593"/>
    <w:rsid w:val="00C94ED3"/>
    <w:rsid w:val="00C958BA"/>
    <w:rsid w:val="00CA11A6"/>
    <w:rsid w:val="00CA554D"/>
    <w:rsid w:val="00CB4DC9"/>
    <w:rsid w:val="00CC2AEA"/>
    <w:rsid w:val="00CC47F7"/>
    <w:rsid w:val="00CC5B5C"/>
    <w:rsid w:val="00CC7659"/>
    <w:rsid w:val="00CD17D9"/>
    <w:rsid w:val="00CD1DCF"/>
    <w:rsid w:val="00CD2845"/>
    <w:rsid w:val="00CD4E09"/>
    <w:rsid w:val="00CD59BA"/>
    <w:rsid w:val="00CE4B54"/>
    <w:rsid w:val="00CF0F12"/>
    <w:rsid w:val="00D11D9E"/>
    <w:rsid w:val="00D13FFC"/>
    <w:rsid w:val="00D1418C"/>
    <w:rsid w:val="00D1592C"/>
    <w:rsid w:val="00D169F1"/>
    <w:rsid w:val="00D17D4A"/>
    <w:rsid w:val="00D2600D"/>
    <w:rsid w:val="00D26B05"/>
    <w:rsid w:val="00D3546E"/>
    <w:rsid w:val="00D41977"/>
    <w:rsid w:val="00D43A35"/>
    <w:rsid w:val="00D45495"/>
    <w:rsid w:val="00D46D7C"/>
    <w:rsid w:val="00D52392"/>
    <w:rsid w:val="00D5602E"/>
    <w:rsid w:val="00D56504"/>
    <w:rsid w:val="00D57673"/>
    <w:rsid w:val="00D60A11"/>
    <w:rsid w:val="00D72384"/>
    <w:rsid w:val="00D74D22"/>
    <w:rsid w:val="00D8612A"/>
    <w:rsid w:val="00D868A7"/>
    <w:rsid w:val="00D920E6"/>
    <w:rsid w:val="00D95DAF"/>
    <w:rsid w:val="00DA0869"/>
    <w:rsid w:val="00DA6037"/>
    <w:rsid w:val="00DA60B4"/>
    <w:rsid w:val="00DA7AE0"/>
    <w:rsid w:val="00DB2565"/>
    <w:rsid w:val="00DB3AB3"/>
    <w:rsid w:val="00DC2E67"/>
    <w:rsid w:val="00DC3CE2"/>
    <w:rsid w:val="00DC3F00"/>
    <w:rsid w:val="00DC701A"/>
    <w:rsid w:val="00DD177E"/>
    <w:rsid w:val="00DD4DC5"/>
    <w:rsid w:val="00DD6FAD"/>
    <w:rsid w:val="00DD7B37"/>
    <w:rsid w:val="00DE2A82"/>
    <w:rsid w:val="00E0233B"/>
    <w:rsid w:val="00E02681"/>
    <w:rsid w:val="00E047BD"/>
    <w:rsid w:val="00E066E2"/>
    <w:rsid w:val="00E11611"/>
    <w:rsid w:val="00E16D2E"/>
    <w:rsid w:val="00E30169"/>
    <w:rsid w:val="00E41380"/>
    <w:rsid w:val="00E423F8"/>
    <w:rsid w:val="00E467FB"/>
    <w:rsid w:val="00E51394"/>
    <w:rsid w:val="00E67555"/>
    <w:rsid w:val="00E73FF0"/>
    <w:rsid w:val="00E82865"/>
    <w:rsid w:val="00E87E2D"/>
    <w:rsid w:val="00E91325"/>
    <w:rsid w:val="00EA6CCF"/>
    <w:rsid w:val="00EC0A33"/>
    <w:rsid w:val="00EC576D"/>
    <w:rsid w:val="00ED1453"/>
    <w:rsid w:val="00ED1B2C"/>
    <w:rsid w:val="00ED2D36"/>
    <w:rsid w:val="00EE311B"/>
    <w:rsid w:val="00EE3711"/>
    <w:rsid w:val="00EF39C6"/>
    <w:rsid w:val="00EF3F4C"/>
    <w:rsid w:val="00EF44C8"/>
    <w:rsid w:val="00F143FA"/>
    <w:rsid w:val="00F1467E"/>
    <w:rsid w:val="00F22154"/>
    <w:rsid w:val="00F233AB"/>
    <w:rsid w:val="00F25D70"/>
    <w:rsid w:val="00F30A7D"/>
    <w:rsid w:val="00F31588"/>
    <w:rsid w:val="00F37E6D"/>
    <w:rsid w:val="00F46BF2"/>
    <w:rsid w:val="00F50412"/>
    <w:rsid w:val="00F51CE1"/>
    <w:rsid w:val="00F51E40"/>
    <w:rsid w:val="00F613A1"/>
    <w:rsid w:val="00F627AF"/>
    <w:rsid w:val="00F70169"/>
    <w:rsid w:val="00F70615"/>
    <w:rsid w:val="00F71CEF"/>
    <w:rsid w:val="00F75433"/>
    <w:rsid w:val="00F76269"/>
    <w:rsid w:val="00F82F77"/>
    <w:rsid w:val="00F910FC"/>
    <w:rsid w:val="00F974D9"/>
    <w:rsid w:val="00FA0410"/>
    <w:rsid w:val="00FA0944"/>
    <w:rsid w:val="00FB1ABD"/>
    <w:rsid w:val="00FB48EE"/>
    <w:rsid w:val="00FD3FF6"/>
    <w:rsid w:val="00FD6D3B"/>
    <w:rsid w:val="00FE21CE"/>
    <w:rsid w:val="00FF26FB"/>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docId w15:val="{125AF5DC-20FC-48F9-84FC-A2E1EAAF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C1820"/>
  </w:style>
  <w:style w:type="paragraph" w:styleId="berschrift1">
    <w:name w:val="heading 1"/>
    <w:basedOn w:val="Standard"/>
    <w:next w:val="Standard"/>
    <w:link w:val="berschrift1Zchn"/>
    <w:autoRedefine/>
    <w:uiPriority w:val="9"/>
    <w:qFormat/>
    <w:rsid w:val="00DC3CE2"/>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DC3CE2"/>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DC3CE2"/>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DC3CE2"/>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DC3CE2"/>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DC3CE2"/>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next w:val="Standard"/>
    <w:link w:val="berschrift7Zchn"/>
    <w:qFormat/>
    <w:rsid w:val="00900C33"/>
    <w:pPr>
      <w:keepNext/>
      <w:tabs>
        <w:tab w:val="left" w:pos="624"/>
      </w:tabs>
      <w:spacing w:before="400" w:after="200" w:line="220" w:lineRule="exact"/>
      <w:ind w:left="624" w:hanging="624"/>
      <w:outlineLvl w:val="6"/>
    </w:pPr>
    <w:rPr>
      <w:rFonts w:ascii="Times New Roman" w:eastAsia="Times New Roman" w:hAnsi="Times New Roman" w:cs="Times New Roman"/>
      <w:b/>
      <w:noProof/>
      <w:sz w:val="20"/>
      <w:szCs w:val="20"/>
      <w:lang w:eastAsia="de-CH"/>
    </w:rPr>
  </w:style>
  <w:style w:type="paragraph" w:styleId="berschrift8">
    <w:name w:val="heading 8"/>
    <w:next w:val="Standard"/>
    <w:link w:val="berschrift8Zchn"/>
    <w:qFormat/>
    <w:rsid w:val="00900C33"/>
    <w:pPr>
      <w:keepNext/>
      <w:tabs>
        <w:tab w:val="left" w:pos="624"/>
      </w:tabs>
      <w:spacing w:before="400" w:after="200" w:line="220" w:lineRule="exact"/>
      <w:ind w:left="624" w:hanging="624"/>
      <w:outlineLvl w:val="7"/>
    </w:pPr>
    <w:rPr>
      <w:rFonts w:ascii="Times New Roman" w:eastAsia="Times New Roman" w:hAnsi="Times New Roman" w:cs="Times New Roman"/>
      <w:noProof/>
      <w:sz w:val="20"/>
      <w:szCs w:val="20"/>
      <w:lang w:eastAsia="de-CH"/>
    </w:rPr>
  </w:style>
  <w:style w:type="paragraph" w:styleId="berschrift9">
    <w:name w:val="heading 9"/>
    <w:next w:val="Standard"/>
    <w:link w:val="berschrift9Zchn"/>
    <w:qFormat/>
    <w:rsid w:val="00900C33"/>
    <w:pPr>
      <w:keepNext/>
      <w:numPr>
        <w:ilvl w:val="8"/>
        <w:numId w:val="45"/>
      </w:numPr>
      <w:spacing w:before="400" w:after="200" w:line="220" w:lineRule="exact"/>
      <w:outlineLvl w:val="8"/>
    </w:pPr>
    <w:rPr>
      <w:rFonts w:ascii="Times New Roman" w:eastAsia="Times New Roman" w:hAnsi="Times New Roman" w:cs="Times New Roman"/>
      <w:noProof/>
      <w:sz w:val="20"/>
      <w:szCs w:val="20"/>
      <w:lang w:eastAsia="de-CH"/>
    </w:rPr>
  </w:style>
  <w:style w:type="character" w:default="1" w:styleId="Absatz-Standardschriftart">
    <w:name w:val="Default Paragraph Font"/>
    <w:uiPriority w:val="1"/>
    <w:semiHidden/>
    <w:unhideWhenUsed/>
    <w:rsid w:val="005C182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5C1820"/>
  </w:style>
  <w:style w:type="character" w:customStyle="1" w:styleId="berschrift1Zchn">
    <w:name w:val="Überschrift 1 Zchn"/>
    <w:basedOn w:val="Absatz-Standardschriftart"/>
    <w:link w:val="berschrift1"/>
    <w:uiPriority w:val="9"/>
    <w:rsid w:val="00DC3CE2"/>
    <w:rPr>
      <w:rFonts w:ascii="Calibri" w:eastAsiaTheme="majorEastAsia" w:hAnsi="Calibri" w:cstheme="majorBidi"/>
      <w:b/>
      <w:sz w:val="32"/>
      <w:szCs w:val="32"/>
    </w:rPr>
  </w:style>
  <w:style w:type="paragraph" w:styleId="Kopfzeile">
    <w:name w:val="header"/>
    <w:basedOn w:val="Standard"/>
    <w:link w:val="KopfzeileZchn"/>
    <w:uiPriority w:val="99"/>
    <w:unhideWhenUsed/>
    <w:rsid w:val="00DC3CE2"/>
    <w:pPr>
      <w:tabs>
        <w:tab w:val="left" w:pos="425"/>
      </w:tabs>
      <w:spacing w:after="0" w:line="240" w:lineRule="auto"/>
    </w:pPr>
  </w:style>
  <w:style w:type="character" w:customStyle="1" w:styleId="KopfzeileZchn">
    <w:name w:val="Kopfzeile Zchn"/>
    <w:basedOn w:val="Absatz-Standardschriftart"/>
    <w:link w:val="Kopfzeile"/>
    <w:uiPriority w:val="99"/>
    <w:rsid w:val="00DC3CE2"/>
  </w:style>
  <w:style w:type="paragraph" w:styleId="Fuzeile">
    <w:name w:val="footer"/>
    <w:basedOn w:val="Standard"/>
    <w:link w:val="FuzeileZchn"/>
    <w:uiPriority w:val="99"/>
    <w:unhideWhenUsed/>
    <w:rsid w:val="00DC3CE2"/>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DC3CE2"/>
    <w:rPr>
      <w:rFonts w:ascii="Palatino Linotype" w:hAnsi="Palatino Linotype"/>
      <w:smallCaps/>
      <w:sz w:val="18"/>
    </w:rPr>
  </w:style>
  <w:style w:type="character" w:customStyle="1" w:styleId="berschrift2Zchn">
    <w:name w:val="Überschrift 2 Zchn"/>
    <w:basedOn w:val="Absatz-Standardschriftart"/>
    <w:link w:val="berschrift2"/>
    <w:uiPriority w:val="9"/>
    <w:rsid w:val="00DC3CE2"/>
    <w:rPr>
      <w:rFonts w:ascii="Calibri" w:eastAsiaTheme="majorEastAsia" w:hAnsi="Calibri" w:cstheme="majorBidi"/>
      <w:b/>
      <w:sz w:val="24"/>
      <w:szCs w:val="26"/>
    </w:rPr>
  </w:style>
  <w:style w:type="character" w:customStyle="1" w:styleId="fett">
    <w:name w:val="_fett"/>
    <w:basedOn w:val="Absatz-Standardschriftart"/>
    <w:uiPriority w:val="1"/>
    <w:qFormat/>
    <w:rsid w:val="00DC3CE2"/>
    <w:rPr>
      <w:rFonts w:ascii="Palatino Linotype" w:hAnsi="Palatino Linotype"/>
      <w:b/>
      <w:sz w:val="18"/>
    </w:rPr>
  </w:style>
  <w:style w:type="character" w:customStyle="1" w:styleId="berschrift3Zchn">
    <w:name w:val="Überschrift 3 Zchn"/>
    <w:basedOn w:val="Absatz-Standardschriftart"/>
    <w:link w:val="berschrift3"/>
    <w:uiPriority w:val="9"/>
    <w:rsid w:val="00DC3CE2"/>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DC3CE2"/>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DC3CE2"/>
    <w:rPr>
      <w:rFonts w:ascii="Calibri" w:eastAsiaTheme="majorEastAsia" w:hAnsi="Calibri" w:cstheme="majorBidi"/>
      <w:sz w:val="18"/>
    </w:rPr>
  </w:style>
  <w:style w:type="paragraph" w:customStyle="1" w:styleId="Text">
    <w:name w:val="Text"/>
    <w:basedOn w:val="Standard"/>
    <w:next w:val="Randziffer"/>
    <w:autoRedefine/>
    <w:qFormat/>
    <w:rsid w:val="00DC3CE2"/>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DC3CE2"/>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DC3CE2"/>
    <w:rPr>
      <w:rFonts w:ascii="Palatino Linotype" w:hAnsi="Palatino Linotype"/>
      <w:sz w:val="16"/>
      <w:szCs w:val="20"/>
    </w:rPr>
  </w:style>
  <w:style w:type="character" w:styleId="Funotenzeichen">
    <w:name w:val="footnote reference"/>
    <w:basedOn w:val="Absatz-Standardschriftart"/>
    <w:uiPriority w:val="99"/>
    <w:semiHidden/>
    <w:unhideWhenUsed/>
    <w:rsid w:val="00DC3CE2"/>
    <w:rPr>
      <w:vertAlign w:val="superscript"/>
    </w:rPr>
  </w:style>
  <w:style w:type="character" w:customStyle="1" w:styleId="kursiv">
    <w:name w:val="_kursiv"/>
    <w:basedOn w:val="Absatz-Standardschriftart"/>
    <w:uiPriority w:val="1"/>
    <w:qFormat/>
    <w:rsid w:val="00DC3CE2"/>
    <w:rPr>
      <w:rFonts w:ascii="Palatino Linotype" w:hAnsi="Palatino Linotype"/>
      <w:i/>
      <w:sz w:val="18"/>
    </w:rPr>
  </w:style>
  <w:style w:type="paragraph" w:customStyle="1" w:styleId="Liste">
    <w:name w:val="Liste –"/>
    <w:basedOn w:val="Text"/>
    <w:qFormat/>
    <w:rsid w:val="00DC3CE2"/>
    <w:pPr>
      <w:numPr>
        <w:numId w:val="17"/>
      </w:numPr>
      <w:spacing w:before="60" w:after="60"/>
      <w:ind w:left="284" w:hanging="284"/>
      <w:contextualSpacing/>
    </w:pPr>
  </w:style>
  <w:style w:type="paragraph" w:customStyle="1" w:styleId="Listei">
    <w:name w:val="Liste i)"/>
    <w:basedOn w:val="Liste"/>
    <w:qFormat/>
    <w:rsid w:val="00DC3CE2"/>
    <w:pPr>
      <w:numPr>
        <w:numId w:val="18"/>
      </w:numPr>
      <w:ind w:left="568" w:hanging="284"/>
    </w:pPr>
  </w:style>
  <w:style w:type="character" w:styleId="Platzhaltertext">
    <w:name w:val="Placeholder Text"/>
    <w:basedOn w:val="Absatz-Standardschriftart"/>
    <w:uiPriority w:val="99"/>
    <w:semiHidden/>
    <w:rsid w:val="00DC3CE2"/>
    <w:rPr>
      <w:color w:val="808080"/>
    </w:rPr>
  </w:style>
  <w:style w:type="character" w:customStyle="1" w:styleId="fettMuster">
    <w:name w:val="_fett_Muster"/>
    <w:basedOn w:val="fett"/>
    <w:uiPriority w:val="1"/>
    <w:qFormat/>
    <w:rsid w:val="00DC3CE2"/>
    <w:rPr>
      <w:rFonts w:ascii="Calibri" w:hAnsi="Calibri"/>
      <w:b/>
      <w:sz w:val="18"/>
    </w:rPr>
  </w:style>
  <w:style w:type="paragraph" w:customStyle="1" w:styleId="BoxKopf">
    <w:name w:val="Box_Kopf"/>
    <w:basedOn w:val="Standard"/>
    <w:next w:val="RandzifferMuster"/>
    <w:autoRedefine/>
    <w:qFormat/>
    <w:rsid w:val="005C1820"/>
    <w:pPr>
      <w:spacing w:after="0" w:line="240" w:lineRule="auto"/>
      <w:jc w:val="both"/>
    </w:pPr>
    <w:rPr>
      <w:rFonts w:ascii="Tahoma" w:hAnsi="Tahoma"/>
      <w:sz w:val="18"/>
    </w:rPr>
  </w:style>
  <w:style w:type="paragraph" w:customStyle="1" w:styleId="Mustertext">
    <w:name w:val="Mustertext"/>
    <w:basedOn w:val="Standard"/>
    <w:autoRedefine/>
    <w:qFormat/>
    <w:rsid w:val="005C1820"/>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5C1820"/>
  </w:style>
  <w:style w:type="paragraph" w:customStyle="1" w:styleId="Mustertextklein">
    <w:name w:val="Mustertext_klein"/>
    <w:basedOn w:val="Mustertext"/>
    <w:autoRedefine/>
    <w:qFormat/>
    <w:rsid w:val="00DC3CE2"/>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7016F6"/>
    <w:pPr>
      <w:ind w:left="567" w:hanging="567"/>
    </w:pPr>
  </w:style>
  <w:style w:type="paragraph" w:customStyle="1" w:styleId="Autor">
    <w:name w:val="Autor"/>
    <w:basedOn w:val="Standard"/>
    <w:next w:val="Standard"/>
    <w:autoRedefine/>
    <w:qFormat/>
    <w:rsid w:val="00DC3CE2"/>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DC3CE2"/>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DC3CE2"/>
    <w:rPr>
      <w:rFonts w:ascii="Palatino Linotype" w:hAnsi="Palatino Linotype"/>
      <w:i w:val="0"/>
      <w:caps w:val="0"/>
      <w:smallCaps/>
      <w:sz w:val="18"/>
    </w:rPr>
  </w:style>
  <w:style w:type="character" w:customStyle="1" w:styleId="kursivMuster">
    <w:name w:val="_kursiv_Muster"/>
    <w:basedOn w:val="fettMuster"/>
    <w:uiPriority w:val="1"/>
    <w:qFormat/>
    <w:rsid w:val="00DC3CE2"/>
    <w:rPr>
      <w:rFonts w:ascii="Calibri" w:hAnsi="Calibri"/>
      <w:b w:val="0"/>
      <w:i/>
      <w:sz w:val="18"/>
    </w:rPr>
  </w:style>
  <w:style w:type="character" w:customStyle="1" w:styleId="kapitlchenMuster">
    <w:name w:val="_kapitälchen_Muster"/>
    <w:basedOn w:val="fettMuster"/>
    <w:uiPriority w:val="1"/>
    <w:qFormat/>
    <w:rsid w:val="00DC3CE2"/>
    <w:rPr>
      <w:rFonts w:ascii="Calibri" w:hAnsi="Calibri"/>
      <w:b w:val="0"/>
      <w:caps w:val="0"/>
      <w:smallCaps/>
      <w:sz w:val="18"/>
    </w:rPr>
  </w:style>
  <w:style w:type="character" w:customStyle="1" w:styleId="berschrift6Zchn">
    <w:name w:val="Überschrift 6 Zchn"/>
    <w:basedOn w:val="Absatz-Standardschriftart"/>
    <w:link w:val="berschrift6"/>
    <w:uiPriority w:val="9"/>
    <w:rsid w:val="00DC3CE2"/>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DC3CE2"/>
    <w:pPr>
      <w:framePr w:hSpace="199" w:wrap="around" w:vAnchor="text" w:hAnchor="page" w:xAlign="outside" w:y="1" w:anchorLock="1"/>
      <w:numPr>
        <w:numId w:val="2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DC3CE2"/>
    <w:pPr>
      <w:framePr w:hSpace="198" w:wrap="around" w:y="-283"/>
      <w:jc w:val="left"/>
    </w:pPr>
  </w:style>
  <w:style w:type="paragraph" w:customStyle="1" w:styleId="MustertextListe0">
    <w:name w:val="Mustertext_Liste"/>
    <w:basedOn w:val="Standard"/>
    <w:autoRedefine/>
    <w:qFormat/>
    <w:rsid w:val="005C1820"/>
    <w:pPr>
      <w:numPr>
        <w:ilvl w:val="1"/>
        <w:numId w:val="46"/>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paragraph" w:styleId="Listenabsatz">
    <w:name w:val="List Paragraph"/>
    <w:basedOn w:val="Standard"/>
    <w:uiPriority w:val="34"/>
    <w:qFormat/>
    <w:rsid w:val="00601188"/>
    <w:pPr>
      <w:spacing w:after="0" w:line="300" w:lineRule="exact"/>
      <w:ind w:left="720"/>
      <w:contextualSpacing/>
    </w:pPr>
    <w:rPr>
      <w:rFonts w:ascii="Arial" w:hAnsi="Arial"/>
      <w:spacing w:val="20"/>
      <w:sz w:val="20"/>
      <w:lang w:eastAsia="de-DE"/>
    </w:rPr>
  </w:style>
  <w:style w:type="character" w:styleId="Hyperlink">
    <w:name w:val="Hyperlink"/>
    <w:basedOn w:val="Absatz-Standardschriftart"/>
    <w:uiPriority w:val="99"/>
    <w:unhideWhenUsed/>
    <w:rsid w:val="001838C8"/>
    <w:rPr>
      <w:color w:val="0563C1" w:themeColor="hyperlink"/>
      <w:u w:val="single"/>
    </w:rPr>
  </w:style>
  <w:style w:type="character" w:customStyle="1" w:styleId="artref1">
    <w:name w:val="artref1"/>
    <w:basedOn w:val="Absatz-Standardschriftart"/>
    <w:rsid w:val="0032298C"/>
    <w:rPr>
      <w:b/>
      <w:bCs/>
    </w:rPr>
  </w:style>
  <w:style w:type="character" w:styleId="Kommentarzeichen">
    <w:name w:val="annotation reference"/>
    <w:basedOn w:val="Absatz-Standardschriftart"/>
    <w:uiPriority w:val="99"/>
    <w:semiHidden/>
    <w:unhideWhenUsed/>
    <w:rsid w:val="00BC3A8E"/>
    <w:rPr>
      <w:sz w:val="16"/>
      <w:szCs w:val="16"/>
    </w:rPr>
  </w:style>
  <w:style w:type="paragraph" w:styleId="Kommentartext">
    <w:name w:val="annotation text"/>
    <w:basedOn w:val="Standard"/>
    <w:link w:val="KommentartextZchn"/>
    <w:uiPriority w:val="99"/>
    <w:semiHidden/>
    <w:unhideWhenUsed/>
    <w:rsid w:val="00BC3A8E"/>
    <w:pPr>
      <w:spacing w:line="240" w:lineRule="auto"/>
    </w:pPr>
    <w:rPr>
      <w:sz w:val="20"/>
    </w:rPr>
  </w:style>
  <w:style w:type="character" w:customStyle="1" w:styleId="KommentartextZchn">
    <w:name w:val="Kommentartext Zchn"/>
    <w:basedOn w:val="Absatz-Standardschriftart"/>
    <w:link w:val="Kommentartext"/>
    <w:uiPriority w:val="99"/>
    <w:semiHidden/>
    <w:rsid w:val="00BC3A8E"/>
    <w:rPr>
      <w:sz w:val="20"/>
      <w:szCs w:val="20"/>
    </w:rPr>
  </w:style>
  <w:style w:type="paragraph" w:styleId="Kommentarthema">
    <w:name w:val="annotation subject"/>
    <w:basedOn w:val="Kommentartext"/>
    <w:next w:val="Kommentartext"/>
    <w:link w:val="KommentarthemaZchn"/>
    <w:uiPriority w:val="99"/>
    <w:semiHidden/>
    <w:unhideWhenUsed/>
    <w:rsid w:val="00BC3A8E"/>
    <w:rPr>
      <w:b/>
      <w:bCs/>
    </w:rPr>
  </w:style>
  <w:style w:type="character" w:customStyle="1" w:styleId="KommentarthemaZchn">
    <w:name w:val="Kommentarthema Zchn"/>
    <w:basedOn w:val="KommentartextZchn"/>
    <w:link w:val="Kommentarthema"/>
    <w:uiPriority w:val="99"/>
    <w:semiHidden/>
    <w:rsid w:val="00BC3A8E"/>
    <w:rPr>
      <w:b/>
      <w:bCs/>
      <w:sz w:val="20"/>
      <w:szCs w:val="20"/>
    </w:rPr>
  </w:style>
  <w:style w:type="paragraph" w:styleId="HTMLVorformatiert">
    <w:name w:val="HTML Preformatted"/>
    <w:basedOn w:val="Standard"/>
    <w:link w:val="HTMLVorformatiertZchn"/>
    <w:uiPriority w:val="99"/>
    <w:semiHidden/>
    <w:unhideWhenUsed/>
    <w:rsid w:val="002F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pPr>
    <w:rPr>
      <w:rFonts w:ascii="Courier" w:hAnsi="Courier" w:cs="Courier New"/>
      <w:color w:val="000000"/>
      <w:sz w:val="26"/>
      <w:szCs w:val="26"/>
    </w:rPr>
  </w:style>
  <w:style w:type="character" w:customStyle="1" w:styleId="HTMLVorformatiertZchn">
    <w:name w:val="HTML Vorformatiert Zchn"/>
    <w:basedOn w:val="Absatz-Standardschriftart"/>
    <w:link w:val="HTMLVorformatiert"/>
    <w:uiPriority w:val="99"/>
    <w:semiHidden/>
    <w:rsid w:val="002F673C"/>
    <w:rPr>
      <w:rFonts w:ascii="Courier" w:eastAsia="Times New Roman" w:hAnsi="Courier" w:cs="Courier New"/>
      <w:color w:val="000000"/>
      <w:sz w:val="26"/>
      <w:szCs w:val="26"/>
      <w:shd w:val="clear" w:color="auto" w:fill="FFFFFF"/>
      <w:lang w:eastAsia="de-CH"/>
    </w:rPr>
  </w:style>
  <w:style w:type="character" w:customStyle="1" w:styleId="highlight2">
    <w:name w:val="highlight2"/>
    <w:basedOn w:val="Absatz-Standardschriftart"/>
    <w:rsid w:val="00783F37"/>
    <w:rPr>
      <w:shd w:val="clear" w:color="auto" w:fill="FFF7B2"/>
    </w:rPr>
  </w:style>
  <w:style w:type="character" w:customStyle="1" w:styleId="apple-converted-space">
    <w:name w:val="apple-converted-space"/>
    <w:basedOn w:val="Absatz-Standardschriftart"/>
    <w:rsid w:val="00CA11A6"/>
  </w:style>
  <w:style w:type="character" w:customStyle="1" w:styleId="berschrift7Zchn">
    <w:name w:val="Überschrift 7 Zchn"/>
    <w:basedOn w:val="Absatz-Standardschriftart"/>
    <w:link w:val="berschrift7"/>
    <w:rsid w:val="00900C33"/>
    <w:rPr>
      <w:rFonts w:ascii="Times New Roman" w:eastAsia="Times New Roman" w:hAnsi="Times New Roman" w:cs="Times New Roman"/>
      <w:b/>
      <w:noProof/>
      <w:sz w:val="20"/>
      <w:szCs w:val="20"/>
      <w:lang w:eastAsia="de-CH"/>
    </w:rPr>
  </w:style>
  <w:style w:type="character" w:customStyle="1" w:styleId="berschrift8Zchn">
    <w:name w:val="Überschrift 8 Zchn"/>
    <w:basedOn w:val="Absatz-Standardschriftart"/>
    <w:link w:val="berschrift8"/>
    <w:rsid w:val="00900C33"/>
    <w:rPr>
      <w:rFonts w:ascii="Times New Roman" w:eastAsia="Times New Roman" w:hAnsi="Times New Roman" w:cs="Times New Roman"/>
      <w:noProof/>
      <w:sz w:val="20"/>
      <w:szCs w:val="20"/>
      <w:lang w:eastAsia="de-CH"/>
    </w:rPr>
  </w:style>
  <w:style w:type="character" w:customStyle="1" w:styleId="berschrift9Zchn">
    <w:name w:val="Überschrift 9 Zchn"/>
    <w:basedOn w:val="Absatz-Standardschriftart"/>
    <w:link w:val="berschrift9"/>
    <w:rsid w:val="00900C33"/>
    <w:rPr>
      <w:rFonts w:ascii="Times New Roman" w:eastAsia="Times New Roman" w:hAnsi="Times New Roman" w:cs="Times New Roman"/>
      <w:noProof/>
      <w:sz w:val="20"/>
      <w:szCs w:val="20"/>
      <w:lang w:eastAsia="de-CH"/>
    </w:rPr>
  </w:style>
  <w:style w:type="paragraph" w:styleId="Titel">
    <w:name w:val="Title"/>
    <w:basedOn w:val="Standard"/>
    <w:link w:val="TitelZchn"/>
    <w:qFormat/>
    <w:rsid w:val="00900C33"/>
    <w:pPr>
      <w:spacing w:before="240" w:after="60"/>
      <w:jc w:val="center"/>
      <w:outlineLvl w:val="0"/>
    </w:pPr>
    <w:rPr>
      <w:rFonts w:ascii="Arial" w:hAnsi="Arial"/>
      <w:b/>
      <w:bCs/>
      <w:kern w:val="28"/>
      <w:sz w:val="32"/>
      <w:szCs w:val="32"/>
    </w:rPr>
  </w:style>
  <w:style w:type="character" w:customStyle="1" w:styleId="TitelZchn">
    <w:name w:val="Titel Zchn"/>
    <w:basedOn w:val="Absatz-Standardschriftart"/>
    <w:link w:val="Titel"/>
    <w:rsid w:val="00900C33"/>
    <w:rPr>
      <w:rFonts w:ascii="Arial" w:eastAsia="Times New Roman" w:hAnsi="Arial" w:cs="Times New Roman"/>
      <w:b/>
      <w:bCs/>
      <w:kern w:val="28"/>
      <w:sz w:val="32"/>
      <w:szCs w:val="32"/>
      <w:lang w:eastAsia="de-CH"/>
    </w:rPr>
  </w:style>
  <w:style w:type="paragraph" w:styleId="Untertitel">
    <w:name w:val="Subtitle"/>
    <w:basedOn w:val="Standard"/>
    <w:link w:val="UntertitelZchn"/>
    <w:qFormat/>
    <w:rsid w:val="00900C33"/>
    <w:pPr>
      <w:spacing w:after="60"/>
      <w:jc w:val="center"/>
      <w:outlineLvl w:val="1"/>
    </w:pPr>
    <w:rPr>
      <w:rFonts w:ascii="Arial" w:hAnsi="Arial" w:cs="Arial"/>
      <w:sz w:val="24"/>
      <w:szCs w:val="24"/>
    </w:rPr>
  </w:style>
  <w:style w:type="character" w:customStyle="1" w:styleId="UntertitelZchn">
    <w:name w:val="Untertitel Zchn"/>
    <w:basedOn w:val="Absatz-Standardschriftart"/>
    <w:link w:val="Untertitel"/>
    <w:rsid w:val="00900C33"/>
    <w:rPr>
      <w:rFonts w:ascii="Arial" w:eastAsia="Times New Roman" w:hAnsi="Arial" w:cs="Arial"/>
      <w:sz w:val="24"/>
      <w:szCs w:val="24"/>
      <w:lang w:eastAsia="de-CH"/>
    </w:rPr>
  </w:style>
  <w:style w:type="character" w:styleId="Fett0">
    <w:name w:val="Strong"/>
    <w:qFormat/>
    <w:rsid w:val="00900C33"/>
    <w:rPr>
      <w:b/>
      <w:bCs/>
    </w:rPr>
  </w:style>
  <w:style w:type="character" w:styleId="Hervorhebung">
    <w:name w:val="Emphasis"/>
    <w:basedOn w:val="Absatz-Standardschriftart"/>
    <w:qFormat/>
    <w:rsid w:val="00900C33"/>
    <w:rPr>
      <w:i/>
      <w:iCs/>
    </w:rPr>
  </w:style>
  <w:style w:type="paragraph" w:customStyle="1" w:styleId="MustertextListeI">
    <w:name w:val="Mustertext_Liste_I"/>
    <w:basedOn w:val="MustertextListe0"/>
    <w:qFormat/>
    <w:rsid w:val="00DC3CE2"/>
    <w:pPr>
      <w:numPr>
        <w:ilvl w:val="0"/>
      </w:numPr>
    </w:pPr>
  </w:style>
  <w:style w:type="paragraph" w:customStyle="1" w:styleId="MustertextListea">
    <w:name w:val="Mustertext_Liste_a"/>
    <w:basedOn w:val="MustertextListeI"/>
    <w:autoRedefine/>
    <w:qFormat/>
    <w:rsid w:val="00DC3CE2"/>
    <w:pPr>
      <w:numPr>
        <w:ilvl w:val="2"/>
      </w:numPr>
      <w:tabs>
        <w:tab w:val="clear" w:pos="567"/>
      </w:tabs>
    </w:pPr>
  </w:style>
  <w:style w:type="paragraph" w:customStyle="1" w:styleId="MustertextListe">
    <w:name w:val="Mustertext_Liste –"/>
    <w:basedOn w:val="MustertextListe0"/>
    <w:autoRedefine/>
    <w:qFormat/>
    <w:rsid w:val="00DC3CE2"/>
    <w:pPr>
      <w:numPr>
        <w:ilvl w:val="0"/>
        <w:numId w:val="49"/>
      </w:numPr>
      <w:ind w:left="284" w:hanging="284"/>
    </w:pPr>
  </w:style>
  <w:style w:type="paragraph" w:customStyle="1" w:styleId="MustertextBO">
    <w:name w:val="Mustertext_BO"/>
    <w:basedOn w:val="Mustertext"/>
    <w:autoRedefine/>
    <w:qFormat/>
    <w:rsid w:val="00DC3CE2"/>
    <w:pPr>
      <w:tabs>
        <w:tab w:val="clear" w:pos="284"/>
      </w:tabs>
      <w:spacing w:after="0"/>
      <w:ind w:left="907" w:hanging="907"/>
    </w:pPr>
  </w:style>
  <w:style w:type="paragraph" w:customStyle="1" w:styleId="MustertextTitelEbene1">
    <w:name w:val="Mustertext_Titel_Ebene_1"/>
    <w:basedOn w:val="Mustertext"/>
    <w:autoRedefine/>
    <w:qFormat/>
    <w:rsid w:val="00DC3CE2"/>
    <w:pPr>
      <w:spacing w:before="120"/>
      <w:contextualSpacing/>
    </w:pPr>
    <w:rPr>
      <w:b/>
    </w:rPr>
  </w:style>
  <w:style w:type="paragraph" w:customStyle="1" w:styleId="MustertextTitelEbene5">
    <w:name w:val="Mustertext_Titel_Ebene_5"/>
    <w:basedOn w:val="MustertextTitelEbene1"/>
    <w:next w:val="Mustertext"/>
    <w:autoRedefine/>
    <w:qFormat/>
    <w:rsid w:val="00DC3CE2"/>
    <w:rPr>
      <w:b w:val="0"/>
    </w:rPr>
  </w:style>
  <w:style w:type="paragraph" w:customStyle="1" w:styleId="MustertextTitelEbene2">
    <w:name w:val="Mustertext_Titel_Ebene_2"/>
    <w:basedOn w:val="MustertextTitelEbene1"/>
    <w:next w:val="Mustertext"/>
    <w:autoRedefine/>
    <w:qFormat/>
    <w:rsid w:val="00DC3CE2"/>
  </w:style>
  <w:style w:type="paragraph" w:customStyle="1" w:styleId="MustertextTitelEbene3">
    <w:name w:val="Mustertext_Titel_Ebene_3"/>
    <w:basedOn w:val="MustertextTitelEbene1"/>
    <w:next w:val="Mustertext"/>
    <w:qFormat/>
    <w:rsid w:val="00DC3CE2"/>
  </w:style>
  <w:style w:type="paragraph" w:customStyle="1" w:styleId="MustertextTitelEbene4">
    <w:name w:val="Mustertext_Titel_Ebene_4"/>
    <w:basedOn w:val="MustertextTitelEbene1"/>
    <w:next w:val="Mustertext"/>
    <w:qFormat/>
    <w:rsid w:val="00DC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301355">
      <w:bodyDiv w:val="1"/>
      <w:marLeft w:val="0"/>
      <w:marRight w:val="0"/>
      <w:marTop w:val="0"/>
      <w:marBottom w:val="0"/>
      <w:divBdr>
        <w:top w:val="none" w:sz="0" w:space="0" w:color="auto"/>
        <w:left w:val="none" w:sz="0" w:space="0" w:color="auto"/>
        <w:bottom w:val="none" w:sz="0" w:space="0" w:color="auto"/>
        <w:right w:val="none" w:sz="0" w:space="0" w:color="auto"/>
      </w:divBdr>
      <w:divsChild>
        <w:div w:id="1222599073">
          <w:marLeft w:val="0"/>
          <w:marRight w:val="0"/>
          <w:marTop w:val="0"/>
          <w:marBottom w:val="0"/>
          <w:divBdr>
            <w:top w:val="none" w:sz="0" w:space="0" w:color="auto"/>
            <w:left w:val="none" w:sz="0" w:space="0" w:color="auto"/>
            <w:bottom w:val="none" w:sz="0" w:space="0" w:color="auto"/>
            <w:right w:val="none" w:sz="0" w:space="0" w:color="auto"/>
          </w:divBdr>
          <w:divsChild>
            <w:div w:id="1570455481">
              <w:marLeft w:val="0"/>
              <w:marRight w:val="0"/>
              <w:marTop w:val="0"/>
              <w:marBottom w:val="0"/>
              <w:divBdr>
                <w:top w:val="none" w:sz="0" w:space="0" w:color="auto"/>
                <w:left w:val="none" w:sz="0" w:space="0" w:color="auto"/>
                <w:bottom w:val="none" w:sz="0" w:space="0" w:color="auto"/>
                <w:right w:val="none" w:sz="0" w:space="0" w:color="auto"/>
              </w:divBdr>
              <w:divsChild>
                <w:div w:id="674382508">
                  <w:marLeft w:val="0"/>
                  <w:marRight w:val="0"/>
                  <w:marTop w:val="0"/>
                  <w:marBottom w:val="0"/>
                  <w:divBdr>
                    <w:top w:val="none" w:sz="0" w:space="0" w:color="auto"/>
                    <w:left w:val="none" w:sz="0" w:space="0" w:color="auto"/>
                    <w:bottom w:val="none" w:sz="0" w:space="0" w:color="auto"/>
                    <w:right w:val="none" w:sz="0" w:space="0" w:color="auto"/>
                  </w:divBdr>
                  <w:divsChild>
                    <w:div w:id="579144035">
                      <w:marLeft w:val="0"/>
                      <w:marRight w:val="0"/>
                      <w:marTop w:val="0"/>
                      <w:marBottom w:val="0"/>
                      <w:divBdr>
                        <w:top w:val="none" w:sz="0" w:space="0" w:color="auto"/>
                        <w:left w:val="none" w:sz="0" w:space="0" w:color="auto"/>
                        <w:bottom w:val="none" w:sz="0" w:space="0" w:color="auto"/>
                        <w:right w:val="none" w:sz="0" w:space="0" w:color="auto"/>
                      </w:divBdr>
                      <w:divsChild>
                        <w:div w:id="4208928">
                          <w:marLeft w:val="0"/>
                          <w:marRight w:val="0"/>
                          <w:marTop w:val="0"/>
                          <w:marBottom w:val="0"/>
                          <w:divBdr>
                            <w:top w:val="none" w:sz="0" w:space="0" w:color="auto"/>
                            <w:left w:val="none" w:sz="0" w:space="0" w:color="auto"/>
                            <w:bottom w:val="none" w:sz="0" w:space="0" w:color="auto"/>
                            <w:right w:val="none" w:sz="0" w:space="0" w:color="auto"/>
                          </w:divBdr>
                          <w:divsChild>
                            <w:div w:id="247227219">
                              <w:marLeft w:val="0"/>
                              <w:marRight w:val="0"/>
                              <w:marTop w:val="0"/>
                              <w:marBottom w:val="0"/>
                              <w:divBdr>
                                <w:top w:val="none" w:sz="0" w:space="0" w:color="auto"/>
                                <w:left w:val="none" w:sz="0" w:space="0" w:color="auto"/>
                                <w:bottom w:val="none" w:sz="0" w:space="0" w:color="auto"/>
                                <w:right w:val="none" w:sz="0" w:space="0" w:color="auto"/>
                              </w:divBdr>
                              <w:divsChild>
                                <w:div w:id="1544557500">
                                  <w:marLeft w:val="0"/>
                                  <w:marRight w:val="0"/>
                                  <w:marTop w:val="0"/>
                                  <w:marBottom w:val="0"/>
                                  <w:divBdr>
                                    <w:top w:val="none" w:sz="0" w:space="0" w:color="auto"/>
                                    <w:left w:val="none" w:sz="0" w:space="0" w:color="auto"/>
                                    <w:bottom w:val="none" w:sz="0" w:space="0" w:color="auto"/>
                                    <w:right w:val="none" w:sz="0" w:space="0" w:color="auto"/>
                                  </w:divBdr>
                                  <w:divsChild>
                                    <w:div w:id="623387783">
                                      <w:marLeft w:val="0"/>
                                      <w:marRight w:val="0"/>
                                      <w:marTop w:val="0"/>
                                      <w:marBottom w:val="0"/>
                                      <w:divBdr>
                                        <w:top w:val="none" w:sz="0" w:space="0" w:color="auto"/>
                                        <w:left w:val="none" w:sz="0" w:space="0" w:color="auto"/>
                                        <w:bottom w:val="none" w:sz="0" w:space="0" w:color="auto"/>
                                        <w:right w:val="none" w:sz="0" w:space="0" w:color="auto"/>
                                      </w:divBdr>
                                    </w:div>
                                    <w:div w:id="141651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472040">
      <w:bodyDiv w:val="1"/>
      <w:marLeft w:val="0"/>
      <w:marRight w:val="0"/>
      <w:marTop w:val="0"/>
      <w:marBottom w:val="0"/>
      <w:divBdr>
        <w:top w:val="none" w:sz="0" w:space="0" w:color="auto"/>
        <w:left w:val="none" w:sz="0" w:space="0" w:color="auto"/>
        <w:bottom w:val="none" w:sz="0" w:space="0" w:color="auto"/>
        <w:right w:val="none" w:sz="0" w:space="0" w:color="auto"/>
      </w:divBdr>
    </w:div>
    <w:div w:id="493759412">
      <w:bodyDiv w:val="1"/>
      <w:marLeft w:val="0"/>
      <w:marRight w:val="0"/>
      <w:marTop w:val="0"/>
      <w:marBottom w:val="0"/>
      <w:divBdr>
        <w:top w:val="none" w:sz="0" w:space="0" w:color="auto"/>
        <w:left w:val="none" w:sz="0" w:space="0" w:color="auto"/>
        <w:bottom w:val="none" w:sz="0" w:space="0" w:color="auto"/>
        <w:right w:val="none" w:sz="0" w:space="0" w:color="auto"/>
      </w:divBdr>
      <w:divsChild>
        <w:div w:id="2139687313">
          <w:marLeft w:val="0"/>
          <w:marRight w:val="0"/>
          <w:marTop w:val="0"/>
          <w:marBottom w:val="0"/>
          <w:divBdr>
            <w:top w:val="none" w:sz="0" w:space="0" w:color="auto"/>
            <w:left w:val="none" w:sz="0" w:space="0" w:color="auto"/>
            <w:bottom w:val="none" w:sz="0" w:space="0" w:color="auto"/>
            <w:right w:val="none" w:sz="0" w:space="0" w:color="auto"/>
          </w:divBdr>
          <w:divsChild>
            <w:div w:id="1195118593">
              <w:marLeft w:val="150"/>
              <w:marRight w:val="0"/>
              <w:marTop w:val="0"/>
              <w:marBottom w:val="0"/>
              <w:divBdr>
                <w:top w:val="none" w:sz="0" w:space="0" w:color="auto"/>
                <w:left w:val="none" w:sz="0" w:space="0" w:color="auto"/>
                <w:bottom w:val="none" w:sz="0" w:space="0" w:color="auto"/>
                <w:right w:val="none" w:sz="0" w:space="0" w:color="auto"/>
              </w:divBdr>
              <w:divsChild>
                <w:div w:id="397553058">
                  <w:marLeft w:val="0"/>
                  <w:marRight w:val="0"/>
                  <w:marTop w:val="150"/>
                  <w:marBottom w:val="0"/>
                  <w:divBdr>
                    <w:top w:val="none" w:sz="0" w:space="0" w:color="auto"/>
                    <w:left w:val="none" w:sz="0" w:space="0" w:color="auto"/>
                    <w:bottom w:val="none" w:sz="0" w:space="0" w:color="auto"/>
                    <w:right w:val="none" w:sz="0" w:space="0" w:color="auto"/>
                  </w:divBdr>
                  <w:divsChild>
                    <w:div w:id="1312521959">
                      <w:marLeft w:val="0"/>
                      <w:marRight w:val="0"/>
                      <w:marTop w:val="0"/>
                      <w:marBottom w:val="0"/>
                      <w:divBdr>
                        <w:top w:val="none" w:sz="0" w:space="0" w:color="auto"/>
                        <w:left w:val="single" w:sz="6" w:space="0" w:color="999999"/>
                        <w:bottom w:val="none" w:sz="0" w:space="0" w:color="auto"/>
                        <w:right w:val="single" w:sz="6" w:space="0" w:color="999999"/>
                      </w:divBdr>
                      <w:divsChild>
                        <w:div w:id="5758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143869">
      <w:bodyDiv w:val="1"/>
      <w:marLeft w:val="0"/>
      <w:marRight w:val="0"/>
      <w:marTop w:val="0"/>
      <w:marBottom w:val="0"/>
      <w:divBdr>
        <w:top w:val="none" w:sz="0" w:space="0" w:color="auto"/>
        <w:left w:val="none" w:sz="0" w:space="0" w:color="auto"/>
        <w:bottom w:val="none" w:sz="0" w:space="0" w:color="auto"/>
        <w:right w:val="none" w:sz="0" w:space="0" w:color="auto"/>
      </w:divBdr>
    </w:div>
    <w:div w:id="1397512259">
      <w:bodyDiv w:val="1"/>
      <w:marLeft w:val="0"/>
      <w:marRight w:val="0"/>
      <w:marTop w:val="0"/>
      <w:marBottom w:val="0"/>
      <w:divBdr>
        <w:top w:val="none" w:sz="0" w:space="0" w:color="auto"/>
        <w:left w:val="none" w:sz="0" w:space="0" w:color="auto"/>
        <w:bottom w:val="none" w:sz="0" w:space="0" w:color="auto"/>
        <w:right w:val="none" w:sz="0" w:space="0" w:color="auto"/>
      </w:divBdr>
    </w:div>
    <w:div w:id="1742016828">
      <w:bodyDiv w:val="1"/>
      <w:marLeft w:val="0"/>
      <w:marRight w:val="0"/>
      <w:marTop w:val="0"/>
      <w:marBottom w:val="0"/>
      <w:divBdr>
        <w:top w:val="none" w:sz="0" w:space="0" w:color="auto"/>
        <w:left w:val="none" w:sz="0" w:space="0" w:color="auto"/>
        <w:bottom w:val="none" w:sz="0" w:space="0" w:color="auto"/>
        <w:right w:val="none" w:sz="0" w:space="0" w:color="auto"/>
      </w:divBdr>
    </w:div>
    <w:div w:id="186597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talbina-online.ch" TargetMode="External"/><Relationship Id="rId13" Type="http://schemas.openxmlformats.org/officeDocument/2006/relationships/hyperlink" Target="http://www.schweizer-fotoalbum.ch" TargetMode="External"/><Relationship Id="rId18" Type="http://schemas.openxmlformats.org/officeDocument/2006/relationships/hyperlink" Target="http://relevancy.bger.ch/php/clir/http/index.php?lang=de&amp;type=show_document&amp;page=1&amp;from_date=&amp;to_date=&amp;from_year=1954&amp;to_year=2014&amp;sort=relevance&amp;insertion_date=&amp;from_date_push=&amp;top_subcollection_clir=bge&amp;query_words=&amp;part=all&amp;de_fr=&amp;de_it=&amp;fr_de=&amp;fr_it=&amp;it_de=&amp;it_fr=&amp;orig=&amp;translation=&amp;rank=0&amp;highlight_docid=atf%3A%2F%2F122-III-382%3Ade&amp;number_of_ranks=0&amp;azaclir=clir" TargetMode="External"/><Relationship Id="rId26" Type="http://schemas.openxmlformats.org/officeDocument/2006/relationships/hyperlink" Target="http://www.fotalbina-online.ch" TargetMode="External"/><Relationship Id="rId3" Type="http://schemas.openxmlformats.org/officeDocument/2006/relationships/styles" Target="styles.xml"/><Relationship Id="rId21" Type="http://schemas.openxmlformats.org/officeDocument/2006/relationships/hyperlink" Target="https://swisslex.ch/Doc/ShowDocComingFromCitation/eef08279-f84d-44e8-919a-31a8a169bc1d?citationId=8198ad91-0763-4f46-972e-877314280447&amp;source=document-link&amp;SP=12|0x4u2q" TargetMode="External"/><Relationship Id="rId7" Type="http://schemas.openxmlformats.org/officeDocument/2006/relationships/endnotes" Target="endnotes.xml"/><Relationship Id="rId12" Type="http://schemas.openxmlformats.org/officeDocument/2006/relationships/hyperlink" Target="http://www.fotalbina.ch" TargetMode="External"/><Relationship Id="rId17" Type="http://schemas.openxmlformats.org/officeDocument/2006/relationships/hyperlink" Target="http://relevancy.bger.ch/php/clir/http/index.php?lang=de&amp;type=show_document&amp;page=1&amp;from_date=&amp;to_date=&amp;from_year=1954&amp;to_year=2014&amp;sort=relevance&amp;insertion_date=&amp;from_date_push=&amp;top_subcollection_clir=bge&amp;query_words=&amp;part=all&amp;de_fr=&amp;de_it=&amp;fr_de=&amp;fr_it=&amp;it_de=&amp;it_fr=&amp;orig=&amp;translation=&amp;rank=0&amp;highlight_docid=atf%3A%2F%2F127-III-160%3Ade&amp;number_of_ranks=0&amp;azaclir=clir" TargetMode="External"/><Relationship Id="rId25" Type="http://schemas.openxmlformats.org/officeDocument/2006/relationships/hyperlink" Target="https://www.swisslex.ch/DOC/ShowLawViewByGuid/568698d2-38cb-4033-b7ec-072a338849d7/9e1a9fca-cb31-425a-98f4-64a3192b9e4a?source=document-link&amp;SP=6|mzfeq3" TargetMode="External"/><Relationship Id="rId2" Type="http://schemas.openxmlformats.org/officeDocument/2006/relationships/numbering" Target="numbering.xml"/><Relationship Id="rId16" Type="http://schemas.openxmlformats.org/officeDocument/2006/relationships/hyperlink" Target="http://www.fotalbina-online.ch" TargetMode="External"/><Relationship Id="rId20" Type="http://schemas.openxmlformats.org/officeDocument/2006/relationships/hyperlink" Target="http://www.fotalbina-online.ch"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talbina.ch" TargetMode="External"/><Relationship Id="rId24" Type="http://schemas.openxmlformats.org/officeDocument/2006/relationships/hyperlink" Target="https://www.swisslex.ch/DOC/ShowLawViewByGuid/568698d2-38cb-4033-b7ec-072a338849d7/9e1a9fca-cb31-425a-98f4-64a3192b9e4a?source=document-link&amp;SP=4|mzfeq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hweizer-fotoalbum.ch" TargetMode="External"/><Relationship Id="rId23" Type="http://schemas.openxmlformats.org/officeDocument/2006/relationships/hyperlink" Target="http://www.fotalbina-online.ch" TargetMode="External"/><Relationship Id="rId28" Type="http://schemas.openxmlformats.org/officeDocument/2006/relationships/footer" Target="footer1.xml"/><Relationship Id="rId10" Type="http://schemas.openxmlformats.org/officeDocument/2006/relationships/hyperlink" Target="http://www.fotalbina.ch" TargetMode="External"/><Relationship Id="rId19" Type="http://schemas.openxmlformats.org/officeDocument/2006/relationships/hyperlink" Target="http://www.schweizer-fotoalbum.c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otalbina-online.ch" TargetMode="External"/><Relationship Id="rId14" Type="http://schemas.openxmlformats.org/officeDocument/2006/relationships/hyperlink" Target="http://www.fotalbina-online.ch" TargetMode="External"/><Relationship Id="rId22" Type="http://schemas.openxmlformats.org/officeDocument/2006/relationships/hyperlink" Target="http://www.fotalbina.ch" TargetMode="External"/><Relationship Id="rId27" Type="http://schemas.openxmlformats.org/officeDocument/2006/relationships/hyperlink" Target="http://www.fotalbina-online.ch"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D1D13-CA56-460A-8C6F-BBEF9D700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97643F63</Template>
  <TotalTime>0</TotalTime>
  <Pages>6</Pages>
  <Words>2578</Words>
  <Characters>16247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18788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5</cp:revision>
  <cp:lastPrinted>2016-08-05T09:22:00Z</cp:lastPrinted>
  <dcterms:created xsi:type="dcterms:W3CDTF">2016-08-05T09:22:00Z</dcterms:created>
  <dcterms:modified xsi:type="dcterms:W3CDTF">2016-08-05T14:06:00Z</dcterms:modified>
</cp:coreProperties>
</file>