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CA" w:rsidRDefault="00C24BCA" w:rsidP="000B65FE">
      <w:pPr>
        <w:pStyle w:val="BoxKopf"/>
      </w:pPr>
      <w:bookmarkStart w:id="0" w:name="_GoBack"/>
      <w:bookmarkEnd w:id="0"/>
    </w:p>
    <w:p w:rsidR="000B65FE" w:rsidRDefault="000B65FE" w:rsidP="001A38DC">
      <w:pPr>
        <w:pStyle w:val="Mustertext"/>
      </w:pPr>
      <w:r>
        <w:t>[Briefkopf Anwaltskanzlei]</w:t>
      </w:r>
    </w:p>
    <w:p w:rsidR="000B65FE" w:rsidRDefault="000B65FE" w:rsidP="001A38DC">
      <w:pPr>
        <w:pStyle w:val="Mustertext"/>
      </w:pPr>
    </w:p>
    <w:p w:rsidR="000B65FE" w:rsidRDefault="000B65FE" w:rsidP="001A38DC">
      <w:pPr>
        <w:pStyle w:val="Mustertext"/>
      </w:pPr>
      <w:r>
        <w:tab/>
      </w:r>
      <w:r>
        <w:tab/>
      </w:r>
      <w:r>
        <w:tab/>
      </w:r>
      <w:r>
        <w:tab/>
      </w:r>
      <w:r>
        <w:tab/>
      </w:r>
      <w:r w:rsidR="00DA6037">
        <w:tab/>
      </w:r>
      <w:r w:rsidR="00843844">
        <w:tab/>
      </w:r>
      <w:r w:rsidR="00DA6037">
        <w:tab/>
      </w:r>
      <w:r>
        <w:t>Einschreiben</w:t>
      </w:r>
    </w:p>
    <w:p w:rsidR="000B65FE" w:rsidRDefault="000B65FE" w:rsidP="001A38DC">
      <w:pPr>
        <w:pStyle w:val="Mustertext"/>
      </w:pPr>
      <w:r>
        <w:tab/>
      </w:r>
      <w:r>
        <w:tab/>
      </w:r>
      <w:r>
        <w:tab/>
      </w:r>
      <w:r>
        <w:tab/>
      </w:r>
      <w:r>
        <w:tab/>
      </w:r>
      <w:r w:rsidR="00DA6037">
        <w:tab/>
      </w:r>
      <w:r w:rsidR="00843844">
        <w:tab/>
      </w:r>
      <w:r w:rsidR="00DA6037">
        <w:tab/>
      </w:r>
      <w:r>
        <w:t>Bezirksgericht Zürich</w:t>
      </w:r>
    </w:p>
    <w:p w:rsidR="003D3EAC" w:rsidRDefault="003D3EAC" w:rsidP="001A38DC">
      <w:pPr>
        <w:pStyle w:val="Mustertext"/>
      </w:pPr>
      <w:r>
        <w:tab/>
      </w:r>
      <w:r>
        <w:tab/>
      </w:r>
      <w:r>
        <w:tab/>
      </w:r>
      <w:r>
        <w:tab/>
      </w:r>
      <w:r>
        <w:tab/>
      </w:r>
      <w:r>
        <w:tab/>
      </w:r>
      <w:r w:rsidR="00843844">
        <w:tab/>
      </w:r>
      <w:r>
        <w:tab/>
        <w:t xml:space="preserve">Einzelgericht </w:t>
      </w:r>
      <w:r w:rsidR="001B11E8">
        <w:t>im summarischen Verfahren</w:t>
      </w:r>
    </w:p>
    <w:p w:rsidR="000B65FE" w:rsidRDefault="000B65FE" w:rsidP="001A38DC">
      <w:pPr>
        <w:pStyle w:val="Mustertext"/>
      </w:pPr>
      <w:r>
        <w:tab/>
      </w:r>
      <w:r>
        <w:tab/>
      </w:r>
      <w:r>
        <w:tab/>
      </w:r>
      <w:r>
        <w:tab/>
      </w:r>
      <w:r>
        <w:tab/>
      </w:r>
      <w:r w:rsidR="00DA6037">
        <w:tab/>
      </w:r>
      <w:r w:rsidR="00843844">
        <w:tab/>
      </w:r>
      <w:r w:rsidR="00DA6037">
        <w:tab/>
      </w:r>
      <w:r w:rsidR="003D3EAC">
        <w:t>Postfach</w:t>
      </w:r>
    </w:p>
    <w:p w:rsidR="000B65FE" w:rsidRDefault="000B65FE" w:rsidP="001A38DC">
      <w:pPr>
        <w:pStyle w:val="Mustertext"/>
      </w:pPr>
      <w:r>
        <w:tab/>
      </w:r>
      <w:r>
        <w:tab/>
      </w:r>
      <w:r>
        <w:tab/>
      </w:r>
      <w:r>
        <w:tab/>
      </w:r>
      <w:r>
        <w:tab/>
      </w:r>
      <w:r w:rsidR="00DA6037">
        <w:tab/>
      </w:r>
      <w:r w:rsidR="00DA6037">
        <w:tab/>
      </w:r>
      <w:r w:rsidR="00843844">
        <w:tab/>
      </w:r>
      <w:r w:rsidR="001B11E8">
        <w:t>803</w:t>
      </w:r>
      <w:r>
        <w:t>6 Zürich</w:t>
      </w:r>
    </w:p>
    <w:p w:rsidR="000B65FE" w:rsidRDefault="000B65FE" w:rsidP="001A38DC">
      <w:pPr>
        <w:pStyle w:val="Mustertext"/>
      </w:pPr>
    </w:p>
    <w:p w:rsidR="000B65FE" w:rsidRPr="000B65FE" w:rsidRDefault="000B65FE" w:rsidP="001A38DC">
      <w:pPr>
        <w:pStyle w:val="Mustertext"/>
        <w:rPr>
          <w:rStyle w:val="fettMuster"/>
        </w:rPr>
      </w:pPr>
      <w:r>
        <w:tab/>
      </w:r>
      <w:r>
        <w:tab/>
      </w:r>
      <w:r>
        <w:tab/>
      </w:r>
      <w:r>
        <w:tab/>
      </w:r>
      <w:r>
        <w:tab/>
      </w:r>
      <w:r w:rsidR="00DA6037">
        <w:tab/>
      </w:r>
      <w:r w:rsidR="00DA6037">
        <w:tab/>
      </w:r>
      <w:r w:rsidR="00843844">
        <w:tab/>
      </w:r>
      <w:r>
        <w:t xml:space="preserve">[Ort], </w:t>
      </w:r>
      <w:r w:rsidR="0095614C">
        <w:t>[Datum]</w:t>
      </w:r>
      <w:r>
        <w:t xml:space="preserve"> </w:t>
      </w:r>
    </w:p>
    <w:p w:rsidR="000B65FE" w:rsidRDefault="000B65FE" w:rsidP="001A38DC">
      <w:pPr>
        <w:pStyle w:val="Mustertext"/>
      </w:pPr>
    </w:p>
    <w:p w:rsidR="000B65FE" w:rsidRPr="007433DB" w:rsidRDefault="000B65FE" w:rsidP="001A38DC">
      <w:pPr>
        <w:pStyle w:val="Mustertext"/>
      </w:pPr>
      <w:r w:rsidRPr="007433DB">
        <w:t>[Anrede]</w:t>
      </w:r>
    </w:p>
    <w:p w:rsidR="000B65FE" w:rsidRPr="007433DB" w:rsidRDefault="000B65FE" w:rsidP="001A38DC">
      <w:pPr>
        <w:pStyle w:val="Mustertext"/>
      </w:pPr>
      <w:r w:rsidRPr="007433DB">
        <w:t>In Sachen</w:t>
      </w:r>
    </w:p>
    <w:p w:rsidR="000B65FE" w:rsidRPr="007433DB" w:rsidRDefault="000B65FE" w:rsidP="001A38DC">
      <w:pPr>
        <w:pStyle w:val="Mustertext"/>
      </w:pPr>
    </w:p>
    <w:p w:rsidR="000B65FE" w:rsidRPr="007433DB" w:rsidRDefault="00C0521A" w:rsidP="001A38DC">
      <w:pPr>
        <w:pStyle w:val="Mustertext"/>
      </w:pPr>
      <w:r w:rsidRPr="007433DB">
        <w:rPr>
          <w:rStyle w:val="fettMuster"/>
        </w:rPr>
        <w:t>[Firma der Gesellschaft]</w:t>
      </w:r>
      <w:r w:rsidR="002A0327" w:rsidRPr="007433DB">
        <w:t xml:space="preserve"> </w:t>
      </w:r>
      <w:r w:rsidR="002A0327" w:rsidRPr="007433DB">
        <w:tab/>
      </w:r>
      <w:r w:rsidR="002A0327" w:rsidRPr="007433DB">
        <w:tab/>
      </w:r>
      <w:r w:rsidR="002A0327" w:rsidRPr="007433DB">
        <w:tab/>
      </w:r>
      <w:r w:rsidR="002A0327" w:rsidRPr="007433DB">
        <w:tab/>
      </w:r>
      <w:r w:rsidR="002A0327" w:rsidRPr="007433DB">
        <w:tab/>
      </w:r>
      <w:r w:rsidR="002A0327" w:rsidRPr="007433DB">
        <w:tab/>
      </w:r>
      <w:r w:rsidR="00067876" w:rsidRPr="007433DB">
        <w:tab/>
      </w:r>
      <w:r w:rsidR="002A0327" w:rsidRPr="007433DB">
        <w:rPr>
          <w:rStyle w:val="fettMuster"/>
        </w:rPr>
        <w:t>Gesuchstellerin</w:t>
      </w:r>
    </w:p>
    <w:p w:rsidR="000B65FE" w:rsidRPr="007433DB" w:rsidRDefault="000B65FE" w:rsidP="001A38DC">
      <w:pPr>
        <w:pStyle w:val="Mustertext"/>
      </w:pPr>
      <w:r w:rsidRPr="007433DB">
        <w:t>[Adresse], [Ort]</w:t>
      </w:r>
      <w:r w:rsidR="00D920E6" w:rsidRPr="007433DB">
        <w:t xml:space="preserve">, </w:t>
      </w:r>
    </w:p>
    <w:p w:rsidR="000B65FE" w:rsidRPr="007433DB" w:rsidRDefault="00B20163" w:rsidP="001A38DC">
      <w:pPr>
        <w:pStyle w:val="Mustertext"/>
      </w:pPr>
      <w:r>
        <w:t>vertreten durch Rechtsanwä</w:t>
      </w:r>
      <w:r w:rsidR="000B65FE" w:rsidRPr="007433DB">
        <w:t>lt</w:t>
      </w:r>
      <w:r>
        <w:t>in</w:t>
      </w:r>
      <w:r w:rsidR="000B65FE" w:rsidRPr="007433DB">
        <w:t xml:space="preserve"> [Vorname</w:t>
      </w:r>
      <w:r w:rsidR="0095614C">
        <w:t>]</w:t>
      </w:r>
      <w:r w:rsidR="000B65FE" w:rsidRPr="007433DB">
        <w:t xml:space="preserve"> </w:t>
      </w:r>
      <w:r w:rsidR="0095614C">
        <w:t>[</w:t>
      </w:r>
      <w:r w:rsidR="000B65FE" w:rsidRPr="007433DB">
        <w:t>Name], [Adresse], [Ort]</w:t>
      </w:r>
    </w:p>
    <w:p w:rsidR="000B65FE" w:rsidRPr="007433DB" w:rsidRDefault="000B65FE" w:rsidP="001A38DC">
      <w:pPr>
        <w:pStyle w:val="Mustertext"/>
      </w:pPr>
    </w:p>
    <w:p w:rsidR="000B65FE" w:rsidRPr="007433DB" w:rsidRDefault="000B65FE" w:rsidP="001A38DC">
      <w:pPr>
        <w:pStyle w:val="Mustertext"/>
      </w:pPr>
      <w:r w:rsidRPr="007433DB">
        <w:t xml:space="preserve">gegen </w:t>
      </w:r>
      <w:r w:rsidRPr="007433DB">
        <w:tab/>
      </w:r>
      <w:r w:rsidRPr="007433DB">
        <w:tab/>
      </w:r>
    </w:p>
    <w:p w:rsidR="000B65FE" w:rsidRPr="007433DB" w:rsidRDefault="000B65FE" w:rsidP="001A38DC">
      <w:pPr>
        <w:pStyle w:val="Mustertext"/>
      </w:pPr>
      <w:r w:rsidRPr="007433DB">
        <w:tab/>
      </w:r>
      <w:r w:rsidRPr="007433DB">
        <w:tab/>
      </w:r>
      <w:r w:rsidRPr="007433DB">
        <w:tab/>
      </w:r>
      <w:r w:rsidRPr="007433DB">
        <w:tab/>
      </w:r>
      <w:r w:rsidRPr="007433DB">
        <w:tab/>
      </w:r>
    </w:p>
    <w:p w:rsidR="000B65FE" w:rsidRPr="007433DB" w:rsidRDefault="00C0521A" w:rsidP="001A38DC">
      <w:pPr>
        <w:pStyle w:val="Mustertext"/>
      </w:pPr>
      <w:r w:rsidRPr="007433DB">
        <w:rPr>
          <w:rStyle w:val="fettMuster"/>
        </w:rPr>
        <w:t>[Vorname] [Name]</w:t>
      </w:r>
      <w:r w:rsidR="00DA6037" w:rsidRPr="007433DB">
        <w:tab/>
      </w:r>
      <w:r w:rsidR="00DA6037" w:rsidRPr="007433DB">
        <w:tab/>
      </w:r>
      <w:r w:rsidR="00DA6037" w:rsidRPr="007433DB">
        <w:tab/>
      </w:r>
      <w:r w:rsidR="00DA6037" w:rsidRPr="007433DB">
        <w:tab/>
      </w:r>
      <w:r w:rsidR="00DA6037" w:rsidRPr="007433DB">
        <w:tab/>
      </w:r>
      <w:r w:rsidR="00DA6037" w:rsidRPr="007433DB">
        <w:tab/>
      </w:r>
      <w:r w:rsidR="00DA6037" w:rsidRPr="007433DB">
        <w:tab/>
      </w:r>
      <w:r w:rsidRPr="007433DB">
        <w:tab/>
      </w:r>
      <w:r w:rsidR="002A0327" w:rsidRPr="007433DB">
        <w:rPr>
          <w:rStyle w:val="fettMuster"/>
        </w:rPr>
        <w:t>Gesuchsgegner</w:t>
      </w:r>
    </w:p>
    <w:p w:rsidR="000B65FE" w:rsidRPr="007433DB" w:rsidRDefault="000B65FE" w:rsidP="001A38DC">
      <w:pPr>
        <w:pStyle w:val="Mustertext"/>
      </w:pPr>
      <w:r w:rsidRPr="007433DB">
        <w:t>[Adresse], [Ort]</w:t>
      </w:r>
      <w:r w:rsidR="00D920E6" w:rsidRPr="007433DB">
        <w:t xml:space="preserve">, </w:t>
      </w:r>
    </w:p>
    <w:p w:rsidR="000B65FE" w:rsidRPr="007433DB" w:rsidRDefault="000B65FE" w:rsidP="001A38DC">
      <w:pPr>
        <w:pStyle w:val="Mustertext"/>
      </w:pPr>
      <w:r w:rsidRPr="007433DB">
        <w:t>vertreten durch Rechtsanwalt</w:t>
      </w:r>
      <w:r w:rsidR="0095614C" w:rsidRPr="007433DB">
        <w:t xml:space="preserve"> [Vorname</w:t>
      </w:r>
      <w:r w:rsidR="0095614C">
        <w:t>]</w:t>
      </w:r>
      <w:r w:rsidR="0095614C" w:rsidRPr="007433DB">
        <w:t xml:space="preserve"> </w:t>
      </w:r>
      <w:r w:rsidR="0095614C">
        <w:t>[</w:t>
      </w:r>
      <w:r w:rsidR="0095614C" w:rsidRPr="007433DB">
        <w:t>Name], [Adresse], [Ort]</w:t>
      </w:r>
    </w:p>
    <w:p w:rsidR="000B65FE" w:rsidRPr="007433DB" w:rsidRDefault="000B65FE" w:rsidP="001A38DC">
      <w:pPr>
        <w:pStyle w:val="Mustertext"/>
      </w:pPr>
    </w:p>
    <w:p w:rsidR="000B65FE" w:rsidRPr="007433DB" w:rsidRDefault="000B65FE" w:rsidP="001A38DC">
      <w:pPr>
        <w:pStyle w:val="Mustertext"/>
        <w:rPr>
          <w:rStyle w:val="fettMuster"/>
        </w:rPr>
      </w:pPr>
      <w:r w:rsidRPr="007433DB">
        <w:rPr>
          <w:rStyle w:val="fettMuster"/>
        </w:rPr>
        <w:t xml:space="preserve">betreffend </w:t>
      </w:r>
      <w:r w:rsidR="00C0521A" w:rsidRPr="007433DB">
        <w:rPr>
          <w:rStyle w:val="fettMuster"/>
        </w:rPr>
        <w:t>provisorische Rechtsöffnung</w:t>
      </w:r>
    </w:p>
    <w:p w:rsidR="000B65FE" w:rsidRPr="007433DB" w:rsidRDefault="000B65FE" w:rsidP="001A38DC">
      <w:pPr>
        <w:pStyle w:val="Mustertext"/>
      </w:pPr>
    </w:p>
    <w:p w:rsidR="000B65FE" w:rsidRPr="007433DB" w:rsidRDefault="000B65FE" w:rsidP="001A38DC">
      <w:pPr>
        <w:pStyle w:val="Mustertext"/>
      </w:pPr>
      <w:r w:rsidRPr="007433DB">
        <w:t>stell</w:t>
      </w:r>
      <w:r w:rsidR="00C0521A" w:rsidRPr="007433DB">
        <w:t xml:space="preserve">e ich namens und im Auftrag der </w:t>
      </w:r>
      <w:r w:rsidR="00412D4F" w:rsidRPr="007433DB">
        <w:t>Gesuchstellerin</w:t>
      </w:r>
      <w:r w:rsidRPr="007433DB">
        <w:t xml:space="preserve"> folgendes </w:t>
      </w:r>
    </w:p>
    <w:p w:rsidR="000B65FE" w:rsidRPr="007433DB" w:rsidRDefault="000B65FE" w:rsidP="001A38DC">
      <w:pPr>
        <w:pStyle w:val="Mustertext"/>
      </w:pPr>
    </w:p>
    <w:p w:rsidR="000B65FE" w:rsidRPr="004E30F2" w:rsidRDefault="007D376C" w:rsidP="001A38DC">
      <w:pPr>
        <w:pStyle w:val="Mustertext"/>
        <w:rPr>
          <w:rStyle w:val="fettMuster"/>
          <w:caps/>
        </w:rPr>
      </w:pPr>
      <w:r w:rsidRPr="004E30F2">
        <w:rPr>
          <w:rStyle w:val="fettMuster"/>
          <w:caps/>
        </w:rPr>
        <w:t>Rechtsbegehren</w:t>
      </w:r>
    </w:p>
    <w:p w:rsidR="000B65FE" w:rsidRPr="007433DB" w:rsidRDefault="00EA63C4">
      <w:pPr>
        <w:pStyle w:val="Mustertext"/>
      </w:pPr>
      <w:r w:rsidRPr="007433DB">
        <w:t xml:space="preserve">Es sei in der Betreibung Nr. XXYYZZ des Betreibungsamtes Zürich 7 (Zahlungsbefehl vom 10. Februar 2015) der Rechtsvorschlag zu beseitigen und provisorische Rechtsöffnung zu erteilen für CHF </w:t>
      </w:r>
      <w:r w:rsidR="00B86E6D" w:rsidRPr="007433DB">
        <w:t>30'5</w:t>
      </w:r>
      <w:r w:rsidRPr="007433DB">
        <w:t>00</w:t>
      </w:r>
      <w:r w:rsidR="00EF6703">
        <w:t>.00 zuzüglich Zins zu 5% seit 6</w:t>
      </w:r>
      <w:r w:rsidRPr="007433DB">
        <w:t>. Januar 2015</w:t>
      </w:r>
      <w:r w:rsidR="00E85194">
        <w:t>,</w:t>
      </w:r>
      <w:r w:rsidR="00AF2223" w:rsidRPr="007433DB">
        <w:t xml:space="preserve"> </w:t>
      </w:r>
      <w:r w:rsidR="00E85194">
        <w:t xml:space="preserve">für </w:t>
      </w:r>
      <w:r w:rsidR="00C655EC">
        <w:t xml:space="preserve">die Kosten des Zahlungsbefehls von CHF 103.30 </w:t>
      </w:r>
      <w:r w:rsidR="00E85194">
        <w:t xml:space="preserve">sowie für </w:t>
      </w:r>
      <w:r w:rsidR="00202F0D">
        <w:t xml:space="preserve">die </w:t>
      </w:r>
      <w:r w:rsidR="00E85194">
        <w:t xml:space="preserve">Gerichtskosten und </w:t>
      </w:r>
      <w:r w:rsidR="00202F0D">
        <w:t xml:space="preserve">die </w:t>
      </w:r>
      <w:r w:rsidR="00E85194">
        <w:t>Parteientschädigung des Rechtsöffnungsverfahrens</w:t>
      </w:r>
      <w:r w:rsidR="00A30269" w:rsidRPr="007433DB">
        <w:t xml:space="preserve">, </w:t>
      </w:r>
      <w:r w:rsidR="000B65FE" w:rsidRPr="007433DB">
        <w:t xml:space="preserve">unter Kosten- und Entschädigungsfolgen </w:t>
      </w:r>
      <w:r w:rsidR="00B86E6D" w:rsidRPr="007433DB">
        <w:t xml:space="preserve">zuzüglich </w:t>
      </w:r>
      <w:r w:rsidR="007C20CB" w:rsidRPr="007433DB">
        <w:t>M</w:t>
      </w:r>
      <w:r w:rsidR="007C20CB">
        <w:t>wSt.</w:t>
      </w:r>
      <w:r w:rsidR="007C20CB" w:rsidRPr="007433DB">
        <w:t xml:space="preserve"> </w:t>
      </w:r>
      <w:r w:rsidR="000B65FE" w:rsidRPr="007433DB">
        <w:t xml:space="preserve">zulasten </w:t>
      </w:r>
      <w:r w:rsidR="00B86E6D" w:rsidRPr="007433DB">
        <w:t xml:space="preserve">des </w:t>
      </w:r>
      <w:r w:rsidR="00D250D5" w:rsidRPr="007433DB">
        <w:t>Gesuchsgegners</w:t>
      </w:r>
      <w:r w:rsidR="00F908F0" w:rsidRPr="007433DB">
        <w:t>.</w:t>
      </w:r>
    </w:p>
    <w:p w:rsidR="00F64F5A" w:rsidRPr="00045419" w:rsidRDefault="00E24348" w:rsidP="00E24348">
      <w:pPr>
        <w:pStyle w:val="Mustertextklein"/>
        <w:rPr>
          <w:rStyle w:val="fettMuster"/>
          <w:b w:val="0"/>
          <w:sz w:val="16"/>
        </w:rPr>
      </w:pPr>
      <w:r w:rsidRPr="00045419">
        <w:tab/>
      </w:r>
      <w:r w:rsidR="00F908F0" w:rsidRPr="009E560F">
        <w:rPr>
          <w:rStyle w:val="fettMuster"/>
          <w:sz w:val="16"/>
          <w:szCs w:val="16"/>
        </w:rPr>
        <w:t>Bemerkung 1</w:t>
      </w:r>
      <w:r w:rsidRPr="009E560F">
        <w:rPr>
          <w:rStyle w:val="fettMuster"/>
          <w:sz w:val="16"/>
          <w:szCs w:val="16"/>
        </w:rPr>
        <w:t>:</w:t>
      </w:r>
      <w:r w:rsidR="002168D1" w:rsidRPr="00045419">
        <w:t xml:space="preserve"> </w:t>
      </w:r>
      <w:r w:rsidR="00F908F0" w:rsidRPr="00045419">
        <w:t>Das Rechtsöffnungsverfahren</w:t>
      </w:r>
      <w:r w:rsidR="002168D1" w:rsidRPr="00045419">
        <w:t xml:space="preserve"> wird durch </w:t>
      </w:r>
      <w:r w:rsidR="00F908F0" w:rsidRPr="00045419">
        <w:t xml:space="preserve">ein </w:t>
      </w:r>
      <w:r w:rsidR="002168D1" w:rsidRPr="002171EE">
        <w:rPr>
          <w:rStyle w:val="fettMuster"/>
          <w:sz w:val="16"/>
          <w:szCs w:val="16"/>
        </w:rPr>
        <w:t>Gesuch</w:t>
      </w:r>
      <w:r w:rsidRPr="00045419">
        <w:t xml:space="preserve"> gemäss Art. 252 Abs. 1 ZPO eingeleitet. </w:t>
      </w:r>
      <w:r w:rsidR="00F908F0" w:rsidRPr="00045419">
        <w:t xml:space="preserve">Die </w:t>
      </w:r>
      <w:r w:rsidR="00EB6268" w:rsidRPr="00045419">
        <w:t>Anforderungen an das Gesuch ergeben sich gr</w:t>
      </w:r>
      <w:r w:rsidR="00F908F0" w:rsidRPr="00045419">
        <w:t>undsätzlich</w:t>
      </w:r>
      <w:r w:rsidR="00EB6268" w:rsidRPr="00045419">
        <w:t xml:space="preserve"> aus Art. 221 ZPO, welcher </w:t>
      </w:r>
      <w:r w:rsidR="00EB6268" w:rsidRPr="00045419">
        <w:lastRenderedPageBreak/>
        <w:t>im summarischen Verfahren analog anwendbar ist (</w:t>
      </w:r>
      <w:r w:rsidR="00F908F0" w:rsidRPr="00045419">
        <w:t xml:space="preserve">vgl. Art. </w:t>
      </w:r>
      <w:r w:rsidR="00EB6268" w:rsidRPr="00045419">
        <w:t>219</w:t>
      </w:r>
      <w:r w:rsidR="00F908F0" w:rsidRPr="00045419">
        <w:t xml:space="preserve"> ZPO</w:t>
      </w:r>
      <w:r w:rsidR="00A214A4">
        <w:t xml:space="preserve">; </w:t>
      </w:r>
      <w:r w:rsidR="006D0A3F" w:rsidRPr="00045419">
        <w:t>ZPO</w:t>
      </w:r>
      <w:r w:rsidR="007C20CB">
        <w:t xml:space="preserve"> Komm</w:t>
      </w:r>
      <w:r w:rsidR="007433DB" w:rsidRPr="00045419">
        <w:t>-</w:t>
      </w:r>
      <w:r w:rsidR="00A214A4">
        <w:rPr>
          <w:rStyle w:val="kapitlchenMuster"/>
          <w:sz w:val="16"/>
          <w:szCs w:val="16"/>
        </w:rPr>
        <w:t>Klingler,</w:t>
      </w:r>
      <w:r w:rsidR="007433DB" w:rsidRPr="00045419">
        <w:t xml:space="preserve"> Art. 252 N </w:t>
      </w:r>
      <w:r w:rsidR="00A214A4">
        <w:t>36 f.</w:t>
      </w:r>
      <w:r w:rsidR="006D0A3F" w:rsidRPr="00045419">
        <w:t xml:space="preserve">). </w:t>
      </w:r>
      <w:r w:rsidR="00540F14" w:rsidRPr="00045419">
        <w:t xml:space="preserve">Das Gesuch ist grundsätzlich schriftlich zu stellen (Art. 252 Abs. 2 i.V.m. Art. </w:t>
      </w:r>
      <w:r w:rsidR="002467FC" w:rsidRPr="00045419">
        <w:t>130 ZPO</w:t>
      </w:r>
      <w:r w:rsidR="00540F14" w:rsidRPr="00045419">
        <w:t xml:space="preserve">). </w:t>
      </w:r>
      <w:r w:rsidRPr="00045419">
        <w:t>Urkun</w:t>
      </w:r>
      <w:r w:rsidR="00540F14" w:rsidRPr="00045419">
        <w:t>den (insbesondere der</w:t>
      </w:r>
      <w:r w:rsidRPr="00045419">
        <w:t xml:space="preserve"> Rechtsöffnungstitel) sind zwingend beizulegen (</w:t>
      </w:r>
      <w:r w:rsidR="00045419" w:rsidRPr="00045419">
        <w:t xml:space="preserve">Art. 252 Abs. 2 i.V.m. Art. 221 Abs. 2 lit. c ZPO; </w:t>
      </w:r>
      <w:r w:rsidRPr="002171EE">
        <w:rPr>
          <w:rStyle w:val="kapitlchenMuster"/>
          <w:sz w:val="16"/>
          <w:szCs w:val="16"/>
        </w:rPr>
        <w:t>Vock/Müller</w:t>
      </w:r>
      <w:r w:rsidRPr="00045419">
        <w:t>,</w:t>
      </w:r>
      <w:r w:rsidR="007C20CB" w:rsidRPr="007C20CB">
        <w:t xml:space="preserve"> SchKG-Klagen</w:t>
      </w:r>
      <w:r w:rsidR="007C20CB">
        <w:t>,</w:t>
      </w:r>
      <w:r w:rsidRPr="00045419">
        <w:t xml:space="preserve"> S. 131 f.).</w:t>
      </w:r>
    </w:p>
    <w:p w:rsidR="00B71E34" w:rsidRDefault="00F64F5A" w:rsidP="00B71E34">
      <w:pPr>
        <w:pStyle w:val="Mustertextklein"/>
      </w:pPr>
      <w:r w:rsidRPr="00961A36">
        <w:rPr>
          <w:rStyle w:val="fettMuster"/>
        </w:rPr>
        <w:tab/>
      </w:r>
      <w:r w:rsidR="00B735FD" w:rsidRPr="009E560F">
        <w:rPr>
          <w:rStyle w:val="fettMuster"/>
          <w:sz w:val="16"/>
          <w:szCs w:val="16"/>
        </w:rPr>
        <w:t xml:space="preserve">Bemerkung </w:t>
      </w:r>
      <w:r w:rsidR="00045419" w:rsidRPr="009E560F">
        <w:rPr>
          <w:rStyle w:val="fettMuster"/>
          <w:sz w:val="16"/>
          <w:szCs w:val="16"/>
        </w:rPr>
        <w:t>2</w:t>
      </w:r>
      <w:r w:rsidR="00B735FD" w:rsidRPr="009E560F">
        <w:rPr>
          <w:rStyle w:val="fettMuster"/>
          <w:sz w:val="16"/>
          <w:szCs w:val="16"/>
        </w:rPr>
        <w:t>:</w:t>
      </w:r>
      <w:r w:rsidR="00B735FD" w:rsidRPr="00961A36">
        <w:rPr>
          <w:rStyle w:val="fettMuster"/>
        </w:rPr>
        <w:t xml:space="preserve"> </w:t>
      </w:r>
      <w:r w:rsidR="00915E62">
        <w:t>Bezüglich der</w:t>
      </w:r>
      <w:r w:rsidR="00B735FD" w:rsidRPr="00961A36">
        <w:t xml:space="preserve"> </w:t>
      </w:r>
      <w:r w:rsidR="00B735FD" w:rsidRPr="002171EE">
        <w:rPr>
          <w:rStyle w:val="fettMuster"/>
          <w:sz w:val="16"/>
          <w:szCs w:val="16"/>
        </w:rPr>
        <w:t>Art der Rechtsöffnung</w:t>
      </w:r>
      <w:r w:rsidR="00B735FD" w:rsidRPr="00961A36">
        <w:t xml:space="preserve"> </w:t>
      </w:r>
      <w:r w:rsidR="00915E62">
        <w:t>besteht keine</w:t>
      </w:r>
      <w:r w:rsidR="00B735FD" w:rsidRPr="00961A36">
        <w:t xml:space="preserve"> Bindung an die Rechtsbegehren der Par</w:t>
      </w:r>
      <w:r w:rsidR="00915E62">
        <w:t>teien</w:t>
      </w:r>
      <w:r w:rsidR="00B735FD" w:rsidRPr="00961A36">
        <w:t xml:space="preserve">. </w:t>
      </w:r>
      <w:r w:rsidR="00BD07AA" w:rsidRPr="00961A36">
        <w:t xml:space="preserve">Es gilt </w:t>
      </w:r>
      <w:r w:rsidR="004F715A">
        <w:t xml:space="preserve">diesbezüglich </w:t>
      </w:r>
      <w:r w:rsidR="00BD07AA" w:rsidRPr="00961A36">
        <w:t>die Offizialmaxime</w:t>
      </w:r>
      <w:r w:rsidR="00BD07AA">
        <w:t>.</w:t>
      </w:r>
      <w:r w:rsidR="00BD07AA" w:rsidRPr="00961A36">
        <w:t xml:space="preserve"> </w:t>
      </w:r>
      <w:r w:rsidR="00B735FD" w:rsidRPr="00961A36">
        <w:t>Der Richter kann definitive Rechtsöffnung bewilligen, auch wenn provisorische Rechtsöffnung beantragt worden ist</w:t>
      </w:r>
      <w:r w:rsidR="00285CE0">
        <w:t>, und umgekehrt</w:t>
      </w:r>
      <w:r w:rsidR="001A5B1F" w:rsidRPr="00961A36">
        <w:t xml:space="preserve"> </w:t>
      </w:r>
      <w:r w:rsidR="00B735FD" w:rsidRPr="00961A36">
        <w:t xml:space="preserve">(BGE </w:t>
      </w:r>
      <w:r w:rsidR="001719DB">
        <w:t>140 III 372</w:t>
      </w:r>
      <w:r w:rsidR="00B735FD" w:rsidRPr="00961A36">
        <w:t xml:space="preserve"> E. 3</w:t>
      </w:r>
      <w:r w:rsidR="00961A36" w:rsidRPr="00961A36">
        <w:t>.5</w:t>
      </w:r>
      <w:r w:rsidR="00B735FD" w:rsidRPr="00961A36">
        <w:t>).</w:t>
      </w:r>
    </w:p>
    <w:p w:rsidR="00B71E34" w:rsidRPr="00961A36" w:rsidRDefault="00B71E34" w:rsidP="00B71E34">
      <w:pPr>
        <w:pStyle w:val="Mustertextklein"/>
      </w:pPr>
      <w:r>
        <w:rPr>
          <w:rStyle w:val="fettMuster"/>
          <w:b w:val="0"/>
          <w:sz w:val="16"/>
        </w:rPr>
        <w:tab/>
      </w:r>
      <w:r w:rsidR="00961A36" w:rsidRPr="009E560F">
        <w:rPr>
          <w:rStyle w:val="fettMuster"/>
          <w:sz w:val="16"/>
          <w:szCs w:val="16"/>
        </w:rPr>
        <w:t>Bemerkung 3</w:t>
      </w:r>
      <w:r w:rsidRPr="009E560F">
        <w:rPr>
          <w:rStyle w:val="fettMuster"/>
          <w:sz w:val="16"/>
          <w:szCs w:val="16"/>
        </w:rPr>
        <w:t>:</w:t>
      </w:r>
      <w:r w:rsidRPr="00961A36">
        <w:rPr>
          <w:rStyle w:val="fettMuster"/>
          <w:b w:val="0"/>
          <w:sz w:val="16"/>
        </w:rPr>
        <w:t xml:space="preserve"> Ob für die </w:t>
      </w:r>
      <w:r w:rsidRPr="002171EE">
        <w:rPr>
          <w:rStyle w:val="fettMuster"/>
          <w:sz w:val="16"/>
          <w:szCs w:val="16"/>
        </w:rPr>
        <w:t>Betreibungskosten</w:t>
      </w:r>
      <w:r w:rsidRPr="00961A36">
        <w:rPr>
          <w:rStyle w:val="fettMuster"/>
          <w:b w:val="0"/>
          <w:sz w:val="16"/>
        </w:rPr>
        <w:t xml:space="preserve"> </w:t>
      </w:r>
      <w:r w:rsidR="00961A36">
        <w:rPr>
          <w:rStyle w:val="fettMuster"/>
          <w:b w:val="0"/>
          <w:sz w:val="16"/>
        </w:rPr>
        <w:t xml:space="preserve">(inkl. Rechtsöffnungskosten) </w:t>
      </w:r>
      <w:r w:rsidRPr="00961A36">
        <w:rPr>
          <w:rStyle w:val="fettMuster"/>
          <w:b w:val="0"/>
          <w:sz w:val="16"/>
        </w:rPr>
        <w:t>Rechtsöffnung zu erteilen ist, ist stritti</w:t>
      </w:r>
      <w:r w:rsidR="00961A36" w:rsidRPr="00961A36">
        <w:rPr>
          <w:rStyle w:val="fettMuster"/>
          <w:b w:val="0"/>
          <w:sz w:val="16"/>
        </w:rPr>
        <w:t>g. Die Praxis ist uneinheitlich</w:t>
      </w:r>
      <w:r w:rsidRPr="00961A36">
        <w:rPr>
          <w:rStyle w:val="fettMuster"/>
          <w:b w:val="0"/>
          <w:sz w:val="16"/>
        </w:rPr>
        <w:t xml:space="preserve"> (vgl. </w:t>
      </w:r>
      <w:r w:rsidR="00961A36" w:rsidRPr="00961A36">
        <w:rPr>
          <w:rStyle w:val="fettMuster"/>
          <w:b w:val="0"/>
          <w:sz w:val="16"/>
        </w:rPr>
        <w:t>dazu</w:t>
      </w:r>
      <w:r w:rsidRPr="00961A36">
        <w:rPr>
          <w:rStyle w:val="fettMuster"/>
          <w:b w:val="0"/>
          <w:sz w:val="16"/>
        </w:rPr>
        <w:t xml:space="preserve"> BSK </w:t>
      </w:r>
      <w:r w:rsidR="00961A36" w:rsidRPr="00961A36">
        <w:rPr>
          <w:rStyle w:val="fettMuster"/>
          <w:b w:val="0"/>
          <w:sz w:val="16"/>
        </w:rPr>
        <w:t>SchKG I-</w:t>
      </w:r>
      <w:r w:rsidR="00961A36" w:rsidRPr="002171EE">
        <w:rPr>
          <w:rStyle w:val="kapitlchenMuster"/>
          <w:sz w:val="16"/>
          <w:szCs w:val="16"/>
        </w:rPr>
        <w:t>Staehelin</w:t>
      </w:r>
      <w:r w:rsidR="00961A36" w:rsidRPr="00961A36">
        <w:rPr>
          <w:rStyle w:val="fettMuster"/>
          <w:b w:val="0"/>
          <w:sz w:val="16"/>
        </w:rPr>
        <w:t xml:space="preserve">, Art. </w:t>
      </w:r>
      <w:r w:rsidRPr="00961A36">
        <w:rPr>
          <w:rStyle w:val="fettMuster"/>
          <w:b w:val="0"/>
          <w:sz w:val="16"/>
        </w:rPr>
        <w:t>84 N 67</w:t>
      </w:r>
      <w:r w:rsidR="00961A36" w:rsidRPr="00961A36">
        <w:rPr>
          <w:rStyle w:val="fettMuster"/>
          <w:b w:val="0"/>
          <w:sz w:val="16"/>
        </w:rPr>
        <w:t xml:space="preserve"> und </w:t>
      </w:r>
      <w:r w:rsidR="00961A36">
        <w:rPr>
          <w:rStyle w:val="fettMuster"/>
          <w:b w:val="0"/>
          <w:sz w:val="16"/>
        </w:rPr>
        <w:t xml:space="preserve">N </w:t>
      </w:r>
      <w:r w:rsidR="007C31AD">
        <w:rPr>
          <w:rStyle w:val="fettMuster"/>
          <w:b w:val="0"/>
          <w:sz w:val="16"/>
        </w:rPr>
        <w:t>76</w:t>
      </w:r>
      <w:r w:rsidR="00961A36" w:rsidRPr="00961A36">
        <w:rPr>
          <w:rStyle w:val="fettMuster"/>
          <w:b w:val="0"/>
          <w:sz w:val="16"/>
        </w:rPr>
        <w:t>; BSK SchKG I-</w:t>
      </w:r>
      <w:r w:rsidR="00961A36" w:rsidRPr="002171EE">
        <w:rPr>
          <w:rStyle w:val="kapitlchenMuster"/>
          <w:sz w:val="16"/>
          <w:szCs w:val="16"/>
        </w:rPr>
        <w:t>Emmel</w:t>
      </w:r>
      <w:r w:rsidR="00961A36" w:rsidRPr="00961A36">
        <w:rPr>
          <w:rStyle w:val="fettMuster"/>
          <w:b w:val="0"/>
          <w:sz w:val="16"/>
        </w:rPr>
        <w:t xml:space="preserve">, Art. </w:t>
      </w:r>
      <w:r w:rsidR="00961A36">
        <w:rPr>
          <w:rStyle w:val="fettMuster"/>
          <w:b w:val="0"/>
          <w:sz w:val="16"/>
        </w:rPr>
        <w:t>68 N </w:t>
      </w:r>
      <w:r w:rsidR="00961A36" w:rsidRPr="00961A36">
        <w:rPr>
          <w:rStyle w:val="fettMuster"/>
          <w:b w:val="0"/>
          <w:sz w:val="16"/>
        </w:rPr>
        <w:t xml:space="preserve">22). Vorsorglich ist </w:t>
      </w:r>
      <w:r w:rsidR="00961A36">
        <w:rPr>
          <w:rStyle w:val="fettMuster"/>
          <w:b w:val="0"/>
          <w:sz w:val="16"/>
        </w:rPr>
        <w:t xml:space="preserve">ein </w:t>
      </w:r>
      <w:r w:rsidR="00961A36" w:rsidRPr="00961A36">
        <w:rPr>
          <w:rStyle w:val="fettMuster"/>
          <w:b w:val="0"/>
          <w:sz w:val="16"/>
        </w:rPr>
        <w:t>entsprechendes Begehren zu stellen</w:t>
      </w:r>
      <w:r w:rsidRPr="00961A36">
        <w:rPr>
          <w:rStyle w:val="fettMuster"/>
          <w:b w:val="0"/>
          <w:sz w:val="16"/>
        </w:rPr>
        <w:t>.</w:t>
      </w:r>
    </w:p>
    <w:p w:rsidR="00843844" w:rsidRDefault="00843844" w:rsidP="001A38DC">
      <w:pPr>
        <w:pStyle w:val="Mustertext"/>
        <w:rPr>
          <w:rStyle w:val="fettMuster"/>
          <w:caps/>
        </w:rPr>
      </w:pPr>
    </w:p>
    <w:p w:rsidR="000B65FE" w:rsidRPr="004E30F2" w:rsidRDefault="000B65FE" w:rsidP="001A38DC">
      <w:pPr>
        <w:pStyle w:val="Mustertext"/>
        <w:rPr>
          <w:rStyle w:val="fettMuster"/>
          <w:caps/>
        </w:rPr>
      </w:pPr>
      <w:r w:rsidRPr="004E30F2">
        <w:rPr>
          <w:rStyle w:val="fettMuster"/>
          <w:caps/>
        </w:rPr>
        <w:t>Begründung</w:t>
      </w:r>
    </w:p>
    <w:p w:rsidR="008B1A6B" w:rsidRPr="00961A36" w:rsidRDefault="008B1A6B" w:rsidP="004E30F2">
      <w:pPr>
        <w:pStyle w:val="MustertextTitel"/>
        <w:rPr>
          <w:rStyle w:val="fettMuster"/>
        </w:rPr>
      </w:pPr>
      <w:r>
        <w:rPr>
          <w:rStyle w:val="fettMuster"/>
        </w:rPr>
        <w:t>I.</w:t>
      </w:r>
      <w:r>
        <w:rPr>
          <w:rStyle w:val="fettMuster"/>
        </w:rPr>
        <w:tab/>
      </w:r>
      <w:r w:rsidR="001F43F6" w:rsidRPr="00961A36">
        <w:rPr>
          <w:rStyle w:val="fettMuster"/>
        </w:rPr>
        <w:t>Formelles</w:t>
      </w:r>
    </w:p>
    <w:p w:rsidR="000B65FE" w:rsidRPr="00961A36" w:rsidRDefault="009E24BB" w:rsidP="004E30F2">
      <w:pPr>
        <w:pStyle w:val="MustertextListe0"/>
        <w:numPr>
          <w:ilvl w:val="1"/>
          <w:numId w:val="31"/>
        </w:numPr>
      </w:pPr>
      <w:r>
        <w:t>Die</w:t>
      </w:r>
      <w:r w:rsidR="000B65FE" w:rsidRPr="00961A36">
        <w:t xml:space="preserve"> Unterzeichnete ist </w:t>
      </w:r>
      <w:r w:rsidR="003A0914" w:rsidRPr="00961A36">
        <w:t xml:space="preserve">von der </w:t>
      </w:r>
      <w:r w:rsidR="00412D4F" w:rsidRPr="00961A36">
        <w:t>Gesuchstellerin</w:t>
      </w:r>
      <w:r w:rsidR="000B65FE" w:rsidRPr="00961A36">
        <w:t xml:space="preserve"> gehörig bevollmächtigt.</w:t>
      </w:r>
    </w:p>
    <w:p w:rsidR="000B65FE" w:rsidRPr="00961A36" w:rsidRDefault="000B65FE" w:rsidP="004E30F2">
      <w:pPr>
        <w:pStyle w:val="MustertextBO"/>
      </w:pPr>
      <w:r w:rsidRPr="00961A36">
        <w:tab/>
      </w:r>
      <w:r w:rsidRPr="00961A36">
        <w:rPr>
          <w:rStyle w:val="fettMuster"/>
        </w:rPr>
        <w:t>BO:</w:t>
      </w:r>
      <w:r w:rsidRPr="00961A36">
        <w:t xml:space="preserve"> Vollmacht vom </w:t>
      </w:r>
      <w:r w:rsidR="007B3968" w:rsidRPr="00961A36">
        <w:t>[Datum]</w:t>
      </w:r>
      <w:r w:rsidRPr="00961A36">
        <w:tab/>
      </w:r>
      <w:r w:rsidR="00DA6037" w:rsidRPr="00961A36">
        <w:tab/>
      </w:r>
      <w:r w:rsidR="00DA6037" w:rsidRPr="00961A36">
        <w:tab/>
      </w:r>
      <w:r w:rsidR="00DA6037" w:rsidRPr="00961A36">
        <w:tab/>
      </w:r>
      <w:r w:rsidR="00DA6037" w:rsidRPr="00961A36">
        <w:tab/>
      </w:r>
      <w:r w:rsidR="00DA6037" w:rsidRPr="00961A36">
        <w:tab/>
      </w:r>
      <w:r w:rsidR="00067876" w:rsidRPr="00961A36">
        <w:tab/>
      </w:r>
      <w:r w:rsidRPr="00961A36">
        <w:rPr>
          <w:rStyle w:val="fettMuster"/>
        </w:rPr>
        <w:t>Beilage 1</w:t>
      </w:r>
    </w:p>
    <w:p w:rsidR="00E62E74" w:rsidRPr="002774ED" w:rsidRDefault="00E65D0E">
      <w:pPr>
        <w:pStyle w:val="MustertextListe0"/>
      </w:pPr>
      <w:r w:rsidRPr="002774ED">
        <w:t xml:space="preserve">Mit Betreibungsbegehren vom 2. Februar 2015 leitete die Gesuchstellerin </w:t>
      </w:r>
      <w:r w:rsidR="00E62E74" w:rsidRPr="002774ED">
        <w:t xml:space="preserve">am </w:t>
      </w:r>
      <w:r w:rsidR="006E5AEF" w:rsidRPr="002774ED">
        <w:t>Wohnort</w:t>
      </w:r>
      <w:r w:rsidR="00E62E74" w:rsidRPr="002774ED">
        <w:t xml:space="preserve"> des </w:t>
      </w:r>
      <w:r w:rsidR="00412D4F" w:rsidRPr="002774ED">
        <w:t>Gesuchsgegners</w:t>
      </w:r>
      <w:r w:rsidR="00E62E74" w:rsidRPr="002774ED">
        <w:t xml:space="preserve"> </w:t>
      </w:r>
      <w:r w:rsidR="000800BD" w:rsidRPr="002774ED">
        <w:t>in Zürich</w:t>
      </w:r>
      <w:r w:rsidR="00E21D8E" w:rsidRPr="002774ED">
        <w:t xml:space="preserve"> </w:t>
      </w:r>
      <w:r w:rsidR="00381E28">
        <w:t xml:space="preserve">für den Betrag von </w:t>
      </w:r>
      <w:r w:rsidR="00381E28" w:rsidRPr="00381E28">
        <w:t>CHF 30'500.00 zuzüglich Zins zu 5% seit 6. Januar 2015</w:t>
      </w:r>
      <w:r w:rsidR="00381E28">
        <w:t xml:space="preserve"> </w:t>
      </w:r>
      <w:r w:rsidR="00E62E74" w:rsidRPr="002774ED">
        <w:t>die Betreibung ein</w:t>
      </w:r>
      <w:r w:rsidR="000800BD" w:rsidRPr="002774ED">
        <w:t xml:space="preserve">. </w:t>
      </w:r>
      <w:r w:rsidR="00E62E74" w:rsidRPr="002774ED">
        <w:t xml:space="preserve">Das Betreibungsamt Zürich 7 stellte den Zahlungsbefehl vom 10. Februar 2015 am 13. Februar 2015 dem </w:t>
      </w:r>
      <w:r w:rsidR="00724CAA">
        <w:t>Gesuchsgeg</w:t>
      </w:r>
      <w:r w:rsidR="00412D4F" w:rsidRPr="002774ED">
        <w:t>ner</w:t>
      </w:r>
      <w:r w:rsidR="00E62E74" w:rsidRPr="002774ED">
        <w:t xml:space="preserve"> zu (Betreibung Nr. XXYYZZ). </w:t>
      </w:r>
      <w:r w:rsidR="006E5AEF" w:rsidRPr="002774ED">
        <w:t>Dieser erhob am 23. Februar 2015 ohne nähere Begründung Rechtsvorschlag.</w:t>
      </w:r>
    </w:p>
    <w:p w:rsidR="00E62E74" w:rsidRDefault="00E62E74" w:rsidP="004E30F2">
      <w:pPr>
        <w:pStyle w:val="MustertextBO"/>
        <w:rPr>
          <w:rStyle w:val="fettMuster"/>
        </w:rPr>
      </w:pPr>
      <w:r w:rsidRPr="00724CAA">
        <w:rPr>
          <w:rStyle w:val="fettMuster"/>
        </w:rPr>
        <w:tab/>
        <w:t xml:space="preserve">BO: </w:t>
      </w:r>
      <w:r w:rsidR="00453BCF" w:rsidRPr="00724CAA">
        <w:t xml:space="preserve">Betreibungsbegehren vom </w:t>
      </w:r>
      <w:r w:rsidR="0095614C">
        <w:t>0</w:t>
      </w:r>
      <w:r w:rsidR="00453BCF" w:rsidRPr="00724CAA">
        <w:t>2.</w:t>
      </w:r>
      <w:r w:rsidR="0095614C">
        <w:t>02.</w:t>
      </w:r>
      <w:r w:rsidR="00453BCF" w:rsidRPr="00724CAA">
        <w:t>2015</w:t>
      </w:r>
      <w:r w:rsidR="00453BCF" w:rsidRPr="00724CAA">
        <w:tab/>
      </w:r>
      <w:r w:rsidR="00453BCF" w:rsidRPr="00724CAA">
        <w:tab/>
      </w:r>
      <w:r w:rsidR="00724CAA" w:rsidRPr="00724CAA">
        <w:tab/>
      </w:r>
      <w:r w:rsidR="00724CAA" w:rsidRPr="00724CAA">
        <w:tab/>
      </w:r>
      <w:r w:rsidR="00D4516B">
        <w:tab/>
      </w:r>
      <w:r w:rsidR="00733289" w:rsidRPr="00724CAA">
        <w:rPr>
          <w:rStyle w:val="fettMuster"/>
        </w:rPr>
        <w:t xml:space="preserve">Beilage </w:t>
      </w:r>
      <w:r w:rsidR="002774ED" w:rsidRPr="00724CAA">
        <w:rPr>
          <w:rStyle w:val="fettMuster"/>
        </w:rPr>
        <w:t>2</w:t>
      </w:r>
    </w:p>
    <w:p w:rsidR="0095614C" w:rsidRPr="00724CAA" w:rsidRDefault="0095614C" w:rsidP="004E30F2">
      <w:pPr>
        <w:pStyle w:val="Mustertextleer"/>
      </w:pPr>
    </w:p>
    <w:p w:rsidR="00733289" w:rsidRPr="00724CAA" w:rsidRDefault="00733289" w:rsidP="004E30F2">
      <w:pPr>
        <w:pStyle w:val="MustertextBO"/>
        <w:rPr>
          <w:rStyle w:val="fettMuster"/>
        </w:rPr>
      </w:pPr>
      <w:r w:rsidRPr="00724CAA">
        <w:tab/>
      </w:r>
      <w:r w:rsidRPr="00724CAA">
        <w:rPr>
          <w:rStyle w:val="fettMuster"/>
        </w:rPr>
        <w:t>BO:</w:t>
      </w:r>
      <w:r w:rsidRPr="00724CAA">
        <w:t xml:space="preserve"> Zahlungsbefehl vom </w:t>
      </w:r>
      <w:r w:rsidR="00453BCF" w:rsidRPr="00724CAA">
        <w:t>10.</w:t>
      </w:r>
      <w:r w:rsidR="0095614C">
        <w:t>02.</w:t>
      </w:r>
      <w:r w:rsidR="00453BCF" w:rsidRPr="00724CAA">
        <w:t>2015</w:t>
      </w:r>
      <w:r w:rsidR="002C1935">
        <w:t xml:space="preserve"> (Betreibung Nr. XXYY</w:t>
      </w:r>
      <w:r w:rsidR="00776F59" w:rsidRPr="00724CAA">
        <w:t>ZZ)</w:t>
      </w:r>
      <w:r w:rsidR="00724CAA" w:rsidRPr="00724CAA">
        <w:tab/>
      </w:r>
      <w:r w:rsidR="00724CAA" w:rsidRPr="00724CAA">
        <w:tab/>
      </w:r>
      <w:r w:rsidR="00D4516B">
        <w:tab/>
      </w:r>
      <w:r w:rsidRPr="00724CAA">
        <w:rPr>
          <w:rStyle w:val="fettMuster"/>
        </w:rPr>
        <w:t xml:space="preserve">Beilage </w:t>
      </w:r>
      <w:r w:rsidR="00724CAA" w:rsidRPr="00724CAA">
        <w:rPr>
          <w:rStyle w:val="fettMuster"/>
        </w:rPr>
        <w:t>3</w:t>
      </w:r>
    </w:p>
    <w:p w:rsidR="00855A31" w:rsidRPr="00F20B2B" w:rsidRDefault="00E62E74">
      <w:pPr>
        <w:pStyle w:val="MustertextListe0"/>
      </w:pPr>
      <w:r w:rsidRPr="00F20B2B">
        <w:t xml:space="preserve">Über Gesuche um Rechtsöffnung entscheidet </w:t>
      </w:r>
      <w:r w:rsidR="006E5AEF" w:rsidRPr="00F20B2B">
        <w:t>d</w:t>
      </w:r>
      <w:r w:rsidR="001F43F6" w:rsidRPr="00F20B2B">
        <w:t xml:space="preserve">as Gericht am Betreibungsort (Art. 84 Abs. 1 SchKG). </w:t>
      </w:r>
      <w:r w:rsidR="00724CAA" w:rsidRPr="00F20B2B">
        <w:t xml:space="preserve">Der Gesuchsgegner wurde </w:t>
      </w:r>
      <w:r w:rsidR="00F20B2B" w:rsidRPr="00F20B2B">
        <w:t>im Bezirk Zürich</w:t>
      </w:r>
      <w:r w:rsidR="00724CAA" w:rsidRPr="00F20B2B">
        <w:t xml:space="preserve"> betrieben. </w:t>
      </w:r>
      <w:r w:rsidR="001F43F6" w:rsidRPr="00F20B2B">
        <w:t>Das Bezirksgericht Zürich ist damit örtlich zuständig.</w:t>
      </w:r>
    </w:p>
    <w:p w:rsidR="00B62428" w:rsidRPr="00F20B2B" w:rsidRDefault="000B65FE" w:rsidP="007A3B57">
      <w:pPr>
        <w:pStyle w:val="Mustertextklein"/>
      </w:pPr>
      <w:r>
        <w:tab/>
      </w:r>
      <w:r w:rsidR="00F20B2B" w:rsidRPr="009E560F">
        <w:rPr>
          <w:rStyle w:val="fettMuster"/>
          <w:sz w:val="16"/>
          <w:szCs w:val="16"/>
        </w:rPr>
        <w:t>Bemerkung 4</w:t>
      </w:r>
      <w:r w:rsidR="00B62428" w:rsidRPr="009E560F">
        <w:rPr>
          <w:rStyle w:val="fettMuster"/>
          <w:sz w:val="16"/>
          <w:szCs w:val="16"/>
        </w:rPr>
        <w:t>:</w:t>
      </w:r>
      <w:r w:rsidR="00B62428" w:rsidRPr="00F20B2B">
        <w:t xml:space="preserve"> Der </w:t>
      </w:r>
      <w:r w:rsidR="00B62428" w:rsidRPr="00FD618F">
        <w:rPr>
          <w:rStyle w:val="fettMuster"/>
          <w:sz w:val="16"/>
          <w:szCs w:val="16"/>
        </w:rPr>
        <w:t>Betreibungsort</w:t>
      </w:r>
      <w:r w:rsidR="00B62428" w:rsidRPr="00F20B2B">
        <w:t xml:space="preserve"> ist der Ort, an welchem die Betreibung eingeleitet wurde, nicht ein allenfalls anderswo bestehender Betreibungsort des Schuldners (BSK SchKG </w:t>
      </w:r>
      <w:r w:rsidR="00F20B2B" w:rsidRPr="00F20B2B">
        <w:t>I-</w:t>
      </w:r>
      <w:r w:rsidR="00F20B2B" w:rsidRPr="00F20B2B">
        <w:rPr>
          <w:rStyle w:val="kapitlchenMuster"/>
        </w:rPr>
        <w:t>Staehelin</w:t>
      </w:r>
      <w:r w:rsidR="00F20B2B" w:rsidRPr="00F20B2B">
        <w:t xml:space="preserve">, Art. </w:t>
      </w:r>
      <w:r w:rsidR="00560598">
        <w:t>84 N </w:t>
      </w:r>
      <w:r w:rsidR="00B62428" w:rsidRPr="00F20B2B">
        <w:t>18)</w:t>
      </w:r>
      <w:r w:rsidR="00F20B2B" w:rsidRPr="00F20B2B">
        <w:t>.</w:t>
      </w:r>
    </w:p>
    <w:p w:rsidR="000B65FE" w:rsidRDefault="00B62428" w:rsidP="007A3B57">
      <w:pPr>
        <w:pStyle w:val="Mustertextklein"/>
      </w:pPr>
      <w:r w:rsidRPr="006252F4">
        <w:tab/>
      </w:r>
      <w:r w:rsidR="00D16869" w:rsidRPr="009E560F">
        <w:rPr>
          <w:rStyle w:val="fettMuster"/>
          <w:sz w:val="16"/>
          <w:szCs w:val="16"/>
        </w:rPr>
        <w:t xml:space="preserve">Bemerkung </w:t>
      </w:r>
      <w:r w:rsidR="00F20B2B" w:rsidRPr="009E560F">
        <w:rPr>
          <w:rStyle w:val="fettMuster"/>
          <w:sz w:val="16"/>
          <w:szCs w:val="16"/>
        </w:rPr>
        <w:t>5</w:t>
      </w:r>
      <w:r w:rsidR="000B65FE" w:rsidRPr="009E560F">
        <w:rPr>
          <w:rStyle w:val="fettMuster"/>
          <w:sz w:val="16"/>
          <w:szCs w:val="16"/>
        </w:rPr>
        <w:t>:</w:t>
      </w:r>
      <w:r w:rsidRPr="006252F4">
        <w:t xml:space="preserve"> Die</w:t>
      </w:r>
      <w:r w:rsidR="000B65FE" w:rsidRPr="006252F4">
        <w:t xml:space="preserve"> örtliche Zuständigkeit </w:t>
      </w:r>
      <w:r w:rsidRPr="006252F4">
        <w:t xml:space="preserve">am Betreibungsort </w:t>
      </w:r>
      <w:r w:rsidR="000B65FE" w:rsidRPr="006252F4">
        <w:t xml:space="preserve">gilt auch </w:t>
      </w:r>
      <w:r w:rsidR="000B65FE" w:rsidRPr="00233A14">
        <w:t xml:space="preserve">im </w:t>
      </w:r>
      <w:r w:rsidR="000B65FE" w:rsidRPr="006252F4">
        <w:rPr>
          <w:rStyle w:val="fettMuster"/>
          <w:sz w:val="16"/>
          <w:szCs w:val="16"/>
        </w:rPr>
        <w:t>internationalen Verhältnis</w:t>
      </w:r>
      <w:r w:rsidR="000B65FE" w:rsidRPr="006252F4">
        <w:t>, insbesondere auch im Bereich des LugÜ (</w:t>
      </w:r>
      <w:r w:rsidR="00045C9C" w:rsidRPr="006252F4">
        <w:t>BGE 136 III 566</w:t>
      </w:r>
      <w:r w:rsidR="000B65FE" w:rsidRPr="006252F4">
        <w:t>).</w:t>
      </w:r>
      <w:r w:rsidR="00B94033" w:rsidRPr="006252F4">
        <w:t xml:space="preserve"> </w:t>
      </w:r>
      <w:r w:rsidR="006D4957">
        <w:t xml:space="preserve">Sie ist zwingend und </w:t>
      </w:r>
      <w:r w:rsidR="00FD618F" w:rsidRPr="006252F4">
        <w:t xml:space="preserve">kann entsprechend nicht durch eine </w:t>
      </w:r>
      <w:r w:rsidR="00045C9C" w:rsidRPr="006252F4">
        <w:t xml:space="preserve">Gerichtsstandsvereinbarung </w:t>
      </w:r>
      <w:r w:rsidR="00FD618F" w:rsidRPr="006252F4">
        <w:t xml:space="preserve">derogiert werden. </w:t>
      </w:r>
      <w:r w:rsidR="006252F4">
        <w:t>Auch durch</w:t>
      </w:r>
      <w:r w:rsidR="00045C9C" w:rsidRPr="006252F4">
        <w:t xml:space="preserve"> Einlassung </w:t>
      </w:r>
      <w:r w:rsidR="006252F4">
        <w:t>kann keine abweichende Zuständigkeit begründet werden</w:t>
      </w:r>
      <w:r w:rsidR="00EC2B43">
        <w:t xml:space="preserve"> (</w:t>
      </w:r>
      <w:r w:rsidR="00840EE7">
        <w:t xml:space="preserve">vgl. </w:t>
      </w:r>
      <w:r w:rsidR="00285CE0">
        <w:rPr>
          <w:rStyle w:val="kapitlchenMuster"/>
          <w:sz w:val="16"/>
          <w:szCs w:val="16"/>
        </w:rPr>
        <w:t>Vock</w:t>
      </w:r>
      <w:r w:rsidR="006252F4" w:rsidRPr="006252F4">
        <w:rPr>
          <w:rStyle w:val="kapitlchenMuster"/>
          <w:sz w:val="16"/>
          <w:szCs w:val="16"/>
        </w:rPr>
        <w:t>/Müller</w:t>
      </w:r>
      <w:r w:rsidR="006252F4" w:rsidRPr="006252F4">
        <w:t xml:space="preserve">, </w:t>
      </w:r>
      <w:r w:rsidR="007C20CB" w:rsidRPr="007C20CB">
        <w:t>SchKG-Klagen</w:t>
      </w:r>
      <w:r w:rsidR="007C20CB">
        <w:t>,</w:t>
      </w:r>
      <w:r w:rsidR="007C20CB" w:rsidRPr="00045419">
        <w:t xml:space="preserve"> </w:t>
      </w:r>
      <w:r w:rsidR="006252F4" w:rsidRPr="006252F4">
        <w:t>S. 130 f.)</w:t>
      </w:r>
      <w:r w:rsidR="00FD618F" w:rsidRPr="006252F4">
        <w:t>.</w:t>
      </w:r>
      <w:r w:rsidR="00B94033">
        <w:t xml:space="preserve"> </w:t>
      </w:r>
    </w:p>
    <w:p w:rsidR="00955AB8" w:rsidRPr="00982EFC" w:rsidRDefault="006E5AEF">
      <w:pPr>
        <w:pStyle w:val="MustertextListe0"/>
      </w:pPr>
      <w:r w:rsidRPr="00982EFC">
        <w:t xml:space="preserve">Sachlich zuständig </w:t>
      </w:r>
      <w:r w:rsidR="00E204EF" w:rsidRPr="00982EFC">
        <w:t xml:space="preserve">für Gesuche um Rechtsöffnung </w:t>
      </w:r>
      <w:r w:rsidRPr="00982EFC">
        <w:t xml:space="preserve">ist </w:t>
      </w:r>
      <w:r w:rsidR="001A5B1F" w:rsidRPr="00982EFC">
        <w:t>das Einzelgericht</w:t>
      </w:r>
      <w:r w:rsidRPr="00982EFC">
        <w:t xml:space="preserve"> (</w:t>
      </w:r>
      <w:r w:rsidR="00840EE7" w:rsidRPr="00982EFC">
        <w:t>§ 24 lit. c GOG</w:t>
      </w:r>
      <w:r w:rsidR="007C20CB">
        <w:t>/ZH</w:t>
      </w:r>
      <w:r w:rsidR="00840EE7" w:rsidRPr="00982EFC">
        <w:t xml:space="preserve"> </w:t>
      </w:r>
      <w:r w:rsidR="00840EE7">
        <w:t xml:space="preserve">i.V.m. </w:t>
      </w:r>
      <w:r w:rsidR="00AF5F36" w:rsidRPr="00982EFC">
        <w:t>Art. 248 lit. a</w:t>
      </w:r>
      <w:r w:rsidR="00955AB8" w:rsidRPr="00982EFC">
        <w:t xml:space="preserve"> und </w:t>
      </w:r>
      <w:r w:rsidR="00AF5F36" w:rsidRPr="00982EFC">
        <w:t xml:space="preserve">Art. </w:t>
      </w:r>
      <w:r w:rsidR="00840EE7">
        <w:t>251 lit. a ZPO</w:t>
      </w:r>
      <w:r w:rsidRPr="00982EFC">
        <w:t>)</w:t>
      </w:r>
      <w:r w:rsidR="00955AB8" w:rsidRPr="00982EFC">
        <w:t>.</w:t>
      </w:r>
      <w:r w:rsidR="00C278E8" w:rsidRPr="00982EFC">
        <w:t xml:space="preserve"> Die Zuständigkeit des Einzelgerichts </w:t>
      </w:r>
      <w:r w:rsidR="005A6239">
        <w:t>im summarischen Verfahren</w:t>
      </w:r>
      <w:r w:rsidR="00C278E8" w:rsidRPr="00982EFC">
        <w:t xml:space="preserve"> ist damit gegeben.</w:t>
      </w:r>
    </w:p>
    <w:p w:rsidR="000B65FE" w:rsidRDefault="000B65FE" w:rsidP="000E6111">
      <w:pPr>
        <w:pStyle w:val="Mustertextklein"/>
      </w:pPr>
      <w:r w:rsidRPr="00982EFC">
        <w:tab/>
      </w:r>
      <w:r w:rsidR="00011913" w:rsidRPr="009E560F">
        <w:rPr>
          <w:rStyle w:val="fettMuster"/>
          <w:sz w:val="16"/>
          <w:szCs w:val="16"/>
        </w:rPr>
        <w:t xml:space="preserve">Bemerkung </w:t>
      </w:r>
      <w:r w:rsidR="006252F4" w:rsidRPr="009E560F">
        <w:rPr>
          <w:rStyle w:val="fettMuster"/>
          <w:sz w:val="16"/>
          <w:szCs w:val="16"/>
        </w:rPr>
        <w:t>6</w:t>
      </w:r>
      <w:r w:rsidRPr="009E560F">
        <w:rPr>
          <w:rStyle w:val="fettMuster"/>
          <w:sz w:val="16"/>
          <w:szCs w:val="16"/>
        </w:rPr>
        <w:t>:</w:t>
      </w:r>
      <w:r w:rsidRPr="00982EFC">
        <w:t xml:space="preserve"> </w:t>
      </w:r>
      <w:r w:rsidR="00C278E8" w:rsidRPr="00982EFC">
        <w:t xml:space="preserve">Die </w:t>
      </w:r>
      <w:r w:rsidR="00955AB8" w:rsidRPr="009B7D5E">
        <w:rPr>
          <w:rStyle w:val="fettMuster"/>
          <w:sz w:val="16"/>
          <w:szCs w:val="16"/>
        </w:rPr>
        <w:t>sachliche Zuständigkeit</w:t>
      </w:r>
      <w:r w:rsidR="00C278E8" w:rsidRPr="00A9342C">
        <w:t xml:space="preserve"> </w:t>
      </w:r>
      <w:r w:rsidR="00C278E8" w:rsidRPr="00982EFC">
        <w:t>wird durch das kantonale Recht geregelt</w:t>
      </w:r>
      <w:r w:rsidR="00A9342C">
        <w:t xml:space="preserve"> (Art. 3 f. ZPO)</w:t>
      </w:r>
      <w:r w:rsidR="00955AB8" w:rsidRPr="00982EFC">
        <w:t xml:space="preserve">. </w:t>
      </w:r>
      <w:r w:rsidR="00452F4E" w:rsidRPr="00982EFC">
        <w:t xml:space="preserve">Der </w:t>
      </w:r>
      <w:r w:rsidR="00EE2520" w:rsidRPr="00982EFC">
        <w:t xml:space="preserve">Rechtsöffnungsrichter </w:t>
      </w:r>
      <w:r w:rsidR="00982EFC" w:rsidRPr="00982EFC">
        <w:t xml:space="preserve">ist </w:t>
      </w:r>
      <w:r w:rsidR="00EE2520" w:rsidRPr="00982EFC">
        <w:t xml:space="preserve">auch zuständig, wenn </w:t>
      </w:r>
      <w:r w:rsidR="001A1A2E" w:rsidRPr="00982EFC">
        <w:t xml:space="preserve">für </w:t>
      </w:r>
      <w:r w:rsidR="00452F4E" w:rsidRPr="00982EFC">
        <w:t xml:space="preserve">ein </w:t>
      </w:r>
      <w:r w:rsidR="001A1A2E" w:rsidRPr="00982EFC">
        <w:t>ordentliches Verfahren</w:t>
      </w:r>
      <w:r w:rsidR="00452F4E" w:rsidRPr="00982EFC">
        <w:t xml:space="preserve"> über die in Betreibung gesetzte Forderung</w:t>
      </w:r>
      <w:r w:rsidR="001A1A2E" w:rsidRPr="00982EFC">
        <w:t xml:space="preserve"> </w:t>
      </w:r>
      <w:r w:rsidR="00452F4E" w:rsidRPr="00982EFC">
        <w:t xml:space="preserve">ein </w:t>
      </w:r>
      <w:r w:rsidR="001A1A2E" w:rsidRPr="009B7D5E">
        <w:rPr>
          <w:rStyle w:val="fettMuster"/>
          <w:sz w:val="16"/>
          <w:szCs w:val="16"/>
        </w:rPr>
        <w:t>Spezialgericht</w:t>
      </w:r>
      <w:r w:rsidR="001A1A2E" w:rsidRPr="00982EFC">
        <w:t xml:space="preserve"> (Handels-, Arbeits- oder Mietgericht) zuständig </w:t>
      </w:r>
      <w:r w:rsidR="006252F4">
        <w:t>wäre</w:t>
      </w:r>
      <w:r w:rsidR="001A1A2E" w:rsidRPr="00982EFC">
        <w:t xml:space="preserve">. </w:t>
      </w:r>
      <w:r w:rsidR="00982EFC" w:rsidRPr="00982EFC">
        <w:t xml:space="preserve">Ein vorgängiges Schlichtungsverfahren entfällt (Art. 198 lit. a ZPO). </w:t>
      </w:r>
      <w:r w:rsidR="00A9342C">
        <w:t xml:space="preserve">Die </w:t>
      </w:r>
      <w:r w:rsidR="001A1A2E" w:rsidRPr="00982EFC">
        <w:t xml:space="preserve">Rechtsöffnung ist </w:t>
      </w:r>
      <w:r w:rsidR="001A1A2E" w:rsidRPr="009B7D5E">
        <w:rPr>
          <w:rStyle w:val="fettMuster"/>
          <w:sz w:val="16"/>
          <w:szCs w:val="16"/>
        </w:rPr>
        <w:t>nicht schiedsfähig</w:t>
      </w:r>
      <w:r w:rsidR="00BA18C7" w:rsidRPr="00982EFC">
        <w:t xml:space="preserve"> (</w:t>
      </w:r>
      <w:r w:rsidR="00982EFC" w:rsidRPr="00982EFC">
        <w:t xml:space="preserve">siehe zum Ganzen </w:t>
      </w:r>
      <w:r w:rsidR="00BA18C7" w:rsidRPr="006252F4">
        <w:rPr>
          <w:rStyle w:val="kapitlchenMuster"/>
          <w:sz w:val="16"/>
          <w:szCs w:val="16"/>
        </w:rPr>
        <w:t>Vock/</w:t>
      </w:r>
      <w:r w:rsidR="007C20CB">
        <w:rPr>
          <w:rStyle w:val="kapitlchenMuster"/>
          <w:sz w:val="16"/>
          <w:szCs w:val="16"/>
        </w:rPr>
        <w:t>Müller</w:t>
      </w:r>
      <w:r w:rsidR="00BA18C7" w:rsidRPr="00982EFC">
        <w:t>,</w:t>
      </w:r>
      <w:r w:rsidR="007C20CB">
        <w:t xml:space="preserve"> SchKG-Klagen,</w:t>
      </w:r>
      <w:r w:rsidR="00BA18C7" w:rsidRPr="00982EFC">
        <w:t xml:space="preserve"> S. 131)</w:t>
      </w:r>
      <w:r w:rsidR="00982EFC">
        <w:t>.</w:t>
      </w:r>
    </w:p>
    <w:p w:rsidR="001E2F96" w:rsidRPr="006A4D13" w:rsidRDefault="000E6111">
      <w:pPr>
        <w:pStyle w:val="MustertextListe0"/>
      </w:pPr>
      <w:r w:rsidRPr="006A4D13">
        <w:t>Das vorliegende Rechtsöffnungsgesuch erfolgt innerhalb der einjährigen Frist gemäss Art. 88 Abs. 2 SchKG.</w:t>
      </w:r>
    </w:p>
    <w:p w:rsidR="005F4AA5" w:rsidRPr="006A4D13" w:rsidRDefault="00011913" w:rsidP="00011913">
      <w:pPr>
        <w:pStyle w:val="Mustertextklein"/>
      </w:pPr>
      <w:r w:rsidRPr="006A4D13">
        <w:tab/>
      </w:r>
      <w:r w:rsidRPr="009E560F">
        <w:rPr>
          <w:rStyle w:val="fettMuster"/>
          <w:sz w:val="16"/>
          <w:szCs w:val="16"/>
        </w:rPr>
        <w:t xml:space="preserve">Bemerkung </w:t>
      </w:r>
      <w:r w:rsidR="006252F4" w:rsidRPr="009E560F">
        <w:rPr>
          <w:rStyle w:val="fettMuster"/>
          <w:sz w:val="16"/>
          <w:szCs w:val="16"/>
        </w:rPr>
        <w:t>7</w:t>
      </w:r>
      <w:r w:rsidRPr="009E560F">
        <w:rPr>
          <w:rStyle w:val="fettMuster"/>
          <w:sz w:val="16"/>
          <w:szCs w:val="16"/>
        </w:rPr>
        <w:t>:</w:t>
      </w:r>
      <w:r w:rsidR="006A4D13" w:rsidRPr="006A4D13">
        <w:rPr>
          <w:rStyle w:val="fettMuster"/>
        </w:rPr>
        <w:t xml:space="preserve"> </w:t>
      </w:r>
      <w:r w:rsidR="006A4D13" w:rsidRPr="006A4D13">
        <w:t>Ist die</w:t>
      </w:r>
      <w:r w:rsidRPr="006A4D13">
        <w:t xml:space="preserve"> Betreibung bei Einleitung des Rechtsöffnungsverfahrens </w:t>
      </w:r>
      <w:r w:rsidR="006A4D13" w:rsidRPr="009E560F">
        <w:rPr>
          <w:rStyle w:val="fettMuster"/>
          <w:sz w:val="16"/>
          <w:szCs w:val="16"/>
        </w:rPr>
        <w:t>offensichtlich</w:t>
      </w:r>
      <w:r w:rsidRPr="009E560F">
        <w:rPr>
          <w:rStyle w:val="fettMuster"/>
          <w:sz w:val="16"/>
          <w:szCs w:val="16"/>
        </w:rPr>
        <w:t xml:space="preserve"> erlo</w:t>
      </w:r>
      <w:r w:rsidR="006A4D13" w:rsidRPr="009E560F">
        <w:rPr>
          <w:rStyle w:val="fettMuster"/>
          <w:sz w:val="16"/>
          <w:szCs w:val="16"/>
        </w:rPr>
        <w:t>schen</w:t>
      </w:r>
      <w:r w:rsidR="006A4D13" w:rsidRPr="004E30F2">
        <w:rPr>
          <w:b/>
        </w:rPr>
        <w:t>,</w:t>
      </w:r>
      <w:r w:rsidR="006A4D13" w:rsidRPr="006A4D13">
        <w:t xml:space="preserve"> ist </w:t>
      </w:r>
      <w:r w:rsidR="008F6C3D" w:rsidRPr="006A4D13">
        <w:t xml:space="preserve">auf das </w:t>
      </w:r>
      <w:r w:rsidR="008F6C3D" w:rsidRPr="001D09E7">
        <w:t xml:space="preserve">Rechtsöffnungsbegehren </w:t>
      </w:r>
      <w:r w:rsidR="006A4D13" w:rsidRPr="001D09E7">
        <w:t xml:space="preserve">mangels Rechtsschutzinteresse </w:t>
      </w:r>
      <w:r w:rsidR="008F6C3D" w:rsidRPr="001D09E7">
        <w:t>nicht einzutreten (</w:t>
      </w:r>
      <w:r w:rsidR="002E092E" w:rsidRPr="001D09E7">
        <w:t xml:space="preserve">vgl. </w:t>
      </w:r>
      <w:r w:rsidR="002E092E" w:rsidRPr="001D09E7">
        <w:lastRenderedPageBreak/>
        <w:t>BGE 125 III 45 E. 3</w:t>
      </w:r>
      <w:r w:rsidR="007C20CB">
        <w:t>.</w:t>
      </w:r>
      <w:r w:rsidR="002E092E" w:rsidRPr="001D09E7">
        <w:t xml:space="preserve">a; </w:t>
      </w:r>
      <w:r w:rsidR="006A4D13" w:rsidRPr="001D09E7">
        <w:t xml:space="preserve">siehe dazu näher </w:t>
      </w:r>
      <w:r w:rsidR="00560598" w:rsidRPr="001D09E7">
        <w:t>I.</w:t>
      </w:r>
      <w:r w:rsidR="007C20CB">
        <w:t xml:space="preserve"> Vorbemerkungen, </w:t>
      </w:r>
      <w:r w:rsidR="00560598" w:rsidRPr="001D09E7">
        <w:t>3.</w:t>
      </w:r>
      <w:r w:rsidR="007C20CB">
        <w:t xml:space="preserve"> Zu beachtende Fristen und Kosten,</w:t>
      </w:r>
      <w:r w:rsidR="005F29AF" w:rsidRPr="001D09E7">
        <w:t xml:space="preserve"> Rz </w:t>
      </w:r>
      <w:r w:rsidR="0086233F">
        <w:t>10</w:t>
      </w:r>
      <w:r w:rsidR="006A4D13" w:rsidRPr="001D09E7">
        <w:t>).</w:t>
      </w:r>
    </w:p>
    <w:p w:rsidR="001E2F96" w:rsidRPr="006252F4" w:rsidRDefault="001E2F96" w:rsidP="004E30F2">
      <w:pPr>
        <w:pStyle w:val="MustertextTitel"/>
        <w:rPr>
          <w:rStyle w:val="fettMuster"/>
          <w:i/>
        </w:rPr>
      </w:pPr>
      <w:r>
        <w:rPr>
          <w:rStyle w:val="fettMuster"/>
        </w:rPr>
        <w:t>II.</w:t>
      </w:r>
      <w:r>
        <w:rPr>
          <w:rStyle w:val="fettMuster"/>
        </w:rPr>
        <w:tab/>
      </w:r>
      <w:r w:rsidRPr="006252F4">
        <w:rPr>
          <w:rStyle w:val="fettMuster"/>
        </w:rPr>
        <w:t>Materielles</w:t>
      </w:r>
    </w:p>
    <w:p w:rsidR="001E2F96" w:rsidRPr="006252F4" w:rsidRDefault="001E2F96" w:rsidP="004E30F2">
      <w:pPr>
        <w:pStyle w:val="MustertextTitel"/>
        <w:rPr>
          <w:rStyle w:val="fettMuster"/>
          <w:i/>
        </w:rPr>
      </w:pPr>
      <w:r w:rsidRPr="006252F4">
        <w:rPr>
          <w:rStyle w:val="fettMuster"/>
        </w:rPr>
        <w:t>A</w:t>
      </w:r>
      <w:r w:rsidR="0095614C">
        <w:rPr>
          <w:rStyle w:val="fettMuster"/>
        </w:rPr>
        <w:t>.</w:t>
      </w:r>
      <w:r w:rsidRPr="006252F4">
        <w:rPr>
          <w:rStyle w:val="fettMuster"/>
        </w:rPr>
        <w:tab/>
        <w:t>Sachverhalt</w:t>
      </w:r>
    </w:p>
    <w:p w:rsidR="0048379C" w:rsidRPr="00532E95" w:rsidRDefault="0048379C">
      <w:pPr>
        <w:pStyle w:val="MustertextListe0"/>
      </w:pPr>
      <w:r w:rsidRPr="00532E95">
        <w:t xml:space="preserve">Die Gesuchstellerin ist eine Aktiengesellschaft mit Sitz in Bern, welche im Bereich Gartenbau tätig ist. Der Gesuchsgegner ist eine natürliche Person mit Wohnsitz in Zürich. Die Gesuchstellerin führte für den Gesuchsgegner </w:t>
      </w:r>
      <w:r w:rsidR="00332315">
        <w:t xml:space="preserve">im Frühjahr 2014 </w:t>
      </w:r>
      <w:r w:rsidRPr="00532E95">
        <w:t>Gartenbauarbeiten aus und stellte ihm hierfür CHF 43'000</w:t>
      </w:r>
      <w:r w:rsidR="002C1935">
        <w:t>.00</w:t>
      </w:r>
      <w:r w:rsidRPr="00532E95">
        <w:t xml:space="preserve"> in Rechnung.</w:t>
      </w:r>
    </w:p>
    <w:p w:rsidR="00532E95" w:rsidRDefault="00532E95" w:rsidP="004E30F2">
      <w:pPr>
        <w:pStyle w:val="MustertextBO"/>
        <w:rPr>
          <w:rStyle w:val="fettMuster"/>
          <w:i/>
        </w:rPr>
      </w:pPr>
      <w:r w:rsidRPr="00532E95">
        <w:tab/>
      </w:r>
      <w:r w:rsidRPr="00532E95">
        <w:rPr>
          <w:rStyle w:val="fettMuster"/>
        </w:rPr>
        <w:t>BO:</w:t>
      </w:r>
      <w:r w:rsidRPr="00532E95">
        <w:t xml:space="preserve"> Vertrag über Gartenbauarbeiten vom 13.</w:t>
      </w:r>
      <w:r w:rsidR="0095614C">
        <w:t>01.</w:t>
      </w:r>
      <w:r w:rsidRPr="00532E95">
        <w:t>2014</w:t>
      </w:r>
      <w:r>
        <w:tab/>
      </w:r>
      <w:r>
        <w:tab/>
      </w:r>
      <w:r>
        <w:tab/>
      </w:r>
      <w:r w:rsidR="00D4516B">
        <w:tab/>
      </w:r>
      <w:r w:rsidR="007B2D21" w:rsidRPr="007B2D21">
        <w:rPr>
          <w:rStyle w:val="fettMuster"/>
        </w:rPr>
        <w:t>Beilage 4</w:t>
      </w:r>
    </w:p>
    <w:p w:rsidR="0095614C" w:rsidRPr="00532E95" w:rsidRDefault="0095614C" w:rsidP="004E30F2">
      <w:pPr>
        <w:pStyle w:val="Mustertextleer"/>
      </w:pPr>
    </w:p>
    <w:p w:rsidR="007B2D21" w:rsidRDefault="00532E95" w:rsidP="004E30F2">
      <w:pPr>
        <w:pStyle w:val="MustertextBO"/>
      </w:pPr>
      <w:r w:rsidRPr="00532E95">
        <w:tab/>
      </w:r>
      <w:r w:rsidRPr="00532E95">
        <w:rPr>
          <w:rStyle w:val="fettMuster"/>
        </w:rPr>
        <w:t>BO:</w:t>
      </w:r>
      <w:r w:rsidRPr="00532E95">
        <w:t xml:space="preserve"> Rechnung vom 25</w:t>
      </w:r>
      <w:r w:rsidR="0095614C">
        <w:t>.03.</w:t>
      </w:r>
      <w:r w:rsidRPr="00532E95">
        <w:t>2014</w:t>
      </w:r>
      <w:r w:rsidR="007B2D21">
        <w:tab/>
      </w:r>
      <w:r w:rsidR="007B2D21">
        <w:tab/>
      </w:r>
      <w:r w:rsidR="007B2D21">
        <w:tab/>
      </w:r>
      <w:r w:rsidR="007B2D21">
        <w:tab/>
      </w:r>
      <w:r w:rsidR="007B2D21">
        <w:tab/>
      </w:r>
      <w:r w:rsidR="007B2D21">
        <w:tab/>
      </w:r>
      <w:r w:rsidR="00D4516B">
        <w:tab/>
      </w:r>
      <w:r w:rsidR="007B2D21" w:rsidRPr="007B2D21">
        <w:rPr>
          <w:rStyle w:val="fettMuster"/>
        </w:rPr>
        <w:t>Beilage 5</w:t>
      </w:r>
    </w:p>
    <w:p w:rsidR="0048379C" w:rsidRPr="007B2D21" w:rsidRDefault="00BA04DA">
      <w:pPr>
        <w:pStyle w:val="MustertextListe0"/>
      </w:pPr>
      <w:r>
        <w:t>Am 15</w:t>
      </w:r>
      <w:r w:rsidR="0048379C" w:rsidRPr="007B2D21">
        <w:t xml:space="preserve">. August 2014 schlossen die Parteien eine schriftliche Vereinbarung </w:t>
      </w:r>
      <w:r w:rsidR="00532E95" w:rsidRPr="007B2D21">
        <w:t xml:space="preserve">mit folgendem Inhalt ab: Die </w:t>
      </w:r>
      <w:r w:rsidR="007B2D21" w:rsidRPr="007B2D21">
        <w:t>Gesuchstellerin</w:t>
      </w:r>
      <w:r w:rsidR="00532E95" w:rsidRPr="007B2D21">
        <w:t xml:space="preserve"> reduzierte ihre Forderung auf CHF 40'500</w:t>
      </w:r>
      <w:r w:rsidR="002C1935">
        <w:t>.00</w:t>
      </w:r>
      <w:r w:rsidR="00532E95" w:rsidRPr="007B2D21">
        <w:t xml:space="preserve"> und </w:t>
      </w:r>
      <w:r w:rsidR="007B2D21" w:rsidRPr="007B2D21">
        <w:t>der Gesuchsgegner</w:t>
      </w:r>
      <w:r w:rsidR="00532E95" w:rsidRPr="007B2D21">
        <w:t xml:space="preserve"> anerkannte sie in diesem Umfang. Er verpflichtete sich, CHF 10'000</w:t>
      </w:r>
      <w:r w:rsidR="002C1935">
        <w:t>.00</w:t>
      </w:r>
      <w:r w:rsidR="00532E95" w:rsidRPr="007B2D21">
        <w:t xml:space="preserve"> innerhalb von 10 Tagen sowie den Rest bis spä</w:t>
      </w:r>
      <w:r w:rsidR="00EF6703">
        <w:t>testens am 5</w:t>
      </w:r>
      <w:r w:rsidR="00532E95" w:rsidRPr="007B2D21">
        <w:t xml:space="preserve">. </w:t>
      </w:r>
      <w:r w:rsidR="00EF6703">
        <w:t>Januar 2015</w:t>
      </w:r>
      <w:r w:rsidR="00532E95" w:rsidRPr="007B2D21">
        <w:t xml:space="preserve"> zu bezahlen. Beide Parteien unterzeichneten die Vereinbarung.</w:t>
      </w:r>
    </w:p>
    <w:p w:rsidR="00532E95" w:rsidRPr="007B2D21" w:rsidRDefault="00532E95" w:rsidP="004E30F2">
      <w:pPr>
        <w:pStyle w:val="MustertextBO"/>
      </w:pPr>
      <w:r w:rsidRPr="007B2D21">
        <w:tab/>
      </w:r>
      <w:r w:rsidRPr="007B2D21">
        <w:rPr>
          <w:rStyle w:val="fettMuster"/>
        </w:rPr>
        <w:t>BO:</w:t>
      </w:r>
      <w:r w:rsidRPr="007B2D21">
        <w:t xml:space="preserve"> </w:t>
      </w:r>
      <w:r w:rsidR="007B2D21" w:rsidRPr="007B2D21">
        <w:t xml:space="preserve">Vereinbarung </w:t>
      </w:r>
      <w:r w:rsidR="00EF6703">
        <w:t>vom 15</w:t>
      </w:r>
      <w:r w:rsidR="007B2D21" w:rsidRPr="007B2D21">
        <w:t>.</w:t>
      </w:r>
      <w:r w:rsidR="0095614C">
        <w:t>08.</w:t>
      </w:r>
      <w:r w:rsidR="007B2D21" w:rsidRPr="007B2D21">
        <w:t xml:space="preserve">2014 </w:t>
      </w:r>
      <w:r w:rsidR="007B2D21">
        <w:tab/>
      </w:r>
      <w:r w:rsidR="007B2D21">
        <w:tab/>
      </w:r>
      <w:r w:rsidR="007B2D21">
        <w:tab/>
      </w:r>
      <w:r w:rsidR="007B2D21">
        <w:tab/>
      </w:r>
      <w:r w:rsidR="007B2D21">
        <w:tab/>
      </w:r>
      <w:r w:rsidR="00D4516B">
        <w:tab/>
      </w:r>
      <w:r w:rsidR="007B2D21" w:rsidRPr="007B2D21">
        <w:rPr>
          <w:rStyle w:val="fettMuster"/>
        </w:rPr>
        <w:t>Beilage 6</w:t>
      </w:r>
    </w:p>
    <w:p w:rsidR="000B65FE" w:rsidRPr="001235B0" w:rsidRDefault="00EF6703">
      <w:pPr>
        <w:pStyle w:val="MustertextListe0"/>
      </w:pPr>
      <w:r w:rsidRPr="001235B0">
        <w:t>Die Teilzahlung von CHF 10'000</w:t>
      </w:r>
      <w:r w:rsidR="002C1935">
        <w:t>.00</w:t>
      </w:r>
      <w:r w:rsidRPr="001235B0">
        <w:t xml:space="preserve"> erfolgte fristgerecht</w:t>
      </w:r>
      <w:r w:rsidR="001235B0" w:rsidRPr="001235B0">
        <w:t xml:space="preserve"> am 25. August 2014</w:t>
      </w:r>
      <w:r w:rsidRPr="001235B0">
        <w:t>. Die Restzahlung von CHF 30'500</w:t>
      </w:r>
      <w:r w:rsidR="002C1935">
        <w:t>.00</w:t>
      </w:r>
      <w:r w:rsidRPr="001235B0">
        <w:t xml:space="preserve"> leistete </w:t>
      </w:r>
      <w:r w:rsidR="00531F05">
        <w:t xml:space="preserve">der </w:t>
      </w:r>
      <w:r w:rsidRPr="001235B0">
        <w:t xml:space="preserve">Gesuchsgegner hingegen nicht mehr. </w:t>
      </w:r>
    </w:p>
    <w:p w:rsidR="00EF6703" w:rsidRDefault="00EF6703" w:rsidP="004E30F2">
      <w:pPr>
        <w:pStyle w:val="MustertextBO"/>
        <w:rPr>
          <w:rStyle w:val="fettMuster"/>
          <w:i/>
        </w:rPr>
      </w:pPr>
      <w:r w:rsidRPr="001235B0">
        <w:tab/>
      </w:r>
      <w:r w:rsidRPr="001235B0">
        <w:rPr>
          <w:rStyle w:val="fettMuster"/>
        </w:rPr>
        <w:t>BO:</w:t>
      </w:r>
      <w:r w:rsidRPr="001235B0">
        <w:t xml:space="preserve"> Gutschriftsanzeige der Berner Kantonalbank vom 25.</w:t>
      </w:r>
      <w:r w:rsidR="0095614C">
        <w:t>08.</w:t>
      </w:r>
      <w:r w:rsidRPr="001235B0">
        <w:t>2014</w:t>
      </w:r>
      <w:r w:rsidR="001235B0" w:rsidRPr="001235B0">
        <w:tab/>
      </w:r>
      <w:r w:rsidR="00D4516B">
        <w:tab/>
      </w:r>
      <w:r w:rsidR="001235B0" w:rsidRPr="001235B0">
        <w:rPr>
          <w:rStyle w:val="fettMuster"/>
        </w:rPr>
        <w:t>Beilage 7</w:t>
      </w:r>
    </w:p>
    <w:p w:rsidR="008B7546" w:rsidRDefault="008B7546">
      <w:pPr>
        <w:pStyle w:val="MustertextListe0"/>
        <w:rPr>
          <w:rStyle w:val="fettMuster"/>
          <w:b w:val="0"/>
          <w:i/>
        </w:rPr>
      </w:pPr>
      <w:r>
        <w:rPr>
          <w:rStyle w:val="fettMuster"/>
          <w:b w:val="0"/>
        </w:rPr>
        <w:t xml:space="preserve">Die Gesuchstellerin hat den Gesuchsgegner am 2. Februar 2015 für die ausstehende Restzahlung </w:t>
      </w:r>
      <w:r w:rsidR="00DB5899">
        <w:rPr>
          <w:rStyle w:val="fettMuster"/>
          <w:b w:val="0"/>
        </w:rPr>
        <w:t xml:space="preserve">von CHF 30'500.00 </w:t>
      </w:r>
      <w:r>
        <w:rPr>
          <w:rStyle w:val="fettMuster"/>
          <w:b w:val="0"/>
        </w:rPr>
        <w:t xml:space="preserve">betrieben (siehe </w:t>
      </w:r>
      <w:r w:rsidR="007C20CB">
        <w:rPr>
          <w:rStyle w:val="fettMuster"/>
          <w:b w:val="0"/>
        </w:rPr>
        <w:t xml:space="preserve">II. Klageschrift, Begründung, Ziff. </w:t>
      </w:r>
      <w:r>
        <w:rPr>
          <w:rStyle w:val="fettMuster"/>
          <w:b w:val="0"/>
        </w:rPr>
        <w:t>2).</w:t>
      </w:r>
    </w:p>
    <w:p w:rsidR="00C20FD2" w:rsidRDefault="00C20FD2">
      <w:pPr>
        <w:pStyle w:val="MustertextListe0"/>
        <w:rPr>
          <w:rStyle w:val="fettMuster"/>
          <w:b w:val="0"/>
          <w:i/>
        </w:rPr>
      </w:pPr>
      <w:r>
        <w:rPr>
          <w:rStyle w:val="fettMuster"/>
          <w:b w:val="0"/>
        </w:rPr>
        <w:t xml:space="preserve">Die Kosten für den </w:t>
      </w:r>
      <w:r w:rsidRPr="00C20FD2">
        <w:rPr>
          <w:rStyle w:val="fettMuster"/>
          <w:b w:val="0"/>
        </w:rPr>
        <w:t>Zahlungsbefehl des Betreibungsamts Zürich 7 vom 10. Februar 2015 (Betreibung Nr. XXYYZZ)</w:t>
      </w:r>
      <w:r>
        <w:rPr>
          <w:rStyle w:val="fettMuster"/>
          <w:b w:val="0"/>
        </w:rPr>
        <w:t xml:space="preserve"> belaufen sich auf CHF 103.30.</w:t>
      </w:r>
    </w:p>
    <w:p w:rsidR="00C20FD2" w:rsidRDefault="00C20FD2" w:rsidP="004E30F2">
      <w:pPr>
        <w:pStyle w:val="MustertextBO"/>
        <w:rPr>
          <w:rStyle w:val="fettMuster"/>
          <w:b w:val="0"/>
          <w:i/>
        </w:rPr>
      </w:pPr>
      <w:r>
        <w:rPr>
          <w:rStyle w:val="fettMuster"/>
          <w:b w:val="0"/>
        </w:rPr>
        <w:tab/>
      </w:r>
      <w:r w:rsidRPr="00C20FD2">
        <w:rPr>
          <w:rStyle w:val="fettMuster"/>
        </w:rPr>
        <w:t>BO:</w:t>
      </w:r>
      <w:r>
        <w:rPr>
          <w:rStyle w:val="fettMuster"/>
          <w:b w:val="0"/>
        </w:rPr>
        <w:t xml:space="preserve"> Zahlungsbefehl vom 10.</w:t>
      </w:r>
      <w:r w:rsidR="0095614C">
        <w:rPr>
          <w:rStyle w:val="fettMuster"/>
          <w:b w:val="0"/>
        </w:rPr>
        <w:t>02.</w:t>
      </w:r>
      <w:r>
        <w:rPr>
          <w:rStyle w:val="fettMuster"/>
          <w:b w:val="0"/>
        </w:rPr>
        <w:t xml:space="preserve">2015 </w:t>
      </w:r>
      <w:r w:rsidR="002C1935">
        <w:rPr>
          <w:rStyle w:val="fettMuster"/>
          <w:b w:val="0"/>
        </w:rPr>
        <w:t>(Betreibung Nr. XXYY</w:t>
      </w:r>
      <w:r w:rsidRPr="00C20FD2">
        <w:rPr>
          <w:rStyle w:val="fettMuster"/>
          <w:b w:val="0"/>
        </w:rPr>
        <w:t>ZZ)</w:t>
      </w:r>
      <w:r>
        <w:rPr>
          <w:rStyle w:val="fettMuster"/>
          <w:b w:val="0"/>
        </w:rPr>
        <w:tab/>
      </w:r>
      <w:r>
        <w:rPr>
          <w:rStyle w:val="fettMuster"/>
          <w:b w:val="0"/>
        </w:rPr>
        <w:tab/>
      </w:r>
      <w:r w:rsidR="00D4516B">
        <w:rPr>
          <w:rStyle w:val="fettMuster"/>
          <w:b w:val="0"/>
        </w:rPr>
        <w:tab/>
      </w:r>
      <w:r w:rsidRPr="00C20FD2">
        <w:rPr>
          <w:rStyle w:val="fettMuster"/>
        </w:rPr>
        <w:t>Beilage 3</w:t>
      </w:r>
    </w:p>
    <w:p w:rsidR="00832CD9" w:rsidRPr="008B7546" w:rsidRDefault="00832CD9" w:rsidP="004E30F2">
      <w:pPr>
        <w:pStyle w:val="MustertextTitel"/>
        <w:rPr>
          <w:rStyle w:val="fettMuster"/>
          <w:i/>
        </w:rPr>
      </w:pPr>
      <w:r w:rsidRPr="008B7546">
        <w:rPr>
          <w:rStyle w:val="fettMuster"/>
        </w:rPr>
        <w:t>B</w:t>
      </w:r>
      <w:r w:rsidR="0095614C">
        <w:rPr>
          <w:rStyle w:val="fettMuster"/>
        </w:rPr>
        <w:t>.</w:t>
      </w:r>
      <w:r w:rsidRPr="008B7546">
        <w:rPr>
          <w:rStyle w:val="fettMuster"/>
        </w:rPr>
        <w:tab/>
        <w:t>Rechtliches</w:t>
      </w:r>
    </w:p>
    <w:p w:rsidR="00832CD9" w:rsidRPr="006C6789" w:rsidRDefault="0095614C" w:rsidP="004E30F2">
      <w:pPr>
        <w:pStyle w:val="MustertextTitel"/>
        <w:rPr>
          <w:rStyle w:val="fettMuster"/>
          <w:i/>
        </w:rPr>
      </w:pPr>
      <w:r>
        <w:rPr>
          <w:rStyle w:val="fettMuster"/>
        </w:rPr>
        <w:t>a)</w:t>
      </w:r>
      <w:r w:rsidR="00832CD9" w:rsidRPr="006C6789">
        <w:rPr>
          <w:rStyle w:val="fettMuster"/>
        </w:rPr>
        <w:tab/>
        <w:t>Rechtsöffnungstitel</w:t>
      </w:r>
    </w:p>
    <w:p w:rsidR="001F0E9B" w:rsidRPr="003941F8" w:rsidRDefault="00CC3B83">
      <w:pPr>
        <w:pStyle w:val="MustertextListe0"/>
        <w:rPr>
          <w:rStyle w:val="fettMuster"/>
          <w:b w:val="0"/>
          <w:i/>
        </w:rPr>
      </w:pPr>
      <w:r w:rsidRPr="001F0E9B">
        <w:t>Beruht die Forderung auf einer durch öffentliche Urkunde festgestellten oder durch Unterschrift bekräftigten Schuldanerkennung, so kann der Gläubiger die provisorische Rechtsöffnung verlangen. Der Richter spricht diese aus, sofern der Betriebene nicht Einwendungen, welche die Schuldanerkennung entkräften, sofort glaubhaft macht (Art. 82 Abs. 1 und 2 SchKG).</w:t>
      </w:r>
    </w:p>
    <w:p w:rsidR="001A2975" w:rsidRPr="003E5FF3" w:rsidRDefault="008E2D8F">
      <w:pPr>
        <w:pStyle w:val="MustertextListe0"/>
        <w:rPr>
          <w:rStyle w:val="fettMuster"/>
          <w:b w:val="0"/>
          <w:i/>
        </w:rPr>
      </w:pPr>
      <w:r>
        <w:rPr>
          <w:rStyle w:val="fettMuster"/>
          <w:b w:val="0"/>
        </w:rPr>
        <w:t>Der Gesuchsgegner</w:t>
      </w:r>
      <w:r w:rsidR="00474E75">
        <w:rPr>
          <w:rStyle w:val="fettMuster"/>
          <w:b w:val="0"/>
        </w:rPr>
        <w:t xml:space="preserve"> hat in der </w:t>
      </w:r>
      <w:r w:rsidR="00A2037B" w:rsidRPr="003E5FF3">
        <w:rPr>
          <w:rStyle w:val="fettMuster"/>
          <w:b w:val="0"/>
        </w:rPr>
        <w:t xml:space="preserve">Vereinbarung vom 15. August 2014 </w:t>
      </w:r>
      <w:r w:rsidR="00474E75">
        <w:rPr>
          <w:rStyle w:val="fettMuster"/>
          <w:b w:val="0"/>
        </w:rPr>
        <w:t xml:space="preserve">unterschriftlich </w:t>
      </w:r>
      <w:r w:rsidR="00A2037B" w:rsidRPr="003E5FF3">
        <w:rPr>
          <w:rStyle w:val="fettMuster"/>
          <w:b w:val="0"/>
        </w:rPr>
        <w:t xml:space="preserve">anerkannt, der Gesuchstellerin den Betrag von CHF 40'500.00 zu schulden. </w:t>
      </w:r>
      <w:r w:rsidR="000C77B0" w:rsidRPr="000C77B0">
        <w:rPr>
          <w:rStyle w:val="fettMuster"/>
          <w:b w:val="0"/>
        </w:rPr>
        <w:t>Damit liegt für diese Forderung eine durch Unterschrift bekräftigte Schuldanerkennung vor.</w:t>
      </w:r>
      <w:r w:rsidR="000C77B0">
        <w:rPr>
          <w:rStyle w:val="fettMuster"/>
          <w:b w:val="0"/>
        </w:rPr>
        <w:t xml:space="preserve"> </w:t>
      </w:r>
      <w:r w:rsidR="00A2037B" w:rsidRPr="003E5FF3">
        <w:rPr>
          <w:rStyle w:val="fettMuster"/>
          <w:b w:val="0"/>
        </w:rPr>
        <w:t xml:space="preserve">Zufolge der Teilzahlung vom 25. August 2014 </w:t>
      </w:r>
      <w:r w:rsidR="001660E4">
        <w:rPr>
          <w:rStyle w:val="fettMuster"/>
          <w:b w:val="0"/>
        </w:rPr>
        <w:t>beträgt die Forderung noch</w:t>
      </w:r>
      <w:r w:rsidR="00A2037B" w:rsidRPr="003E5FF3">
        <w:rPr>
          <w:rStyle w:val="fettMuster"/>
          <w:b w:val="0"/>
        </w:rPr>
        <w:t xml:space="preserve"> CHF 30'500.00 (siehe </w:t>
      </w:r>
      <w:r w:rsidR="007C20CB">
        <w:rPr>
          <w:rStyle w:val="fettMuster"/>
          <w:b w:val="0"/>
        </w:rPr>
        <w:t xml:space="preserve">II. Klageschrift, Begründung, Ziff. </w:t>
      </w:r>
      <w:r w:rsidR="000C77B0">
        <w:rPr>
          <w:rStyle w:val="fettMuster"/>
          <w:b w:val="0"/>
        </w:rPr>
        <w:t>7 f.).</w:t>
      </w:r>
    </w:p>
    <w:p w:rsidR="009D179A" w:rsidRDefault="00A83131">
      <w:pPr>
        <w:pStyle w:val="MustertextListe0"/>
        <w:rPr>
          <w:rStyle w:val="fettMuster"/>
          <w:b w:val="0"/>
          <w:i/>
        </w:rPr>
      </w:pPr>
      <w:r>
        <w:rPr>
          <w:rStyle w:val="fettMuster"/>
          <w:b w:val="0"/>
        </w:rPr>
        <w:t>Die</w:t>
      </w:r>
      <w:r w:rsidR="00A2037B" w:rsidRPr="003E5FF3">
        <w:rPr>
          <w:rStyle w:val="fettMuster"/>
          <w:b w:val="0"/>
        </w:rPr>
        <w:t xml:space="preserve"> Gesuchstellerin </w:t>
      </w:r>
      <w:r>
        <w:rPr>
          <w:rStyle w:val="fettMuster"/>
          <w:b w:val="0"/>
        </w:rPr>
        <w:t>ist</w:t>
      </w:r>
      <w:r w:rsidR="00DB5899" w:rsidRPr="003E5FF3">
        <w:rPr>
          <w:rStyle w:val="fettMuster"/>
          <w:b w:val="0"/>
        </w:rPr>
        <w:t xml:space="preserve"> die in der Vereinbarung vom 15. August 2014 und im Zahlungsbefehl vom 10. Februar 2015 genannte Gläubigerin.</w:t>
      </w:r>
      <w:r w:rsidR="00A2037B" w:rsidRPr="003E5FF3">
        <w:rPr>
          <w:rStyle w:val="fettMuster"/>
          <w:b w:val="0"/>
        </w:rPr>
        <w:t xml:space="preserve"> </w:t>
      </w:r>
      <w:r w:rsidR="008F5CDE">
        <w:rPr>
          <w:rStyle w:val="fettMuster"/>
          <w:b w:val="0"/>
        </w:rPr>
        <w:t>Der Gesuchsgegner ist der</w:t>
      </w:r>
      <w:r w:rsidR="00DB5899" w:rsidRPr="00A83131">
        <w:rPr>
          <w:rStyle w:val="fettMuster"/>
          <w:b w:val="0"/>
        </w:rPr>
        <w:t xml:space="preserve"> in der Vereinbarung vom 15. August 2014 und im Zahlungsbefehl vom 10. Februar 2015 ge</w:t>
      </w:r>
      <w:r w:rsidR="008F5CDE">
        <w:rPr>
          <w:rStyle w:val="fettMuster"/>
          <w:b w:val="0"/>
        </w:rPr>
        <w:t>nannte</w:t>
      </w:r>
      <w:r w:rsidR="00DB5899" w:rsidRPr="00A83131">
        <w:rPr>
          <w:rStyle w:val="fettMuster"/>
          <w:b w:val="0"/>
        </w:rPr>
        <w:t xml:space="preserve"> Schuldner (siehe </w:t>
      </w:r>
      <w:r w:rsidR="007C20CB">
        <w:rPr>
          <w:rStyle w:val="fettMuster"/>
          <w:b w:val="0"/>
        </w:rPr>
        <w:t>II. Klageschrift, Begründung, Ziff.</w:t>
      </w:r>
      <w:r w:rsidR="00DB5899" w:rsidRPr="00A83131">
        <w:rPr>
          <w:rStyle w:val="fettMuster"/>
          <w:b w:val="0"/>
        </w:rPr>
        <w:t xml:space="preserve"> 7 und 9).</w:t>
      </w:r>
      <w:r>
        <w:rPr>
          <w:rStyle w:val="fettMuster"/>
          <w:b w:val="0"/>
        </w:rPr>
        <w:t xml:space="preserve"> </w:t>
      </w:r>
      <w:r w:rsidR="003E5FF3" w:rsidRPr="00A83131">
        <w:rPr>
          <w:rStyle w:val="fettMuster"/>
          <w:b w:val="0"/>
        </w:rPr>
        <w:t xml:space="preserve">Bei der Forderung, für welche die provisorische Rechtsöffnung verlangt wird, handelt es sich um die </w:t>
      </w:r>
      <w:r w:rsidR="009D179A" w:rsidRPr="00A83131">
        <w:rPr>
          <w:rStyle w:val="fettMuster"/>
          <w:b w:val="0"/>
        </w:rPr>
        <w:t xml:space="preserve">zufolge Teilzahlung reduzierte Forderung gemäss </w:t>
      </w:r>
      <w:r w:rsidR="003E5FF3" w:rsidRPr="00A83131">
        <w:rPr>
          <w:rStyle w:val="fettMuster"/>
          <w:b w:val="0"/>
        </w:rPr>
        <w:t>der Vereinbarung vom 15. August 2014</w:t>
      </w:r>
      <w:r w:rsidR="009D179A" w:rsidRPr="00A83131">
        <w:rPr>
          <w:rStyle w:val="fettMuster"/>
          <w:b w:val="0"/>
        </w:rPr>
        <w:t xml:space="preserve">. Sie ist identisch mit der im </w:t>
      </w:r>
      <w:r w:rsidR="003E5FF3" w:rsidRPr="00A83131">
        <w:rPr>
          <w:rStyle w:val="fettMuster"/>
          <w:b w:val="0"/>
        </w:rPr>
        <w:t>Zahlungsbefehl vom 10. Februar 2015 bezeichnete</w:t>
      </w:r>
      <w:r w:rsidR="009D179A" w:rsidRPr="00A83131">
        <w:rPr>
          <w:rStyle w:val="fettMuster"/>
          <w:b w:val="0"/>
        </w:rPr>
        <w:t>n</w:t>
      </w:r>
      <w:r w:rsidR="003E5FF3" w:rsidRPr="00A83131">
        <w:rPr>
          <w:rStyle w:val="fettMuster"/>
          <w:b w:val="0"/>
        </w:rPr>
        <w:t xml:space="preserve"> Forderung</w:t>
      </w:r>
      <w:r w:rsidR="00FD5B90">
        <w:rPr>
          <w:rStyle w:val="fettMuster"/>
          <w:b w:val="0"/>
        </w:rPr>
        <w:t xml:space="preserve"> (siehe </w:t>
      </w:r>
      <w:r w:rsidR="007C20CB">
        <w:rPr>
          <w:rStyle w:val="fettMuster"/>
          <w:b w:val="0"/>
        </w:rPr>
        <w:t xml:space="preserve">II. Klageschrift, Begründung, Ziff. </w:t>
      </w:r>
      <w:r w:rsidR="00FD5B90">
        <w:rPr>
          <w:rStyle w:val="fettMuster"/>
          <w:b w:val="0"/>
        </w:rPr>
        <w:t xml:space="preserve">2 </w:t>
      </w:r>
      <w:r w:rsidR="00FD5B90">
        <w:rPr>
          <w:rStyle w:val="fettMuster"/>
          <w:b w:val="0"/>
        </w:rPr>
        <w:lastRenderedPageBreak/>
        <w:t>und 7 f.)</w:t>
      </w:r>
      <w:r w:rsidR="009D179A" w:rsidRPr="00A83131">
        <w:rPr>
          <w:rStyle w:val="fettMuster"/>
          <w:b w:val="0"/>
        </w:rPr>
        <w:t>.</w:t>
      </w:r>
      <w:r>
        <w:rPr>
          <w:rStyle w:val="fettMuster"/>
          <w:b w:val="0"/>
        </w:rPr>
        <w:t xml:space="preserve"> </w:t>
      </w:r>
      <w:r w:rsidR="009D179A" w:rsidRPr="00A83131">
        <w:rPr>
          <w:rStyle w:val="fettMuster"/>
          <w:b w:val="0"/>
        </w:rPr>
        <w:t>Damit sind auch die übrigen Anforderungen an das Vorliegen eines provisorischen Rechtsöffnungstitels er</w:t>
      </w:r>
      <w:r w:rsidR="008F5CDE">
        <w:rPr>
          <w:rStyle w:val="fettMuster"/>
          <w:b w:val="0"/>
        </w:rPr>
        <w:t>füllt.</w:t>
      </w:r>
    </w:p>
    <w:p w:rsidR="00CF7500" w:rsidRDefault="00CF7500" w:rsidP="00B501AF">
      <w:pPr>
        <w:pStyle w:val="Mustertextklein"/>
        <w:rPr>
          <w:rStyle w:val="fettMuster"/>
          <w:b w:val="0"/>
          <w:sz w:val="16"/>
        </w:rPr>
      </w:pPr>
      <w:r>
        <w:rPr>
          <w:rStyle w:val="fettMuster"/>
          <w:b w:val="0"/>
          <w:sz w:val="16"/>
        </w:rPr>
        <w:tab/>
      </w:r>
      <w:r w:rsidRPr="00CF7500">
        <w:rPr>
          <w:rStyle w:val="fettMuster"/>
          <w:sz w:val="16"/>
          <w:szCs w:val="16"/>
        </w:rPr>
        <w:t>Bemerkung 8:</w:t>
      </w:r>
      <w:r w:rsidRPr="00CF7500">
        <w:rPr>
          <w:rStyle w:val="fettMuster"/>
          <w:b w:val="0"/>
          <w:sz w:val="16"/>
        </w:rPr>
        <w:t xml:space="preserve"> Der Rechtsöffnungsrichter hat </w:t>
      </w:r>
      <w:r w:rsidRPr="00F41775">
        <w:rPr>
          <w:rStyle w:val="fettMuster"/>
          <w:sz w:val="16"/>
          <w:szCs w:val="16"/>
        </w:rPr>
        <w:t>von Amtes wegen</w:t>
      </w:r>
      <w:r w:rsidRPr="00CF7500">
        <w:rPr>
          <w:rStyle w:val="fettMuster"/>
          <w:b w:val="0"/>
          <w:sz w:val="16"/>
        </w:rPr>
        <w:t xml:space="preserve"> zu prüfen, ob eine Schuldanerkennung im Sinne von Art. 82 Abs. 1 SchKG sowie folgende </w:t>
      </w:r>
      <w:r w:rsidRPr="00F41775">
        <w:rPr>
          <w:rStyle w:val="fettMuster"/>
          <w:sz w:val="16"/>
          <w:szCs w:val="16"/>
        </w:rPr>
        <w:t>drei Identitäten</w:t>
      </w:r>
      <w:r w:rsidRPr="00CF7500">
        <w:rPr>
          <w:rStyle w:val="fettMuster"/>
          <w:b w:val="0"/>
          <w:sz w:val="16"/>
        </w:rPr>
        <w:t xml:space="preserve"> vorliegen: (1) Identität zwischen dem das Rechtsöffnungsgesuch stellenden, dem im Zahlungsbefehl bezeichneten und dem in der Schuldanerkennung genannten Gläubiger; (2) Identität zwischen der Person, gegenüber welcher die provisorische Rechtsöffnung verlangt wird, der Person, welche im Zahlungsbefehl als Schuldnerin bezeichnet wurde, und der Person, welche die Schuldanerkennung abgegeben hat; (3) Identität zwischen der Forderung, für welche die provisorische Rechtsöffnung verlangt wird, der Forderung, welche im Zahlungsbefehl bezeichnet wurde, und der Forderung, auf welche sich die Schuldanerkennung bezieht (</w:t>
      </w:r>
      <w:r w:rsidR="008166D3">
        <w:rPr>
          <w:rStyle w:val="fettMuster"/>
          <w:b w:val="0"/>
          <w:sz w:val="16"/>
        </w:rPr>
        <w:t xml:space="preserve">vgl. </w:t>
      </w:r>
      <w:r w:rsidRPr="00CF7500">
        <w:rPr>
          <w:rStyle w:val="fettMuster"/>
          <w:b w:val="0"/>
          <w:sz w:val="16"/>
        </w:rPr>
        <w:t>zum</w:t>
      </w:r>
      <w:r w:rsidR="00B92239">
        <w:rPr>
          <w:rStyle w:val="fettMuster"/>
          <w:b w:val="0"/>
          <w:sz w:val="16"/>
        </w:rPr>
        <w:t xml:space="preserve"> Ganzen BGE 139 III 444</w:t>
      </w:r>
      <w:r w:rsidRPr="00CF7500">
        <w:rPr>
          <w:rStyle w:val="fettMuster"/>
          <w:b w:val="0"/>
          <w:sz w:val="16"/>
        </w:rPr>
        <w:t xml:space="preserve"> = Pra 2014 Nr. 17</w:t>
      </w:r>
      <w:r w:rsidR="000A282E">
        <w:rPr>
          <w:rStyle w:val="fettMuster"/>
          <w:b w:val="0"/>
          <w:sz w:val="16"/>
        </w:rPr>
        <w:t xml:space="preserve"> E. </w:t>
      </w:r>
      <w:r w:rsidR="00B92239">
        <w:rPr>
          <w:rStyle w:val="fettMuster"/>
          <w:b w:val="0"/>
          <w:sz w:val="16"/>
        </w:rPr>
        <w:t>4.1.1</w:t>
      </w:r>
      <w:r w:rsidR="004D15CE">
        <w:rPr>
          <w:rStyle w:val="fettMuster"/>
          <w:b w:val="0"/>
          <w:sz w:val="16"/>
        </w:rPr>
        <w:t>; BSK SchKG I-</w:t>
      </w:r>
      <w:r w:rsidR="004D15CE" w:rsidRPr="004D15CE">
        <w:rPr>
          <w:rStyle w:val="kapitlchenMuster"/>
          <w:sz w:val="16"/>
          <w:szCs w:val="16"/>
        </w:rPr>
        <w:t>Staehelin</w:t>
      </w:r>
      <w:r w:rsidR="000A282E">
        <w:rPr>
          <w:rStyle w:val="fettMuster"/>
          <w:b w:val="0"/>
          <w:sz w:val="16"/>
        </w:rPr>
        <w:t>, Art. 82 N </w:t>
      </w:r>
      <w:r w:rsidRPr="00CF7500">
        <w:rPr>
          <w:rStyle w:val="fettMuster"/>
          <w:b w:val="0"/>
          <w:sz w:val="16"/>
        </w:rPr>
        <w:t>40, 50 ff. und N 67 ff.).</w:t>
      </w:r>
    </w:p>
    <w:p w:rsidR="00124EFB" w:rsidRDefault="00B501AF" w:rsidP="00B501AF">
      <w:pPr>
        <w:pStyle w:val="Mustertextklein"/>
        <w:rPr>
          <w:rStyle w:val="fettMuster"/>
          <w:b w:val="0"/>
          <w:sz w:val="16"/>
        </w:rPr>
      </w:pPr>
      <w:r w:rsidRPr="00B501AF">
        <w:rPr>
          <w:rStyle w:val="fettMuster"/>
          <w:b w:val="0"/>
          <w:sz w:val="16"/>
        </w:rPr>
        <w:tab/>
      </w:r>
      <w:r w:rsidRPr="00C6383A">
        <w:rPr>
          <w:rStyle w:val="fettMuster"/>
          <w:sz w:val="16"/>
          <w:szCs w:val="16"/>
        </w:rPr>
        <w:t>Bemerkung</w:t>
      </w:r>
      <w:r w:rsidR="00C6383A">
        <w:rPr>
          <w:rStyle w:val="fettMuster"/>
          <w:sz w:val="16"/>
          <w:szCs w:val="16"/>
        </w:rPr>
        <w:t xml:space="preserve"> 9</w:t>
      </w:r>
      <w:r w:rsidRPr="00C6383A">
        <w:rPr>
          <w:rStyle w:val="fettMuster"/>
          <w:sz w:val="16"/>
          <w:szCs w:val="16"/>
        </w:rPr>
        <w:t>:</w:t>
      </w:r>
      <w:r w:rsidRPr="00B501AF">
        <w:rPr>
          <w:rStyle w:val="fettMuster"/>
          <w:b w:val="0"/>
          <w:sz w:val="16"/>
        </w:rPr>
        <w:t xml:space="preserve"> </w:t>
      </w:r>
      <w:r w:rsidR="00C6383A" w:rsidRPr="00C6383A">
        <w:rPr>
          <w:rStyle w:val="fettMuster"/>
          <w:b w:val="0"/>
          <w:sz w:val="16"/>
        </w:rPr>
        <w:t>Zu Einwendungen des Gesuchsgegners, welch</w:t>
      </w:r>
      <w:r w:rsidR="0078071E">
        <w:rPr>
          <w:rStyle w:val="fettMuster"/>
          <w:b w:val="0"/>
          <w:sz w:val="16"/>
        </w:rPr>
        <w:t xml:space="preserve">e dem Gesuchsteller bereits </w:t>
      </w:r>
      <w:r w:rsidR="0078071E" w:rsidRPr="00651FB3">
        <w:rPr>
          <w:rStyle w:val="fettMuster"/>
          <w:sz w:val="16"/>
          <w:szCs w:val="16"/>
        </w:rPr>
        <w:t>vor</w:t>
      </w:r>
      <w:r w:rsidR="00C6383A" w:rsidRPr="00651FB3">
        <w:rPr>
          <w:rStyle w:val="fettMuster"/>
          <w:sz w:val="16"/>
          <w:szCs w:val="16"/>
        </w:rPr>
        <w:t>prozessual bekannt</w:t>
      </w:r>
      <w:r w:rsidR="00C6383A" w:rsidRPr="00C6383A">
        <w:rPr>
          <w:rStyle w:val="fettMuster"/>
          <w:b w:val="0"/>
          <w:sz w:val="16"/>
        </w:rPr>
        <w:t xml:space="preserve"> sind, muss grundsätzlich bereits im Rechtsöffnungsgesuch Stellung genommen </w:t>
      </w:r>
      <w:r w:rsidR="003941F8">
        <w:rPr>
          <w:rStyle w:val="fettMuster"/>
          <w:b w:val="0"/>
          <w:sz w:val="16"/>
        </w:rPr>
        <w:t>werden (BGer 5P.31/2002 vom 22.03.</w:t>
      </w:r>
      <w:r w:rsidR="00C6383A" w:rsidRPr="00C6383A">
        <w:rPr>
          <w:rStyle w:val="fettMuster"/>
          <w:b w:val="0"/>
          <w:sz w:val="16"/>
        </w:rPr>
        <w:t>2002 E. 3</w:t>
      </w:r>
      <w:r w:rsidR="0001781F">
        <w:rPr>
          <w:rStyle w:val="fettMuster"/>
          <w:b w:val="0"/>
          <w:sz w:val="16"/>
        </w:rPr>
        <w:t>.</w:t>
      </w:r>
      <w:r w:rsidR="00C6383A" w:rsidRPr="00C6383A">
        <w:rPr>
          <w:rStyle w:val="fettMuster"/>
          <w:b w:val="0"/>
          <w:sz w:val="16"/>
        </w:rPr>
        <w:t>d</w:t>
      </w:r>
      <w:r w:rsidR="005F0249">
        <w:rPr>
          <w:rStyle w:val="fettMuster"/>
          <w:b w:val="0"/>
          <w:sz w:val="16"/>
        </w:rPr>
        <w:t xml:space="preserve">; siehe dazu schon </w:t>
      </w:r>
      <w:r w:rsidR="005F0249" w:rsidRPr="001D09E7">
        <w:rPr>
          <w:rStyle w:val="fettMuster"/>
          <w:b w:val="0"/>
          <w:sz w:val="16"/>
        </w:rPr>
        <w:t>I.</w:t>
      </w:r>
      <w:r w:rsidR="0001781F">
        <w:rPr>
          <w:rStyle w:val="fettMuster"/>
          <w:b w:val="0"/>
          <w:sz w:val="16"/>
        </w:rPr>
        <w:t xml:space="preserve"> Vorbemerkungen, </w:t>
      </w:r>
      <w:r w:rsidR="005F0249" w:rsidRPr="001D09E7">
        <w:rPr>
          <w:rStyle w:val="fettMuster"/>
          <w:b w:val="0"/>
          <w:sz w:val="16"/>
        </w:rPr>
        <w:t>2.</w:t>
      </w:r>
      <w:r w:rsidR="0001781F">
        <w:rPr>
          <w:rStyle w:val="fettMuster"/>
          <w:b w:val="0"/>
          <w:sz w:val="16"/>
        </w:rPr>
        <w:t xml:space="preserve"> Probleme und Risiken des Rechtsöffnungsverfahrend,</w:t>
      </w:r>
      <w:r w:rsidR="005F0249" w:rsidRPr="001D09E7">
        <w:rPr>
          <w:rStyle w:val="fettMuster"/>
          <w:b w:val="0"/>
          <w:sz w:val="16"/>
        </w:rPr>
        <w:t xml:space="preserve"> Rz 6</w:t>
      </w:r>
      <w:r w:rsidR="00C6383A" w:rsidRPr="001D09E7">
        <w:rPr>
          <w:rStyle w:val="fettMuster"/>
          <w:b w:val="0"/>
          <w:sz w:val="16"/>
        </w:rPr>
        <w:t>).</w:t>
      </w:r>
      <w:r w:rsidR="00C6383A">
        <w:rPr>
          <w:rStyle w:val="fettMuster"/>
          <w:b w:val="0"/>
          <w:sz w:val="16"/>
        </w:rPr>
        <w:t xml:space="preserve"> </w:t>
      </w:r>
    </w:p>
    <w:p w:rsidR="008F5CDE" w:rsidRDefault="00C6383A" w:rsidP="00B501AF">
      <w:pPr>
        <w:pStyle w:val="Mustertextklein"/>
        <w:rPr>
          <w:rStyle w:val="fettMuster"/>
          <w:b w:val="0"/>
          <w:sz w:val="16"/>
        </w:rPr>
      </w:pPr>
      <w:r>
        <w:rPr>
          <w:rStyle w:val="fettMuster"/>
          <w:b w:val="0"/>
          <w:sz w:val="16"/>
        </w:rPr>
        <w:tab/>
      </w:r>
      <w:r w:rsidRPr="003941F8">
        <w:rPr>
          <w:rStyle w:val="fettMuster"/>
          <w:sz w:val="16"/>
          <w:szCs w:val="16"/>
        </w:rPr>
        <w:t>Bemerkung</w:t>
      </w:r>
      <w:r w:rsidR="007727DD" w:rsidRPr="003941F8">
        <w:rPr>
          <w:rStyle w:val="fettMuster"/>
          <w:sz w:val="16"/>
          <w:szCs w:val="16"/>
        </w:rPr>
        <w:t xml:space="preserve"> 10</w:t>
      </w:r>
      <w:r w:rsidRPr="003941F8">
        <w:rPr>
          <w:rStyle w:val="fettMuster"/>
          <w:sz w:val="16"/>
          <w:szCs w:val="16"/>
        </w:rPr>
        <w:t>:</w:t>
      </w:r>
      <w:r>
        <w:rPr>
          <w:rStyle w:val="fettMuster"/>
          <w:b w:val="0"/>
          <w:sz w:val="16"/>
        </w:rPr>
        <w:t xml:space="preserve"> </w:t>
      </w:r>
      <w:r w:rsidR="00E874E7">
        <w:rPr>
          <w:rStyle w:val="fettMuster"/>
          <w:b w:val="0"/>
          <w:sz w:val="16"/>
        </w:rPr>
        <w:t xml:space="preserve">Die Anforderungen an eine Schuldanerkennung im Sinne von Art. 82 Abs. 1 SchKG bestimmen sich nach schweizerischem Recht </w:t>
      </w:r>
      <w:r w:rsidR="00E874E7" w:rsidRPr="00EF69EF">
        <w:rPr>
          <w:rStyle w:val="fettMuster"/>
          <w:sz w:val="16"/>
        </w:rPr>
        <w:t>(</w:t>
      </w:r>
      <w:r w:rsidR="00E874E7" w:rsidRPr="00267E7E">
        <w:rPr>
          <w:rStyle w:val="fettMuster"/>
          <w:sz w:val="16"/>
          <w:szCs w:val="16"/>
        </w:rPr>
        <w:t>lex fori</w:t>
      </w:r>
      <w:r w:rsidR="00E874E7" w:rsidRPr="00EF69EF">
        <w:rPr>
          <w:rStyle w:val="fettMuster"/>
          <w:sz w:val="16"/>
        </w:rPr>
        <w:t>).</w:t>
      </w:r>
      <w:r w:rsidR="00E874E7">
        <w:rPr>
          <w:rStyle w:val="fettMuster"/>
          <w:b w:val="0"/>
          <w:sz w:val="16"/>
        </w:rPr>
        <w:t xml:space="preserve"> </w:t>
      </w:r>
      <w:r w:rsidR="003941F8">
        <w:rPr>
          <w:rStyle w:val="fettMuster"/>
          <w:b w:val="0"/>
          <w:sz w:val="16"/>
        </w:rPr>
        <w:t xml:space="preserve">Materiell-rechtliche Fragen </w:t>
      </w:r>
      <w:r w:rsidR="00583587">
        <w:rPr>
          <w:rStyle w:val="fettMuster"/>
          <w:b w:val="0"/>
          <w:sz w:val="16"/>
        </w:rPr>
        <w:t>betreffend die Forderung, welche</w:t>
      </w:r>
      <w:r w:rsidR="003941F8">
        <w:rPr>
          <w:rStyle w:val="fettMuster"/>
          <w:b w:val="0"/>
          <w:sz w:val="16"/>
        </w:rPr>
        <w:t xml:space="preserve"> Gegenstand </w:t>
      </w:r>
      <w:r w:rsidR="00583587">
        <w:rPr>
          <w:rStyle w:val="fettMuster"/>
          <w:b w:val="0"/>
          <w:sz w:val="16"/>
        </w:rPr>
        <w:t xml:space="preserve">der Schuldanerkennung bildet, </w:t>
      </w:r>
      <w:r w:rsidR="007727DD">
        <w:rPr>
          <w:rStyle w:val="fettMuster"/>
          <w:b w:val="0"/>
          <w:sz w:val="16"/>
        </w:rPr>
        <w:t>bestimm</w:t>
      </w:r>
      <w:r w:rsidR="003941F8">
        <w:rPr>
          <w:rStyle w:val="fettMuster"/>
          <w:b w:val="0"/>
          <w:sz w:val="16"/>
        </w:rPr>
        <w:t>en</w:t>
      </w:r>
      <w:r w:rsidR="007727DD">
        <w:rPr>
          <w:rStyle w:val="fettMuster"/>
          <w:b w:val="0"/>
          <w:sz w:val="16"/>
        </w:rPr>
        <w:t xml:space="preserve"> sich </w:t>
      </w:r>
      <w:r w:rsidR="003941F8">
        <w:rPr>
          <w:rStyle w:val="fettMuster"/>
          <w:b w:val="0"/>
          <w:sz w:val="16"/>
        </w:rPr>
        <w:t xml:space="preserve">hingegen </w:t>
      </w:r>
      <w:r w:rsidR="007727DD">
        <w:rPr>
          <w:rStyle w:val="fettMuster"/>
          <w:b w:val="0"/>
          <w:sz w:val="16"/>
        </w:rPr>
        <w:t xml:space="preserve">nach dem </w:t>
      </w:r>
      <w:r w:rsidR="00AB6636">
        <w:rPr>
          <w:rStyle w:val="fettMuster"/>
          <w:b w:val="0"/>
          <w:sz w:val="16"/>
        </w:rPr>
        <w:t xml:space="preserve">gemäss </w:t>
      </w:r>
      <w:r w:rsidR="00AB6636" w:rsidRPr="0046273A">
        <w:rPr>
          <w:rStyle w:val="fettMuster"/>
          <w:sz w:val="16"/>
          <w:szCs w:val="16"/>
        </w:rPr>
        <w:t>IPRG</w:t>
      </w:r>
      <w:r w:rsidR="00AB6636">
        <w:rPr>
          <w:rStyle w:val="fettMuster"/>
          <w:b w:val="0"/>
          <w:sz w:val="16"/>
        </w:rPr>
        <w:t xml:space="preserve"> </w:t>
      </w:r>
      <w:r w:rsidR="007727DD">
        <w:rPr>
          <w:rStyle w:val="fettMuster"/>
          <w:b w:val="0"/>
          <w:sz w:val="16"/>
        </w:rPr>
        <w:t>auf die</w:t>
      </w:r>
      <w:r w:rsidR="00583587">
        <w:rPr>
          <w:rStyle w:val="fettMuster"/>
          <w:b w:val="0"/>
          <w:sz w:val="16"/>
        </w:rPr>
        <w:t>se</w:t>
      </w:r>
      <w:r w:rsidR="007727DD">
        <w:rPr>
          <w:rStyle w:val="fettMuster"/>
          <w:b w:val="0"/>
          <w:sz w:val="16"/>
        </w:rPr>
        <w:t xml:space="preserve"> Forderung anwendbaren</w:t>
      </w:r>
      <w:r w:rsidR="00AB6636">
        <w:rPr>
          <w:rStyle w:val="fettMuster"/>
          <w:b w:val="0"/>
          <w:sz w:val="16"/>
        </w:rPr>
        <w:t>, materiellen Recht.</w:t>
      </w:r>
      <w:r w:rsidR="007727DD">
        <w:rPr>
          <w:rStyle w:val="fettMuster"/>
          <w:b w:val="0"/>
          <w:sz w:val="16"/>
        </w:rPr>
        <w:t xml:space="preserve"> </w:t>
      </w:r>
      <w:r w:rsidR="00AB6636">
        <w:rPr>
          <w:rStyle w:val="fettMuster"/>
          <w:b w:val="0"/>
          <w:sz w:val="16"/>
        </w:rPr>
        <w:t>Diesem Recht unterliegen auch die b</w:t>
      </w:r>
      <w:r w:rsidR="00B501AF" w:rsidRPr="00B501AF">
        <w:rPr>
          <w:rStyle w:val="fettMuster"/>
          <w:b w:val="0"/>
          <w:sz w:val="16"/>
        </w:rPr>
        <w:t>efreiende</w:t>
      </w:r>
      <w:r w:rsidR="00AB6636">
        <w:rPr>
          <w:rStyle w:val="fettMuster"/>
          <w:b w:val="0"/>
          <w:sz w:val="16"/>
        </w:rPr>
        <w:t>n</w:t>
      </w:r>
      <w:r w:rsidR="00B501AF" w:rsidRPr="00B501AF">
        <w:rPr>
          <w:rStyle w:val="fettMuster"/>
          <w:b w:val="0"/>
          <w:sz w:val="16"/>
        </w:rPr>
        <w:t xml:space="preserve"> Einwendungen i.S.v. Art. 82 Abs. 2 SchKG.</w:t>
      </w:r>
      <w:r w:rsidR="00AB6636" w:rsidRPr="00AB6636">
        <w:t xml:space="preserve"> </w:t>
      </w:r>
      <w:r w:rsidR="00AB6636" w:rsidRPr="00AB6636">
        <w:rPr>
          <w:rStyle w:val="fettMuster"/>
          <w:b w:val="0"/>
          <w:sz w:val="16"/>
        </w:rPr>
        <w:t xml:space="preserve">Das Gericht ist im Rechtsöffnungsverfahren angesichts der Dringlichkeit des summarischen Verfahrens nicht verpflichtet, </w:t>
      </w:r>
      <w:r w:rsidR="00AB6636" w:rsidRPr="004B3AE3">
        <w:rPr>
          <w:rStyle w:val="fettMuster"/>
          <w:sz w:val="16"/>
          <w:szCs w:val="16"/>
        </w:rPr>
        <w:t>ausländisches Recht</w:t>
      </w:r>
      <w:r w:rsidR="00AB6636" w:rsidRPr="00AB6636">
        <w:rPr>
          <w:rStyle w:val="fettMuster"/>
          <w:b w:val="0"/>
          <w:sz w:val="16"/>
        </w:rPr>
        <w:t xml:space="preserve"> von Amtes wegen festzustellen, d.h.</w:t>
      </w:r>
      <w:r w:rsidR="00F66F29">
        <w:rPr>
          <w:rStyle w:val="fettMuster"/>
          <w:b w:val="0"/>
          <w:sz w:val="16"/>
        </w:rPr>
        <w:t>,</w:t>
      </w:r>
      <w:r w:rsidR="00AB6636" w:rsidRPr="00AB6636">
        <w:rPr>
          <w:rStyle w:val="fettMuster"/>
          <w:b w:val="0"/>
          <w:sz w:val="16"/>
        </w:rPr>
        <w:t xml:space="preserve"> Art. 16 Abs. 1 IPRG findet keine Anwendung (</w:t>
      </w:r>
      <w:r w:rsidR="00AC4735">
        <w:rPr>
          <w:rStyle w:val="fettMuster"/>
          <w:b w:val="0"/>
          <w:sz w:val="16"/>
        </w:rPr>
        <w:t>BGE 140 III 456 = Pra 2015 Nr. 36</w:t>
      </w:r>
      <w:r w:rsidR="000A282E">
        <w:rPr>
          <w:rStyle w:val="fettMuster"/>
          <w:b w:val="0"/>
          <w:sz w:val="16"/>
        </w:rPr>
        <w:t xml:space="preserve"> E. </w:t>
      </w:r>
      <w:r w:rsidR="00B92239">
        <w:rPr>
          <w:rStyle w:val="fettMuster"/>
          <w:b w:val="0"/>
          <w:sz w:val="16"/>
        </w:rPr>
        <w:t>2.2.1 und 2.4</w:t>
      </w:r>
      <w:r w:rsidR="003941F8">
        <w:rPr>
          <w:rStyle w:val="fettMuster"/>
          <w:b w:val="0"/>
          <w:sz w:val="16"/>
        </w:rPr>
        <w:t>).</w:t>
      </w:r>
    </w:p>
    <w:p w:rsidR="001F0E9B" w:rsidRPr="002525B0" w:rsidRDefault="0095614C" w:rsidP="004E30F2">
      <w:pPr>
        <w:pStyle w:val="MustertextTitel"/>
        <w:rPr>
          <w:rStyle w:val="fettMuster"/>
          <w:i/>
        </w:rPr>
      </w:pPr>
      <w:r>
        <w:rPr>
          <w:rStyle w:val="fettMuster"/>
        </w:rPr>
        <w:t>b)</w:t>
      </w:r>
      <w:r w:rsidR="00332D16" w:rsidRPr="002525B0">
        <w:rPr>
          <w:rStyle w:val="fettMuster"/>
        </w:rPr>
        <w:tab/>
        <w:t>Fälligkeit der Forderung</w:t>
      </w:r>
    </w:p>
    <w:p w:rsidR="00614553" w:rsidRDefault="002525B0">
      <w:pPr>
        <w:pStyle w:val="MustertextListe0"/>
        <w:rPr>
          <w:rStyle w:val="fettMuster"/>
          <w:b w:val="0"/>
          <w:i/>
        </w:rPr>
      </w:pPr>
      <w:r w:rsidRPr="002525B0">
        <w:rPr>
          <w:rStyle w:val="fettMuster"/>
          <w:b w:val="0"/>
        </w:rPr>
        <w:t xml:space="preserve">Die </w:t>
      </w:r>
      <w:r w:rsidR="006C6991" w:rsidRPr="002525B0">
        <w:rPr>
          <w:rStyle w:val="fettMuster"/>
          <w:b w:val="0"/>
        </w:rPr>
        <w:t xml:space="preserve">Erteilung </w:t>
      </w:r>
      <w:r w:rsidR="004C6693">
        <w:rPr>
          <w:rStyle w:val="fettMuster"/>
          <w:b w:val="0"/>
        </w:rPr>
        <w:t xml:space="preserve">der </w:t>
      </w:r>
      <w:r w:rsidRPr="002525B0">
        <w:rPr>
          <w:rStyle w:val="fettMuster"/>
          <w:b w:val="0"/>
        </w:rPr>
        <w:t xml:space="preserve">provisorischen </w:t>
      </w:r>
      <w:r w:rsidR="006C6991" w:rsidRPr="002525B0">
        <w:rPr>
          <w:rStyle w:val="fettMuster"/>
          <w:b w:val="0"/>
        </w:rPr>
        <w:t xml:space="preserve">Rechtsöffnung setzt voraus, dass </w:t>
      </w:r>
      <w:r w:rsidR="00DB7B30">
        <w:rPr>
          <w:rStyle w:val="fettMuster"/>
          <w:b w:val="0"/>
        </w:rPr>
        <w:t xml:space="preserve">die </w:t>
      </w:r>
      <w:r w:rsidR="006C6991" w:rsidRPr="002525B0">
        <w:rPr>
          <w:rStyle w:val="fettMuster"/>
          <w:b w:val="0"/>
        </w:rPr>
        <w:t xml:space="preserve">in Betreibung gesetzte Forderung im Zeitpunkt der Einleitung der Betreibung </w:t>
      </w:r>
      <w:r w:rsidR="00614553" w:rsidRPr="002525B0">
        <w:rPr>
          <w:rStyle w:val="fettMuster"/>
          <w:b w:val="0"/>
        </w:rPr>
        <w:t>fällig war (</w:t>
      </w:r>
      <w:r w:rsidR="00AA7DD4">
        <w:rPr>
          <w:rStyle w:val="fettMuster"/>
          <w:b w:val="0"/>
        </w:rPr>
        <w:t>BGer 5A_845/2009 vom 16.02.2010 E. 7.1</w:t>
      </w:r>
      <w:r w:rsidR="00614553" w:rsidRPr="002525B0">
        <w:rPr>
          <w:rStyle w:val="fettMuster"/>
          <w:b w:val="0"/>
        </w:rPr>
        <w:t>).</w:t>
      </w:r>
      <w:r>
        <w:rPr>
          <w:rStyle w:val="fettMuster"/>
          <w:b w:val="0"/>
        </w:rPr>
        <w:t xml:space="preserve"> Gemäss der Vereinbarung vom 15. August 2014 war die Restzahlung </w:t>
      </w:r>
      <w:r w:rsidR="00E06748">
        <w:rPr>
          <w:rStyle w:val="fettMuster"/>
          <w:b w:val="0"/>
        </w:rPr>
        <w:t xml:space="preserve">von CHF 30'500.00 </w:t>
      </w:r>
      <w:r>
        <w:rPr>
          <w:rStyle w:val="fettMuster"/>
          <w:b w:val="0"/>
        </w:rPr>
        <w:t xml:space="preserve">bis am 5. Januar 2015 zu leisten. </w:t>
      </w:r>
      <w:r w:rsidR="00443911">
        <w:rPr>
          <w:rStyle w:val="fettMuster"/>
          <w:b w:val="0"/>
        </w:rPr>
        <w:t>Zu diesem Zeitpunkt trat die Fälligkeit ein</w:t>
      </w:r>
      <w:r w:rsidR="004856FF">
        <w:rPr>
          <w:rStyle w:val="fettMuster"/>
          <w:b w:val="0"/>
        </w:rPr>
        <w:t xml:space="preserve"> (vgl. Art. 75 OR)</w:t>
      </w:r>
      <w:r w:rsidR="00443911">
        <w:rPr>
          <w:rStyle w:val="fettMuster"/>
          <w:b w:val="0"/>
        </w:rPr>
        <w:t xml:space="preserve">. </w:t>
      </w:r>
      <w:r>
        <w:rPr>
          <w:rStyle w:val="fettMuster"/>
          <w:b w:val="0"/>
        </w:rPr>
        <w:t xml:space="preserve">Die Forderung war damit </w:t>
      </w:r>
      <w:r w:rsidR="00443911">
        <w:rPr>
          <w:rStyle w:val="fettMuster"/>
          <w:b w:val="0"/>
        </w:rPr>
        <w:t xml:space="preserve">bei Einleitung der Betreibung im Februar 2015 fällig. </w:t>
      </w:r>
    </w:p>
    <w:p w:rsidR="00221F96" w:rsidRPr="00F8516D" w:rsidRDefault="00221F96" w:rsidP="009E560F">
      <w:pPr>
        <w:pStyle w:val="Mustertextklein"/>
      </w:pPr>
      <w:r w:rsidRPr="00F8516D">
        <w:tab/>
      </w:r>
      <w:r w:rsidRPr="00F8516D">
        <w:rPr>
          <w:b/>
        </w:rPr>
        <w:t xml:space="preserve">Bemerkung </w:t>
      </w:r>
      <w:r w:rsidR="00B96EE1">
        <w:rPr>
          <w:b/>
        </w:rPr>
        <w:t>11</w:t>
      </w:r>
      <w:r w:rsidRPr="00F8516D">
        <w:rPr>
          <w:b/>
        </w:rPr>
        <w:t>:</w:t>
      </w:r>
      <w:r w:rsidRPr="00F8516D">
        <w:t xml:space="preserve"> </w:t>
      </w:r>
      <w:r w:rsidR="009E560F" w:rsidRPr="00F8516D">
        <w:t xml:space="preserve">Die </w:t>
      </w:r>
      <w:r w:rsidR="008F4E58" w:rsidRPr="00F8516D">
        <w:t xml:space="preserve">Forderung muss im Zeitpunkt der Zustellung des Zahlungsbefehls </w:t>
      </w:r>
      <w:r w:rsidR="007449C1">
        <w:t xml:space="preserve">an den Schuldner </w:t>
      </w:r>
      <w:r w:rsidR="008F4E58" w:rsidRPr="002C399C">
        <w:rPr>
          <w:rStyle w:val="fettMuster"/>
          <w:sz w:val="16"/>
          <w:szCs w:val="16"/>
        </w:rPr>
        <w:t>fällig</w:t>
      </w:r>
      <w:r w:rsidR="008F4E58" w:rsidRPr="00F8516D">
        <w:t xml:space="preserve"> sein</w:t>
      </w:r>
      <w:r w:rsidR="00B96EE1">
        <w:t xml:space="preserve"> (</w:t>
      </w:r>
      <w:r w:rsidR="00431B5F">
        <w:t>BGE 84 II 645 E. 4</w:t>
      </w:r>
      <w:r w:rsidR="008F4E58" w:rsidRPr="00F8516D">
        <w:t>).</w:t>
      </w:r>
      <w:r w:rsidR="000D3B48" w:rsidRPr="00F8516D">
        <w:t xml:space="preserve"> </w:t>
      </w:r>
      <w:r w:rsidR="007352AB">
        <w:t>Die Fälligkeit muss durch den Rechtsöffnungstitel bestimmt oder ohne weiteres bestimmbar sein (</w:t>
      </w:r>
      <w:r w:rsidR="007352AB" w:rsidRPr="00730325">
        <w:rPr>
          <w:rStyle w:val="kapitlchenMuster"/>
          <w:sz w:val="16"/>
          <w:szCs w:val="16"/>
        </w:rPr>
        <w:t>Stücheli</w:t>
      </w:r>
      <w:r w:rsidR="007352AB">
        <w:t xml:space="preserve">, </w:t>
      </w:r>
      <w:r w:rsidR="00590BCD">
        <w:rPr>
          <w:lang w:val="de-DE"/>
        </w:rPr>
        <w:t xml:space="preserve">Rechtsöffnung, </w:t>
      </w:r>
      <w:r w:rsidR="007352AB">
        <w:t xml:space="preserve">S. 198). </w:t>
      </w:r>
      <w:r w:rsidR="000D3B48" w:rsidRPr="00F8516D">
        <w:t>Der Rechtsöff</w:t>
      </w:r>
      <w:r w:rsidR="007352AB">
        <w:t xml:space="preserve">nungsrichter hat sie </w:t>
      </w:r>
      <w:r w:rsidR="009E560F" w:rsidRPr="00F8516D">
        <w:t>von Amtes wegen zu prüfen (</w:t>
      </w:r>
      <w:r w:rsidR="0001781F">
        <w:t xml:space="preserve">Oger ZH, 13.11.2015, </w:t>
      </w:r>
      <w:r w:rsidR="00ED02EF">
        <w:t>ZR 2015 Nr. 8</w:t>
      </w:r>
      <w:r w:rsidR="002F1744">
        <w:t>1 E. III./3.3</w:t>
      </w:r>
      <w:r w:rsidR="00393ECF">
        <w:t>) und d</w:t>
      </w:r>
      <w:r w:rsidR="007A316E">
        <w:t xml:space="preserve">er Gesuchsteller muss </w:t>
      </w:r>
      <w:r w:rsidR="007352AB">
        <w:t xml:space="preserve">sie </w:t>
      </w:r>
      <w:r w:rsidR="00ED02EF">
        <w:t>liquid dokumentieren</w:t>
      </w:r>
      <w:r w:rsidR="007A316E">
        <w:t xml:space="preserve"> (BGer 5A_845/2009 vom 16.02.2010 E. 7.1). </w:t>
      </w:r>
      <w:r w:rsidR="00393ECF">
        <w:t>Der Gesuchsteller</w:t>
      </w:r>
      <w:r w:rsidR="00730325">
        <w:t xml:space="preserve"> kann sich, ohne weitere Urkunden einzureichen, auf die Fälligkeitsregeln von </w:t>
      </w:r>
      <w:r w:rsidR="000E2747">
        <w:t xml:space="preserve">Art. 75 ff. </w:t>
      </w:r>
      <w:r w:rsidR="004532CF">
        <w:t xml:space="preserve">OR </w:t>
      </w:r>
      <w:r w:rsidR="000E2747">
        <w:t>bzw. diejenigen für den betreffenden Vertragstyp berufen (KUKO SchKG-</w:t>
      </w:r>
      <w:r w:rsidR="000E2747" w:rsidRPr="000E2747">
        <w:rPr>
          <w:rStyle w:val="kapitlchenMuster"/>
          <w:sz w:val="16"/>
          <w:szCs w:val="16"/>
        </w:rPr>
        <w:t>Vock</w:t>
      </w:r>
      <w:r w:rsidR="000E2747" w:rsidRPr="000E2747">
        <w:t>, Art. 82 N 16</w:t>
      </w:r>
      <w:r w:rsidR="000E2747">
        <w:t xml:space="preserve">). Ist auf die Forderung ausländisches Recht anwendbar, muss </w:t>
      </w:r>
      <w:r w:rsidR="008718C2">
        <w:t xml:space="preserve">der Gesuchsteller </w:t>
      </w:r>
      <w:r w:rsidR="00B92239">
        <w:t xml:space="preserve">die Fälligkeit nach dem anwendbaren </w:t>
      </w:r>
      <w:r w:rsidR="00B92239" w:rsidRPr="002C399C">
        <w:rPr>
          <w:rStyle w:val="fettMuster"/>
          <w:sz w:val="16"/>
          <w:szCs w:val="16"/>
        </w:rPr>
        <w:t>ausländischen Recht</w:t>
      </w:r>
      <w:r w:rsidR="00B92239">
        <w:t xml:space="preserve"> nach</w:t>
      </w:r>
      <w:r w:rsidR="008718C2">
        <w:t xml:space="preserve">weisen </w:t>
      </w:r>
      <w:r w:rsidR="00B92239">
        <w:t>(BGE 140 III 456</w:t>
      </w:r>
      <w:r w:rsidR="007516D0">
        <w:t xml:space="preserve"> = Pra 2015 Nr. 36 E. 2.2.1 und 2.4).</w:t>
      </w:r>
    </w:p>
    <w:p w:rsidR="00614553" w:rsidRPr="00F8516D" w:rsidRDefault="0095614C" w:rsidP="004E30F2">
      <w:pPr>
        <w:pStyle w:val="MustertextTitel"/>
        <w:rPr>
          <w:rStyle w:val="fettMuster"/>
          <w:i/>
        </w:rPr>
      </w:pPr>
      <w:r>
        <w:rPr>
          <w:rStyle w:val="fettMuster"/>
        </w:rPr>
        <w:t>c)</w:t>
      </w:r>
      <w:r w:rsidR="00614553" w:rsidRPr="00F8516D">
        <w:rPr>
          <w:rStyle w:val="fettMuster"/>
        </w:rPr>
        <w:tab/>
        <w:t>Verzugszinsen</w:t>
      </w:r>
    </w:p>
    <w:p w:rsidR="00614553" w:rsidRPr="00A13432" w:rsidRDefault="008F5C66">
      <w:pPr>
        <w:pStyle w:val="MustertextListe0"/>
        <w:rPr>
          <w:rStyle w:val="fettMuster"/>
          <w:b w:val="0"/>
          <w:i/>
        </w:rPr>
      </w:pPr>
      <w:r w:rsidRPr="00A13432">
        <w:rPr>
          <w:rStyle w:val="fettMuster"/>
          <w:b w:val="0"/>
        </w:rPr>
        <w:t>Praxisgemäss wird für Verzugszinsen Rechtsöffnung gewährt, auch wenn sie sich nicht aus der Schuldanerkennung ergeben, sofern es</w:t>
      </w:r>
      <w:r w:rsidR="00BF34E7" w:rsidRPr="00A13432">
        <w:rPr>
          <w:rStyle w:val="fettMuster"/>
          <w:b w:val="0"/>
        </w:rPr>
        <w:t xml:space="preserve"> sich um einen leicht feststellbaren Betrag handelt, der gleichzeitig mit der Hauptforderung geltend gemacht wird (KUKO SchKG-</w:t>
      </w:r>
      <w:r w:rsidR="00BF34E7" w:rsidRPr="00A13432">
        <w:rPr>
          <w:rStyle w:val="kapitlchenMuster"/>
        </w:rPr>
        <w:t>Vock</w:t>
      </w:r>
      <w:r w:rsidR="00BF34E7" w:rsidRPr="00A13432">
        <w:rPr>
          <w:rStyle w:val="fettMuster"/>
          <w:b w:val="0"/>
        </w:rPr>
        <w:t xml:space="preserve">, Art. 82 N 5). </w:t>
      </w:r>
      <w:r w:rsidR="00B9640A">
        <w:rPr>
          <w:rStyle w:val="fettMuster"/>
          <w:b w:val="0"/>
        </w:rPr>
        <w:t>Gemäss</w:t>
      </w:r>
      <w:r w:rsidRPr="00A13432">
        <w:rPr>
          <w:rStyle w:val="fettMuster"/>
          <w:b w:val="0"/>
        </w:rPr>
        <w:t xml:space="preserve"> der</w:t>
      </w:r>
      <w:r w:rsidR="00641CA6" w:rsidRPr="00A13432">
        <w:rPr>
          <w:rStyle w:val="fettMuster"/>
          <w:b w:val="0"/>
        </w:rPr>
        <w:t xml:space="preserve"> Vereinbarung vom 15. August 2014</w:t>
      </w:r>
      <w:r w:rsidR="00B9640A">
        <w:rPr>
          <w:rStyle w:val="fettMuster"/>
          <w:b w:val="0"/>
        </w:rPr>
        <w:t xml:space="preserve"> war </w:t>
      </w:r>
      <w:r w:rsidR="00E06748" w:rsidRPr="00A13432">
        <w:rPr>
          <w:rStyle w:val="fettMuster"/>
          <w:b w:val="0"/>
        </w:rPr>
        <w:t xml:space="preserve">die </w:t>
      </w:r>
      <w:r w:rsidRPr="00A13432">
        <w:rPr>
          <w:rStyle w:val="fettMuster"/>
          <w:b w:val="0"/>
        </w:rPr>
        <w:t>Restzahlung bis am 5. </w:t>
      </w:r>
      <w:r w:rsidR="00E06748" w:rsidRPr="00A13432">
        <w:rPr>
          <w:rStyle w:val="fettMuster"/>
          <w:b w:val="0"/>
        </w:rPr>
        <w:t>Januar 2015 zu leisten</w:t>
      </w:r>
      <w:r w:rsidR="00B9640A">
        <w:rPr>
          <w:rStyle w:val="fettMuster"/>
          <w:b w:val="0"/>
        </w:rPr>
        <w:t xml:space="preserve"> (siehe </w:t>
      </w:r>
      <w:r w:rsidR="0001781F">
        <w:rPr>
          <w:rStyle w:val="fettMuster"/>
          <w:b w:val="0"/>
        </w:rPr>
        <w:t>II. Klageschrift, Begründung, Ziff.</w:t>
      </w:r>
      <w:r w:rsidR="00B9640A">
        <w:rPr>
          <w:rStyle w:val="fettMuster"/>
          <w:b w:val="0"/>
        </w:rPr>
        <w:t xml:space="preserve"> 7). Dies </w:t>
      </w:r>
      <w:r w:rsidRPr="00A13432">
        <w:rPr>
          <w:rStyle w:val="fettMuster"/>
          <w:b w:val="0"/>
        </w:rPr>
        <w:t xml:space="preserve">stellt </w:t>
      </w:r>
      <w:r w:rsidR="004856FF" w:rsidRPr="00A13432">
        <w:rPr>
          <w:rStyle w:val="fettMuster"/>
          <w:b w:val="0"/>
        </w:rPr>
        <w:t xml:space="preserve">eine Verfalltagsabrede im Sinne von Art. 102 Abs. 2 OR </w:t>
      </w:r>
      <w:r w:rsidRPr="00A13432">
        <w:rPr>
          <w:rStyle w:val="fettMuster"/>
          <w:b w:val="0"/>
        </w:rPr>
        <w:t>dar</w:t>
      </w:r>
      <w:r w:rsidR="004856FF" w:rsidRPr="00A13432">
        <w:rPr>
          <w:rStyle w:val="fettMuster"/>
          <w:b w:val="0"/>
        </w:rPr>
        <w:t>.</w:t>
      </w:r>
      <w:r w:rsidRPr="00A13432">
        <w:rPr>
          <w:rStyle w:val="fettMuster"/>
          <w:b w:val="0"/>
        </w:rPr>
        <w:t xml:space="preserve"> </w:t>
      </w:r>
      <w:r w:rsidR="00691541">
        <w:rPr>
          <w:rStyle w:val="fettMuster"/>
          <w:b w:val="0"/>
        </w:rPr>
        <w:t xml:space="preserve">Der </w:t>
      </w:r>
      <w:r w:rsidR="00E2706E" w:rsidRPr="00A13432">
        <w:rPr>
          <w:rStyle w:val="fettMuster"/>
          <w:b w:val="0"/>
        </w:rPr>
        <w:t xml:space="preserve">Gesuchsgegner geriet </w:t>
      </w:r>
      <w:r w:rsidR="00BF34E7" w:rsidRPr="00A13432">
        <w:rPr>
          <w:rStyle w:val="fettMuster"/>
          <w:b w:val="0"/>
        </w:rPr>
        <w:t xml:space="preserve">damit zufolge Nichtbezahlung der Restforderung </w:t>
      </w:r>
      <w:r w:rsidR="00E2706E" w:rsidRPr="00A13432">
        <w:rPr>
          <w:rStyle w:val="fettMuster"/>
          <w:b w:val="0"/>
        </w:rPr>
        <w:t xml:space="preserve">am </w:t>
      </w:r>
      <w:r w:rsidR="00BF34E7" w:rsidRPr="00A13432">
        <w:rPr>
          <w:rStyle w:val="fettMuster"/>
          <w:b w:val="0"/>
        </w:rPr>
        <w:t>6</w:t>
      </w:r>
      <w:r w:rsidR="00E2706E" w:rsidRPr="00A13432">
        <w:rPr>
          <w:rStyle w:val="fettMuster"/>
          <w:b w:val="0"/>
        </w:rPr>
        <w:t xml:space="preserve">. Januar 2015 in Verzug. </w:t>
      </w:r>
      <w:r w:rsidR="00BF34E7" w:rsidRPr="00A13432">
        <w:rPr>
          <w:rStyle w:val="fettMuster"/>
          <w:b w:val="0"/>
        </w:rPr>
        <w:t xml:space="preserve">Ab diesem Zeitpunkt schuldet er den gesetzlichen Verzugszins von </w:t>
      </w:r>
      <w:r w:rsidR="00E2706E" w:rsidRPr="00A13432">
        <w:rPr>
          <w:rStyle w:val="fettMuster"/>
          <w:b w:val="0"/>
        </w:rPr>
        <w:t>5% (Art. 104 Abs. 1 OR).</w:t>
      </w:r>
      <w:r w:rsidR="00221F96" w:rsidRPr="00A13432">
        <w:rPr>
          <w:rStyle w:val="fettMuster"/>
          <w:b w:val="0"/>
        </w:rPr>
        <w:t xml:space="preserve"> </w:t>
      </w:r>
    </w:p>
    <w:p w:rsidR="00221F96" w:rsidRPr="004D61D7" w:rsidRDefault="00A13432" w:rsidP="00221F96">
      <w:pPr>
        <w:pStyle w:val="Mustertextklein"/>
        <w:rPr>
          <w:rStyle w:val="fettMuster"/>
          <w:b w:val="0"/>
          <w:sz w:val="16"/>
        </w:rPr>
      </w:pPr>
      <w:r w:rsidRPr="00A13432">
        <w:tab/>
      </w:r>
      <w:r w:rsidRPr="00A13432">
        <w:rPr>
          <w:rStyle w:val="fettMuster"/>
          <w:sz w:val="16"/>
          <w:szCs w:val="16"/>
        </w:rPr>
        <w:t>Bemerkung</w:t>
      </w:r>
      <w:r>
        <w:rPr>
          <w:rStyle w:val="fettMuster"/>
          <w:sz w:val="16"/>
          <w:szCs w:val="16"/>
        </w:rPr>
        <w:t xml:space="preserve"> 12</w:t>
      </w:r>
      <w:r w:rsidRPr="00A13432">
        <w:rPr>
          <w:rStyle w:val="fettMuster"/>
          <w:sz w:val="16"/>
          <w:szCs w:val="16"/>
        </w:rPr>
        <w:t>:</w:t>
      </w:r>
      <w:r>
        <w:t xml:space="preserve"> Der Gesuchsteller muss den Eintritt des </w:t>
      </w:r>
      <w:r w:rsidRPr="002C399C">
        <w:rPr>
          <w:rStyle w:val="fettMuster"/>
          <w:sz w:val="16"/>
          <w:szCs w:val="16"/>
        </w:rPr>
        <w:t>Verzugs</w:t>
      </w:r>
      <w:r>
        <w:t xml:space="preserve"> durch Einreichung einer Mahnung (vgl. Art. 102 Abs. 1 OR) oder den urkundlichen Nachweis einer Verfalltagsabrede (vgl. Art. 102 Abs. </w:t>
      </w:r>
      <w:r w:rsidRPr="004D61D7">
        <w:lastRenderedPageBreak/>
        <w:t xml:space="preserve">2 OR) nachweisen. Ist ihm dies nicht möglich, kann er Verzugszinsen ab dem Datum der Zustellung des Zahlungsbefehls an den Schuldner </w:t>
      </w:r>
      <w:r w:rsidR="008C4FB8" w:rsidRPr="004D61D7">
        <w:t>verlangen</w:t>
      </w:r>
      <w:r w:rsidR="0074745E" w:rsidRPr="004D61D7">
        <w:t xml:space="preserve"> (KUKO SchKG-</w:t>
      </w:r>
      <w:r w:rsidR="0074745E" w:rsidRPr="004D61D7">
        <w:rPr>
          <w:rStyle w:val="kapitlchenMuster"/>
          <w:sz w:val="16"/>
          <w:szCs w:val="16"/>
        </w:rPr>
        <w:t>Vock</w:t>
      </w:r>
      <w:r w:rsidR="0074745E" w:rsidRPr="004D61D7">
        <w:t>, Art. 82 N 5)</w:t>
      </w:r>
      <w:r w:rsidR="008C4FB8" w:rsidRPr="004D61D7">
        <w:t>. Diese gilt als Mahnung gemäss Art. 1</w:t>
      </w:r>
      <w:r w:rsidR="00D87DE2" w:rsidRPr="004D61D7">
        <w:t>02 Abs. 1 OR</w:t>
      </w:r>
      <w:r w:rsidR="0074745E" w:rsidRPr="004D61D7">
        <w:t xml:space="preserve"> (BSK OR I-</w:t>
      </w:r>
      <w:r w:rsidR="0074745E" w:rsidRPr="002925CA">
        <w:rPr>
          <w:rStyle w:val="kapitlchenMuster"/>
          <w:sz w:val="16"/>
          <w:szCs w:val="16"/>
        </w:rPr>
        <w:t>Wiegand</w:t>
      </w:r>
      <w:r w:rsidR="0074745E" w:rsidRPr="004D61D7">
        <w:t>, Art. 102 N 9)</w:t>
      </w:r>
      <w:r w:rsidR="00D87DE2" w:rsidRPr="004D61D7">
        <w:t>.</w:t>
      </w:r>
    </w:p>
    <w:p w:rsidR="006C6991" w:rsidRPr="00146DEF" w:rsidRDefault="006C6991" w:rsidP="004E30F2">
      <w:pPr>
        <w:pStyle w:val="MustertextTitel"/>
        <w:rPr>
          <w:rStyle w:val="fettMuster"/>
          <w:i/>
        </w:rPr>
      </w:pPr>
      <w:r w:rsidRPr="004D61D7">
        <w:rPr>
          <w:rStyle w:val="fettMuster"/>
        </w:rPr>
        <w:t>III.</w:t>
      </w:r>
      <w:r w:rsidRPr="004D61D7">
        <w:rPr>
          <w:rStyle w:val="fettMuster"/>
        </w:rPr>
        <w:tab/>
        <w:t>Kosten- und Entschädigungsfolgen</w:t>
      </w:r>
    </w:p>
    <w:p w:rsidR="000B65FE" w:rsidRPr="00146DEF" w:rsidRDefault="000B65FE">
      <w:pPr>
        <w:pStyle w:val="MustertextListe0"/>
      </w:pPr>
      <w:r w:rsidRPr="00146DEF">
        <w:t xml:space="preserve">Abschliessend ersuche ich um Gutheissung des </w:t>
      </w:r>
      <w:r w:rsidR="008B1A6B" w:rsidRPr="00146DEF">
        <w:t>Rechtsöffnungsgesuchs</w:t>
      </w:r>
      <w:r w:rsidRPr="00146DEF">
        <w:t xml:space="preserve"> unter Kosten</w:t>
      </w:r>
      <w:r w:rsidR="008B1A6B" w:rsidRPr="00146DEF">
        <w:t>- und Entschädigungs</w:t>
      </w:r>
      <w:r w:rsidRPr="00146DEF">
        <w:t xml:space="preserve">folgen zu Lasten </w:t>
      </w:r>
      <w:r w:rsidR="008B1A6B" w:rsidRPr="00146DEF">
        <w:t xml:space="preserve">des </w:t>
      </w:r>
      <w:r w:rsidR="00412D4F" w:rsidRPr="00146DEF">
        <w:t>Gesuchsgegners</w:t>
      </w:r>
      <w:r w:rsidRPr="00146DEF">
        <w:t>.</w:t>
      </w:r>
    </w:p>
    <w:p w:rsidR="000B65FE" w:rsidRPr="00146DEF" w:rsidRDefault="00DB3BBF" w:rsidP="007A3B57">
      <w:pPr>
        <w:pStyle w:val="Mustertextklein"/>
      </w:pPr>
      <w:r w:rsidRPr="00146DEF">
        <w:tab/>
      </w:r>
      <w:r w:rsidRPr="00146DEF">
        <w:rPr>
          <w:rStyle w:val="fettMuster"/>
          <w:sz w:val="16"/>
          <w:szCs w:val="16"/>
        </w:rPr>
        <w:t>Bemerkung</w:t>
      </w:r>
      <w:r w:rsidR="00146DEF" w:rsidRPr="00146DEF">
        <w:rPr>
          <w:rStyle w:val="fettMuster"/>
          <w:sz w:val="16"/>
          <w:szCs w:val="16"/>
        </w:rPr>
        <w:t xml:space="preserve"> 13</w:t>
      </w:r>
      <w:r w:rsidRPr="00146DEF">
        <w:rPr>
          <w:rStyle w:val="fettMuster"/>
          <w:sz w:val="16"/>
          <w:szCs w:val="16"/>
        </w:rPr>
        <w:t>:</w:t>
      </w:r>
      <w:r w:rsidRPr="00146DEF">
        <w:t xml:space="preserve"> Zur Bemessung von Gerichtskosten und Parteientschädigung sowie zur Betreibung für Rechtsöffnungskosten </w:t>
      </w:r>
      <w:r w:rsidRPr="001D09E7">
        <w:t>siehe I.</w:t>
      </w:r>
      <w:r w:rsidR="0001781F">
        <w:t xml:space="preserve"> Vorbemerkungen, </w:t>
      </w:r>
      <w:r w:rsidRPr="001D09E7">
        <w:t>3.</w:t>
      </w:r>
      <w:r w:rsidR="00F95D88">
        <w:t xml:space="preserve"> </w:t>
      </w:r>
      <w:r w:rsidR="0001781F">
        <w:t xml:space="preserve">Zu beachtende Fristen und Kosten, </w:t>
      </w:r>
      <w:r w:rsidR="00F95D88">
        <w:t>Rz 11</w:t>
      </w:r>
      <w:r w:rsidR="00C317A6" w:rsidRPr="001D09E7">
        <w:t xml:space="preserve"> ff.</w:t>
      </w:r>
    </w:p>
    <w:p w:rsidR="00E2706E" w:rsidRPr="00146DEF" w:rsidRDefault="00DB3BBF" w:rsidP="007A3B57">
      <w:pPr>
        <w:pStyle w:val="Mustertextklein"/>
      </w:pPr>
      <w:r w:rsidRPr="00146DEF">
        <w:tab/>
      </w:r>
      <w:r w:rsidRPr="00146DEF">
        <w:rPr>
          <w:rStyle w:val="fettMuster"/>
          <w:sz w:val="16"/>
          <w:szCs w:val="16"/>
        </w:rPr>
        <w:t>Bemerkung</w:t>
      </w:r>
      <w:r w:rsidR="00146DEF" w:rsidRPr="00146DEF">
        <w:rPr>
          <w:rStyle w:val="fettMuster"/>
          <w:sz w:val="16"/>
          <w:szCs w:val="16"/>
        </w:rPr>
        <w:t xml:space="preserve"> 14</w:t>
      </w:r>
      <w:r w:rsidRPr="00146DEF">
        <w:rPr>
          <w:rStyle w:val="fettMuster"/>
          <w:sz w:val="16"/>
          <w:szCs w:val="16"/>
        </w:rPr>
        <w:t>:</w:t>
      </w:r>
      <w:r w:rsidRPr="00146DEF">
        <w:t xml:space="preserve"> Je nach Kanton ist zum Nachweis der Aufwendungen des Rechtsvertreters eine </w:t>
      </w:r>
      <w:r w:rsidRPr="00146DEF">
        <w:rPr>
          <w:rStyle w:val="fettMuster"/>
          <w:sz w:val="16"/>
          <w:szCs w:val="16"/>
        </w:rPr>
        <w:t>Kostennote</w:t>
      </w:r>
      <w:r w:rsidRPr="00146DEF">
        <w:t xml:space="preserve"> einzureichen.</w:t>
      </w:r>
    </w:p>
    <w:p w:rsidR="00A214A4" w:rsidRDefault="00A214A4" w:rsidP="001A38DC">
      <w:pPr>
        <w:pStyle w:val="Mustertext"/>
      </w:pPr>
    </w:p>
    <w:p w:rsidR="000B65FE" w:rsidRPr="00146DEF" w:rsidRDefault="000B65FE" w:rsidP="001A38DC">
      <w:pPr>
        <w:pStyle w:val="Mustertext"/>
      </w:pPr>
      <w:r w:rsidRPr="00146DEF">
        <w:t>Mit freundlichen Grüssen</w:t>
      </w:r>
    </w:p>
    <w:p w:rsidR="002D63DC" w:rsidRPr="00146DEF" w:rsidRDefault="00C57C53" w:rsidP="001A38DC">
      <w:pPr>
        <w:pStyle w:val="Mustertext"/>
      </w:pPr>
      <w:r>
        <w:t>[Unterschrift der Rechtsanwältin der Gesuchstellerin</w:t>
      </w:r>
      <w:r w:rsidR="002D63DC" w:rsidRPr="00146DEF">
        <w:t>]</w:t>
      </w:r>
    </w:p>
    <w:p w:rsidR="000B65FE" w:rsidRPr="00146DEF" w:rsidRDefault="00C57C53" w:rsidP="001A38DC">
      <w:pPr>
        <w:pStyle w:val="Mustertext"/>
      </w:pPr>
      <w:r>
        <w:t>[Name der Rechtsanwältin der</w:t>
      </w:r>
      <w:r w:rsidR="000B65FE" w:rsidRPr="00146DEF">
        <w:t xml:space="preserve"> Gesuch</w:t>
      </w:r>
      <w:r>
        <w:t>stellerin</w:t>
      </w:r>
      <w:r w:rsidR="000B65FE" w:rsidRPr="00146DEF">
        <w:t>]</w:t>
      </w:r>
    </w:p>
    <w:p w:rsidR="000B65FE" w:rsidRPr="00146DEF" w:rsidRDefault="00980FC8" w:rsidP="001A38DC">
      <w:pPr>
        <w:pStyle w:val="Mustertext"/>
      </w:pPr>
      <w:r w:rsidRPr="00146DEF">
        <w:t>zwei</w:t>
      </w:r>
      <w:r w:rsidR="000B65FE" w:rsidRPr="00146DEF">
        <w:t>fach</w:t>
      </w:r>
      <w:r w:rsidR="000B65FE" w:rsidRPr="00146DEF">
        <w:tab/>
      </w:r>
    </w:p>
    <w:p w:rsidR="000B65FE" w:rsidRDefault="000B65FE" w:rsidP="001A38DC">
      <w:pPr>
        <w:pStyle w:val="Mustertext"/>
      </w:pPr>
      <w:r w:rsidRPr="00146DEF">
        <w:t>Beilage</w:t>
      </w:r>
      <w:r w:rsidR="00212A64">
        <w:t>n</w:t>
      </w:r>
      <w:r w:rsidRPr="00146DEF">
        <w:t xml:space="preserve">: </w:t>
      </w:r>
      <w:r w:rsidR="00212A64">
        <w:t>Gemäss separatem Beilagen</w:t>
      </w:r>
      <w:r w:rsidRPr="00146DEF">
        <w:t xml:space="preserve">verzeichnis </w:t>
      </w:r>
      <w:r w:rsidR="00212A64">
        <w:t>(</w:t>
      </w:r>
      <w:r w:rsidR="00980FC8" w:rsidRPr="00146DEF">
        <w:t>zw</w:t>
      </w:r>
      <w:r w:rsidRPr="00146DEF">
        <w:t>eifach</w:t>
      </w:r>
      <w:r w:rsidR="00212A64">
        <w:t>)</w:t>
      </w:r>
    </w:p>
    <w:p w:rsidR="00D41977" w:rsidRDefault="00D41977" w:rsidP="00D41977">
      <w:pPr>
        <w:pStyle w:val="Mustertextleer"/>
      </w:pPr>
    </w:p>
    <w:p w:rsidR="00653578" w:rsidRPr="006C6DEB" w:rsidRDefault="00653578" w:rsidP="00D41977">
      <w:pPr>
        <w:pStyle w:val="BoxEnde"/>
      </w:pPr>
    </w:p>
    <w:sectPr w:rsidR="00653578" w:rsidRPr="006C6DEB" w:rsidSect="0005035A">
      <w:footerReference w:type="even" r:id="rId8"/>
      <w:footerReference w:type="default" r:id="rId9"/>
      <w:footerReference w:type="first" r:id="rId10"/>
      <w:pgSz w:w="9639" w:h="13608" w:code="9"/>
      <w:pgMar w:top="1134" w:right="1247" w:bottom="851" w:left="130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0CB" w:rsidRDefault="007C20CB" w:rsidP="00171C75">
      <w:pPr>
        <w:spacing w:after="0" w:line="240" w:lineRule="auto"/>
      </w:pPr>
      <w:r>
        <w:separator/>
      </w:r>
    </w:p>
  </w:endnote>
  <w:endnote w:type="continuationSeparator" w:id="0">
    <w:p w:rsidR="007C20CB" w:rsidRDefault="007C20CB"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0CB" w:rsidRPr="0095614C" w:rsidRDefault="007C20CB" w:rsidP="00AE2FC7">
    <w:pPr>
      <w:pStyle w:val="Fuzeile"/>
      <w:tabs>
        <w:tab w:val="clear" w:pos="4536"/>
        <w:tab w:val="clear" w:pos="9072"/>
        <w:tab w:val="right" w:pos="7088"/>
      </w:tabs>
      <w:jc w:val="right"/>
      <w:rPr>
        <w:b/>
        <w:szCs w:val="18"/>
      </w:rPr>
    </w:pPr>
    <w:r w:rsidRPr="004E30F2">
      <w:rPr>
        <w:szCs w:val="18"/>
      </w:rPr>
      <w:fldChar w:fldCharType="begin"/>
    </w:r>
    <w:r w:rsidRPr="004E30F2">
      <w:rPr>
        <w:szCs w:val="18"/>
      </w:rPr>
      <w:instrText xml:space="preserve"> PAGE  \* Arabic  \* MERGEFORMAT </w:instrText>
    </w:r>
    <w:r w:rsidRPr="004E30F2">
      <w:rPr>
        <w:szCs w:val="18"/>
      </w:rPr>
      <w:fldChar w:fldCharType="separate"/>
    </w:r>
    <w:r w:rsidR="00843844">
      <w:rPr>
        <w:noProof/>
        <w:szCs w:val="18"/>
      </w:rPr>
      <w:t>4</w:t>
    </w:r>
    <w:r w:rsidRPr="004E30F2">
      <w:rPr>
        <w:szCs w:val="18"/>
      </w:rPr>
      <w:fldChar w:fldCharType="end"/>
    </w:r>
    <w:r w:rsidRPr="0095614C">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0CB" w:rsidRPr="0095614C" w:rsidRDefault="0065132B" w:rsidP="00AE2FC7">
    <w:pPr>
      <w:pStyle w:val="Fuzeile"/>
      <w:tabs>
        <w:tab w:val="clear" w:pos="4536"/>
        <w:tab w:val="clear" w:pos="9072"/>
        <w:tab w:val="center" w:pos="0"/>
        <w:tab w:val="left" w:pos="1985"/>
        <w:tab w:val="right" w:pos="7088"/>
      </w:tabs>
      <w:rPr>
        <w:b/>
        <w:szCs w:val="18"/>
      </w:rPr>
    </w:pPr>
    <w:r>
      <w:rPr>
        <w:b/>
        <w:szCs w:val="18"/>
      </w:rPr>
      <w:tab/>
    </w:r>
    <w:r w:rsidR="007C20CB" w:rsidRPr="0095614C">
      <w:rPr>
        <w:b/>
        <w:szCs w:val="18"/>
      </w:rPr>
      <w:tab/>
    </w:r>
    <w:r w:rsidR="007C20CB" w:rsidRPr="004E30F2">
      <w:rPr>
        <w:szCs w:val="18"/>
      </w:rPr>
      <w:fldChar w:fldCharType="begin"/>
    </w:r>
    <w:r w:rsidR="007C20CB" w:rsidRPr="004E30F2">
      <w:rPr>
        <w:szCs w:val="18"/>
      </w:rPr>
      <w:instrText xml:space="preserve"> PAGE  \* Arabic  \* MERGEFORMAT </w:instrText>
    </w:r>
    <w:r w:rsidR="007C20CB" w:rsidRPr="004E30F2">
      <w:rPr>
        <w:szCs w:val="18"/>
      </w:rPr>
      <w:fldChar w:fldCharType="separate"/>
    </w:r>
    <w:r w:rsidR="0005035A">
      <w:rPr>
        <w:noProof/>
        <w:szCs w:val="18"/>
      </w:rPr>
      <w:t>1</w:t>
    </w:r>
    <w:r w:rsidR="007C20CB" w:rsidRPr="004E30F2">
      <w:rPr>
        <w:szCs w:val="18"/>
      </w:rPr>
      <w:fldChar w:fldCharType="end"/>
    </w:r>
    <w:r w:rsidR="007C20CB" w:rsidRPr="004E30F2">
      <w:rPr>
        <w:szCs w:val="18"/>
      </w:rPr>
      <w:tab/>
    </w:r>
    <w:r w:rsidR="007C20CB" w:rsidRPr="0095614C">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0CB" w:rsidRPr="00EF69EF" w:rsidRDefault="007C20CB" w:rsidP="0093429A">
    <w:pPr>
      <w:pStyle w:val="Fuzeile"/>
      <w:tabs>
        <w:tab w:val="clear" w:pos="4536"/>
        <w:tab w:val="center" w:pos="7088"/>
      </w:tabs>
      <w:rPr>
        <w:szCs w:val="18"/>
      </w:rPr>
    </w:pPr>
    <w:r w:rsidRPr="00EF69EF">
      <w:rPr>
        <w:szCs w:val="18"/>
      </w:rPr>
      <w:tab/>
    </w:r>
    <w:r w:rsidRPr="004E30F2">
      <w:rPr>
        <w:szCs w:val="18"/>
      </w:rPr>
      <w:fldChar w:fldCharType="begin"/>
    </w:r>
    <w:r w:rsidRPr="004E30F2">
      <w:rPr>
        <w:szCs w:val="18"/>
      </w:rPr>
      <w:instrText xml:space="preserve"> PAGE  \* Arabic  \* MERGEFORMAT </w:instrText>
    </w:r>
    <w:r w:rsidRPr="004E30F2">
      <w:rPr>
        <w:szCs w:val="18"/>
      </w:rPr>
      <w:fldChar w:fldCharType="separate"/>
    </w:r>
    <w:r w:rsidR="00843844">
      <w:rPr>
        <w:noProof/>
        <w:szCs w:val="18"/>
      </w:rPr>
      <w:t>1</w:t>
    </w:r>
    <w:r w:rsidRPr="004E30F2">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0CB" w:rsidRDefault="007C20CB" w:rsidP="00171C75">
      <w:pPr>
        <w:spacing w:after="0" w:line="240" w:lineRule="auto"/>
      </w:pPr>
      <w:r>
        <w:separator/>
      </w:r>
    </w:p>
  </w:footnote>
  <w:footnote w:type="continuationSeparator" w:id="0">
    <w:p w:rsidR="007C20CB" w:rsidRDefault="007C20CB"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1CBE524C"/>
    <w:multiLevelType w:val="multilevel"/>
    <w:tmpl w:val="8D4662F8"/>
    <w:name w:val="Figure"/>
    <w:lvl w:ilvl="0">
      <w:start w:val="1"/>
      <w:numFmt w:val="decimal"/>
      <w:lvlRestart w:val="0"/>
      <w:lvlText w:val="%1."/>
      <w:lvlJc w:val="left"/>
      <w:pPr>
        <w:tabs>
          <w:tab w:val="num" w:pos="567"/>
        </w:tabs>
        <w:ind w:left="567" w:hanging="567"/>
      </w:pPr>
      <w:rPr>
        <w:rFonts w:ascii="Verdana" w:hAnsi="Verdana"/>
        <w:b w:val="0"/>
        <w:i w:val="0"/>
        <w:caps w:val="0"/>
        <w:strike w:val="0"/>
        <w:dstrike w:val="0"/>
        <w:vanish w:val="0"/>
        <w:color w:val="000000"/>
        <w:spacing w:val="0"/>
        <w:w w:val="100"/>
        <w:kern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Verdana" w:hAnsi="Verdana"/>
        <w:b w:val="0"/>
        <w:i w:val="0"/>
        <w:caps w:val="0"/>
        <w:strike w:val="0"/>
        <w:dstrike w:val="0"/>
        <w:vanish w:val="0"/>
        <w:color w:val="000000"/>
        <w:spacing w:val="0"/>
        <w:w w:val="100"/>
        <w:kern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Verdana" w:hAnsi="Verdana"/>
        <w:b w:val="0"/>
        <w:i w:val="0"/>
        <w:caps w:val="0"/>
        <w:strike w:val="0"/>
        <w:dstrike w:val="0"/>
        <w:vanish w:val="0"/>
        <w:color w:val="000000"/>
        <w:spacing w:val="0"/>
        <w:w w:val="100"/>
        <w:kern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4"/>
      <w:lvlJc w:val="left"/>
      <w:pPr>
        <w:tabs>
          <w:tab w:val="num" w:pos="0"/>
        </w:tabs>
        <w:ind w:left="0" w:firstLine="0"/>
      </w:pPr>
      <w:rPr>
        <w:rFonts w:ascii="Verdana" w:hAnsi="Verdana"/>
        <w:b w:val="0"/>
        <w:i w:val="0"/>
        <w:caps w:val="0"/>
        <w:strike w:val="0"/>
        <w:dstrike w:val="0"/>
        <w:vanish w:val="0"/>
        <w:color w:val="000000"/>
        <w:spacing w:val="0"/>
        <w:w w:val="100"/>
        <w:kern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5"/>
      <w:lvlJc w:val="left"/>
      <w:pPr>
        <w:tabs>
          <w:tab w:val="num" w:pos="0"/>
        </w:tabs>
        <w:ind w:left="0" w:firstLine="850"/>
      </w:pPr>
      <w:rPr>
        <w:rFonts w:ascii="Verdana" w:hAnsi="Verdana"/>
        <w:b w:val="0"/>
        <w:i w:val="0"/>
        <w:caps w:val="0"/>
        <w:strike w:val="0"/>
        <w:dstrike w:val="0"/>
        <w:vanish w:val="0"/>
        <w:color w:val="000000"/>
        <w:spacing w:val="0"/>
        <w:w w:val="100"/>
        <w:kern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6"/>
      <w:lvlJc w:val="left"/>
      <w:pPr>
        <w:tabs>
          <w:tab w:val="num" w:pos="0"/>
        </w:tabs>
        <w:ind w:left="0" w:firstLine="850"/>
      </w:pPr>
      <w:rPr>
        <w:rFonts w:ascii="Verdana" w:hAnsi="Verdana"/>
        <w:b w:val="0"/>
        <w:i w:val="0"/>
        <w:caps w:val="0"/>
        <w:strike w:val="0"/>
        <w:dstrike w:val="0"/>
        <w:vanish w:val="0"/>
        <w:color w:val="000000"/>
        <w:spacing w:val="0"/>
        <w:w w:val="100"/>
        <w:kern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7"/>
      <w:lvlJc w:val="left"/>
      <w:pPr>
        <w:tabs>
          <w:tab w:val="num" w:pos="0"/>
        </w:tabs>
        <w:ind w:left="0" w:firstLine="850"/>
      </w:pPr>
      <w:rPr>
        <w:rFonts w:ascii="Verdana" w:hAnsi="Verdana"/>
        <w:b w:val="0"/>
        <w:i w:val="0"/>
        <w:caps w:val="0"/>
        <w:strike w:val="0"/>
        <w:dstrike w:val="0"/>
        <w:vanish w:val="0"/>
        <w:color w:val="000000"/>
        <w:spacing w:val="0"/>
        <w:w w:val="100"/>
        <w:kern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1EB77FD2"/>
    <w:multiLevelType w:val="multilevel"/>
    <w:tmpl w:val="A226FFA6"/>
    <w:name w:val="IDfixA"/>
    <w:lvl w:ilvl="0">
      <w:start w:val="1"/>
      <w:numFmt w:val="upperRoman"/>
      <w:lvlRestart w:val="0"/>
      <w:lvlText w:val="%1."/>
      <w:lvlJc w:val="left"/>
      <w:pPr>
        <w:tabs>
          <w:tab w:val="num" w:pos="709"/>
        </w:tabs>
        <w:ind w:left="709" w:hanging="709"/>
      </w:pPr>
      <w:rPr>
        <w:rFonts w:ascii="Verdana" w:hAnsi="Verdana"/>
        <w:b/>
        <w:i w:val="0"/>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09"/>
        </w:tabs>
        <w:ind w:left="709" w:hanging="709"/>
      </w:pPr>
      <w:rPr>
        <w:rFonts w:ascii="Verdana" w:hAnsi="Verdana"/>
        <w:b/>
        <w:i w:val="0"/>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9"/>
        </w:tabs>
        <w:ind w:left="709" w:hanging="709"/>
      </w:pPr>
      <w:rPr>
        <w:rFonts w:ascii="Verdana" w:hAnsi="Verdana"/>
        <w:b/>
        <w:i w:val="0"/>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09"/>
        </w:tabs>
        <w:ind w:left="709" w:hanging="709"/>
      </w:pPr>
      <w:rPr>
        <w:rFonts w:ascii="Verdana" w:hAnsi="Verdana"/>
        <w:b/>
        <w:i/>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709"/>
        </w:tabs>
        <w:ind w:left="709" w:hanging="709"/>
      </w:pPr>
      <w:rPr>
        <w:rFonts w:ascii="Verdana" w:hAnsi="Verdana"/>
        <w:b w:val="0"/>
        <w:i/>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6"/>
      <w:lvlJc w:val="left"/>
      <w:pPr>
        <w:tabs>
          <w:tab w:val="num" w:pos="709"/>
        </w:tabs>
        <w:ind w:left="709" w:hanging="709"/>
      </w:pPr>
      <w:rPr>
        <w:rFonts w:ascii="Verdana" w:hAnsi="Verdana"/>
        <w:b w:val="0"/>
        <w:i w:val="0"/>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7"/>
      <w:lvlJc w:val="left"/>
      <w:pPr>
        <w:tabs>
          <w:tab w:val="num" w:pos="709"/>
        </w:tabs>
        <w:ind w:left="709" w:hanging="709"/>
      </w:pPr>
      <w:rPr>
        <w:rFonts w:ascii="Verdana" w:hAnsi="Verdana"/>
        <w:b w:val="0"/>
        <w:i w:val="0"/>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7"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9" w15:restartNumberingAfterBreak="0">
    <w:nsid w:val="3E823902"/>
    <w:multiLevelType w:val="multilevel"/>
    <w:tmpl w:val="38EAB5A2"/>
    <w:lvl w:ilvl="0">
      <w:start w:val="1"/>
      <w:numFmt w:val="upperRoman"/>
      <w:lvlRestart w:val="0"/>
      <w:lvlText w:val="%1."/>
      <w:lvlJc w:val="left"/>
      <w:pPr>
        <w:tabs>
          <w:tab w:val="num" w:pos="709"/>
        </w:tabs>
        <w:ind w:left="709" w:hanging="709"/>
      </w:pPr>
      <w:rPr>
        <w:rFonts w:ascii="Verdana" w:hAnsi="Verdana"/>
        <w:b/>
        <w:i w:val="0"/>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09"/>
        </w:tabs>
        <w:ind w:left="709" w:hanging="709"/>
      </w:pPr>
      <w:rPr>
        <w:rFonts w:ascii="Verdana" w:hAnsi="Verdana"/>
        <w:b/>
        <w:i w:val="0"/>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9"/>
        </w:tabs>
        <w:ind w:left="709" w:hanging="709"/>
      </w:pPr>
      <w:rPr>
        <w:rFonts w:ascii="Verdana" w:hAnsi="Verdana"/>
        <w:b/>
        <w:i w:val="0"/>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09"/>
        </w:tabs>
        <w:ind w:left="709" w:hanging="709"/>
      </w:pPr>
      <w:rPr>
        <w:rFonts w:ascii="Verdana" w:hAnsi="Verdana"/>
        <w:b/>
        <w:i/>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709"/>
        </w:tabs>
        <w:ind w:left="709" w:hanging="709"/>
      </w:pPr>
      <w:rPr>
        <w:rFonts w:ascii="Verdana" w:hAnsi="Verdana"/>
        <w:b w:val="0"/>
        <w:i/>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6"/>
      <w:lvlJc w:val="left"/>
      <w:pPr>
        <w:tabs>
          <w:tab w:val="num" w:pos="709"/>
        </w:tabs>
        <w:ind w:left="709" w:hanging="709"/>
      </w:pPr>
      <w:rPr>
        <w:rFonts w:ascii="Verdana" w:hAnsi="Verdana"/>
        <w:b w:val="0"/>
        <w:i w:val="0"/>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berschrift7"/>
      <w:lvlText w:val="%7"/>
      <w:lvlJc w:val="left"/>
      <w:pPr>
        <w:tabs>
          <w:tab w:val="num" w:pos="709"/>
        </w:tabs>
        <w:ind w:left="709" w:hanging="709"/>
      </w:pPr>
      <w:rPr>
        <w:rFonts w:ascii="Verdana" w:hAnsi="Verdana"/>
        <w:b w:val="0"/>
        <w:i w:val="0"/>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Restart w:val="6"/>
      <w:pStyle w:val="berschrift8"/>
      <w:lvlText w:val="%8"/>
      <w:lvlJc w:val="left"/>
      <w:pPr>
        <w:tabs>
          <w:tab w:val="num" w:pos="709"/>
        </w:tabs>
        <w:ind w:left="709" w:firstLine="0"/>
      </w:pPr>
      <w:rPr>
        <w:rFonts w:ascii="Verdana" w:hAnsi="Verdana"/>
        <w:b w:val="0"/>
        <w:i w:val="0"/>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berschrift9"/>
      <w:lvlText w:val="%9"/>
      <w:lvlJc w:val="left"/>
      <w:pPr>
        <w:tabs>
          <w:tab w:val="num" w:pos="709"/>
        </w:tabs>
        <w:ind w:left="709" w:hanging="709"/>
      </w:pPr>
      <w:rPr>
        <w:rFonts w:ascii="Verdana" w:hAnsi="Verdana"/>
        <w:b w:val="0"/>
        <w:i w:val="0"/>
        <w:caps w:val="0"/>
        <w:strike w:val="0"/>
        <w:dstrike w:val="0"/>
        <w:vanish w:val="0"/>
        <w:color w:val="000000"/>
        <w:spacing w:val="0"/>
        <w:w w:val="100"/>
        <w:kern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58B205C"/>
    <w:multiLevelType w:val="multilevel"/>
    <w:tmpl w:val="3EA22A68"/>
    <w:name w:val="RZ"/>
    <w:lvl w:ilvl="0">
      <w:start w:val="1"/>
      <w:numFmt w:val="upperRoman"/>
      <w:lvlRestart w:val="0"/>
      <w:lvlText w:val="%1."/>
      <w:lvlJc w:val="left"/>
      <w:pPr>
        <w:tabs>
          <w:tab w:val="num" w:pos="709"/>
        </w:tabs>
        <w:ind w:left="709" w:hanging="709"/>
      </w:pPr>
      <w:rPr>
        <w:rFonts w:ascii="Verdana" w:hAnsi="Verdana"/>
        <w:b/>
        <w:i w:val="0"/>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709" w:hanging="709"/>
      </w:pPr>
      <w:rPr>
        <w:rFonts w:ascii="Verdana" w:hAnsi="Verdana"/>
        <w:b/>
        <w:i w:val="0"/>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9"/>
        </w:tabs>
        <w:ind w:left="709" w:hanging="709"/>
      </w:pPr>
      <w:rPr>
        <w:rFonts w:ascii="Verdana" w:hAnsi="Verdana"/>
        <w:b/>
        <w:i w:val="0"/>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4"/>
      <w:lvlJc w:val="left"/>
      <w:pPr>
        <w:tabs>
          <w:tab w:val="num" w:pos="0"/>
        </w:tabs>
        <w:ind w:left="0" w:firstLine="0"/>
      </w:pPr>
      <w:rPr>
        <w:rFonts w:ascii="Verdana" w:hAnsi="Verdana"/>
        <w:b/>
        <w:i w:val="0"/>
        <w: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B8F029B"/>
    <w:multiLevelType w:val="multilevel"/>
    <w:tmpl w:val="C3FC3EC0"/>
    <w:lvl w:ilvl="0">
      <w:start w:val="1"/>
      <w:numFmt w:val="decimal"/>
      <w:lvlRestart w:val="0"/>
      <w:pStyle w:val="FigureStufe1"/>
      <w:lvlText w:val="%1"/>
      <w:lvlJc w:val="left"/>
      <w:pPr>
        <w:ind w:left="709" w:hanging="709"/>
      </w:pPr>
      <w:rPr>
        <w:rFonts w:ascii="Verdana" w:hAnsi="Verdana" w:hint="default"/>
        <w:b w:val="0"/>
        <w:i w:val="0"/>
        <w:sz w:val="16"/>
      </w:rPr>
    </w:lvl>
    <w:lvl w:ilvl="1">
      <w:start w:val="1"/>
      <w:numFmt w:val="decimal"/>
      <w:pStyle w:val="FigureStufe2"/>
      <w:lvlText w:val="%1.%2"/>
      <w:lvlJc w:val="left"/>
      <w:pPr>
        <w:ind w:left="709" w:hanging="709"/>
      </w:pPr>
      <w:rPr>
        <w:rFonts w:ascii="Verdana" w:hAnsi="Verdana" w:hint="default"/>
        <w:b w:val="0"/>
        <w:i w:val="0"/>
        <w:sz w:val="16"/>
      </w:rPr>
    </w:lvl>
    <w:lvl w:ilvl="2">
      <w:start w:val="1"/>
      <w:numFmt w:val="decimal"/>
      <w:pStyle w:val="FigureStufe3"/>
      <w:lvlText w:val="%1.%2.%3"/>
      <w:lvlJc w:val="left"/>
      <w:pPr>
        <w:ind w:left="709" w:hanging="709"/>
      </w:pPr>
      <w:rPr>
        <w:rFonts w:ascii="Verdana" w:hAnsi="Verdana" w:hint="default"/>
        <w:b w:val="0"/>
        <w:i w:val="0"/>
        <w:sz w:val="16"/>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181"/>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181"/>
      </w:pPr>
      <w:rPr>
        <w:rFonts w:hint="default"/>
      </w:rPr>
    </w:lvl>
  </w:abstractNum>
  <w:abstractNum w:abstractNumId="22"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25"/>
  </w:num>
  <w:num w:numId="3">
    <w:abstractNumId w:val="28"/>
  </w:num>
  <w:num w:numId="4">
    <w:abstractNumId w:val="11"/>
  </w:num>
  <w:num w:numId="5">
    <w:abstractNumId w:val="15"/>
  </w:num>
  <w:num w:numId="6">
    <w:abstractNumId w:val="27"/>
  </w:num>
  <w:num w:numId="7">
    <w:abstractNumId w:val="27"/>
    <w:lvlOverride w:ilvl="0">
      <w:startOverride w:val="1"/>
    </w:lvlOverride>
  </w:num>
  <w:num w:numId="8">
    <w:abstractNumId w:val="19"/>
  </w:num>
  <w:num w:numId="9">
    <w:abstractNumId w:val="21"/>
  </w:num>
  <w:num w:numId="10">
    <w:abstractNumId w:val="29"/>
  </w:num>
  <w:num w:numId="11">
    <w:abstractNumId w:val="22"/>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8"/>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6"/>
  </w:num>
  <w:num w:numId="27">
    <w:abstractNumId w:val="23"/>
  </w:num>
  <w:num w:numId="28">
    <w:abstractNumId w:val="17"/>
  </w:num>
  <w:num w:numId="29">
    <w:abstractNumId w:val="10"/>
  </w:num>
  <w:num w:numId="30">
    <w:abstractNumId w:val="14"/>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characterSpacingControl w:val="doNotCompress"/>
  <w:hdrShapeDefaults>
    <o:shapedefaults v:ext="edit" spidmax="1310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1408"/>
    <w:rsid w:val="000041E5"/>
    <w:rsid w:val="00005449"/>
    <w:rsid w:val="00011913"/>
    <w:rsid w:val="000138D4"/>
    <w:rsid w:val="00015F4E"/>
    <w:rsid w:val="0001781F"/>
    <w:rsid w:val="00024C61"/>
    <w:rsid w:val="00025D32"/>
    <w:rsid w:val="00036383"/>
    <w:rsid w:val="000444BD"/>
    <w:rsid w:val="00045419"/>
    <w:rsid w:val="000454BC"/>
    <w:rsid w:val="00045C9C"/>
    <w:rsid w:val="0005035A"/>
    <w:rsid w:val="00052191"/>
    <w:rsid w:val="0005312B"/>
    <w:rsid w:val="000547E9"/>
    <w:rsid w:val="00055D02"/>
    <w:rsid w:val="00055EC4"/>
    <w:rsid w:val="00056C4E"/>
    <w:rsid w:val="00060459"/>
    <w:rsid w:val="00060695"/>
    <w:rsid w:val="00063194"/>
    <w:rsid w:val="00064BB8"/>
    <w:rsid w:val="0006536D"/>
    <w:rsid w:val="00067876"/>
    <w:rsid w:val="0007432C"/>
    <w:rsid w:val="0007456F"/>
    <w:rsid w:val="000762D9"/>
    <w:rsid w:val="000800BD"/>
    <w:rsid w:val="00086640"/>
    <w:rsid w:val="00086BEE"/>
    <w:rsid w:val="00087853"/>
    <w:rsid w:val="00087CC3"/>
    <w:rsid w:val="00093F58"/>
    <w:rsid w:val="000948BF"/>
    <w:rsid w:val="000960A6"/>
    <w:rsid w:val="000A019D"/>
    <w:rsid w:val="000A1829"/>
    <w:rsid w:val="000A20A7"/>
    <w:rsid w:val="000A282E"/>
    <w:rsid w:val="000A431C"/>
    <w:rsid w:val="000A5780"/>
    <w:rsid w:val="000B252F"/>
    <w:rsid w:val="000B2A87"/>
    <w:rsid w:val="000B65FE"/>
    <w:rsid w:val="000B70CE"/>
    <w:rsid w:val="000C2B32"/>
    <w:rsid w:val="000C77B0"/>
    <w:rsid w:val="000D0707"/>
    <w:rsid w:val="000D0717"/>
    <w:rsid w:val="000D3B48"/>
    <w:rsid w:val="000D4837"/>
    <w:rsid w:val="000D5486"/>
    <w:rsid w:val="000E2747"/>
    <w:rsid w:val="000E2846"/>
    <w:rsid w:val="000E6111"/>
    <w:rsid w:val="000E6B1B"/>
    <w:rsid w:val="000F2B09"/>
    <w:rsid w:val="000F7E1D"/>
    <w:rsid w:val="000F7EA6"/>
    <w:rsid w:val="000F7F66"/>
    <w:rsid w:val="00100BB9"/>
    <w:rsid w:val="001015B2"/>
    <w:rsid w:val="00104486"/>
    <w:rsid w:val="00104567"/>
    <w:rsid w:val="00115439"/>
    <w:rsid w:val="00115F7E"/>
    <w:rsid w:val="0011653B"/>
    <w:rsid w:val="001235B0"/>
    <w:rsid w:val="00124948"/>
    <w:rsid w:val="00124EFB"/>
    <w:rsid w:val="001333E4"/>
    <w:rsid w:val="00136396"/>
    <w:rsid w:val="00142CE8"/>
    <w:rsid w:val="00146DEF"/>
    <w:rsid w:val="00153898"/>
    <w:rsid w:val="00156891"/>
    <w:rsid w:val="00157A62"/>
    <w:rsid w:val="00157FC7"/>
    <w:rsid w:val="00163708"/>
    <w:rsid w:val="001658A6"/>
    <w:rsid w:val="001660E4"/>
    <w:rsid w:val="00166994"/>
    <w:rsid w:val="0017072D"/>
    <w:rsid w:val="001719DB"/>
    <w:rsid w:val="00171C75"/>
    <w:rsid w:val="00174B0A"/>
    <w:rsid w:val="001778A7"/>
    <w:rsid w:val="00177FDD"/>
    <w:rsid w:val="001802D9"/>
    <w:rsid w:val="00181339"/>
    <w:rsid w:val="00181C62"/>
    <w:rsid w:val="001841CF"/>
    <w:rsid w:val="00185CFD"/>
    <w:rsid w:val="001870BB"/>
    <w:rsid w:val="0019671A"/>
    <w:rsid w:val="00196A75"/>
    <w:rsid w:val="00197089"/>
    <w:rsid w:val="001A1A2E"/>
    <w:rsid w:val="001A1A57"/>
    <w:rsid w:val="001A2975"/>
    <w:rsid w:val="001A3181"/>
    <w:rsid w:val="001A38DC"/>
    <w:rsid w:val="001A4FAA"/>
    <w:rsid w:val="001A5B1F"/>
    <w:rsid w:val="001A6E6E"/>
    <w:rsid w:val="001B11E8"/>
    <w:rsid w:val="001B2E8C"/>
    <w:rsid w:val="001C080C"/>
    <w:rsid w:val="001C4150"/>
    <w:rsid w:val="001C44B4"/>
    <w:rsid w:val="001D0556"/>
    <w:rsid w:val="001D09E7"/>
    <w:rsid w:val="001D4EEC"/>
    <w:rsid w:val="001E2F96"/>
    <w:rsid w:val="001E47DC"/>
    <w:rsid w:val="001F0E9B"/>
    <w:rsid w:val="001F3642"/>
    <w:rsid w:val="001F3782"/>
    <w:rsid w:val="001F43F6"/>
    <w:rsid w:val="00200F32"/>
    <w:rsid w:val="00202F0D"/>
    <w:rsid w:val="002046FD"/>
    <w:rsid w:val="00206D18"/>
    <w:rsid w:val="002126A7"/>
    <w:rsid w:val="00212A64"/>
    <w:rsid w:val="002139AC"/>
    <w:rsid w:val="00216071"/>
    <w:rsid w:val="002168D1"/>
    <w:rsid w:val="00217111"/>
    <w:rsid w:val="002171EE"/>
    <w:rsid w:val="00221F96"/>
    <w:rsid w:val="002227AB"/>
    <w:rsid w:val="00223411"/>
    <w:rsid w:val="0022751D"/>
    <w:rsid w:val="00233A14"/>
    <w:rsid w:val="00236029"/>
    <w:rsid w:val="0024333C"/>
    <w:rsid w:val="00245BAF"/>
    <w:rsid w:val="002467FC"/>
    <w:rsid w:val="002525B0"/>
    <w:rsid w:val="002548C0"/>
    <w:rsid w:val="00267E7E"/>
    <w:rsid w:val="00275F32"/>
    <w:rsid w:val="0027642C"/>
    <w:rsid w:val="002774ED"/>
    <w:rsid w:val="0028087F"/>
    <w:rsid w:val="00282AA7"/>
    <w:rsid w:val="00282CB9"/>
    <w:rsid w:val="00284830"/>
    <w:rsid w:val="00285CE0"/>
    <w:rsid w:val="002925CA"/>
    <w:rsid w:val="00292762"/>
    <w:rsid w:val="00293141"/>
    <w:rsid w:val="002936AE"/>
    <w:rsid w:val="002946C3"/>
    <w:rsid w:val="00295BEA"/>
    <w:rsid w:val="00297816"/>
    <w:rsid w:val="002A0327"/>
    <w:rsid w:val="002B3DA5"/>
    <w:rsid w:val="002B6AFF"/>
    <w:rsid w:val="002B73F6"/>
    <w:rsid w:val="002C1935"/>
    <w:rsid w:val="002C2FE1"/>
    <w:rsid w:val="002C399C"/>
    <w:rsid w:val="002D12DB"/>
    <w:rsid w:val="002D3458"/>
    <w:rsid w:val="002D63DC"/>
    <w:rsid w:val="002D6FB1"/>
    <w:rsid w:val="002E06F2"/>
    <w:rsid w:val="002E092E"/>
    <w:rsid w:val="002E5DA3"/>
    <w:rsid w:val="002F1744"/>
    <w:rsid w:val="002F5E9B"/>
    <w:rsid w:val="002F7363"/>
    <w:rsid w:val="00306318"/>
    <w:rsid w:val="00307213"/>
    <w:rsid w:val="003136B4"/>
    <w:rsid w:val="00315A5C"/>
    <w:rsid w:val="0031738D"/>
    <w:rsid w:val="0032350E"/>
    <w:rsid w:val="003322F3"/>
    <w:rsid w:val="00332315"/>
    <w:rsid w:val="00332D16"/>
    <w:rsid w:val="00333C0B"/>
    <w:rsid w:val="00334C17"/>
    <w:rsid w:val="003423D8"/>
    <w:rsid w:val="003531B7"/>
    <w:rsid w:val="003550F2"/>
    <w:rsid w:val="00357FEC"/>
    <w:rsid w:val="00360568"/>
    <w:rsid w:val="00364ADB"/>
    <w:rsid w:val="003668EC"/>
    <w:rsid w:val="00366FE3"/>
    <w:rsid w:val="003674F5"/>
    <w:rsid w:val="00370FB0"/>
    <w:rsid w:val="00371F9B"/>
    <w:rsid w:val="00373D25"/>
    <w:rsid w:val="003753EC"/>
    <w:rsid w:val="00375F81"/>
    <w:rsid w:val="00381E28"/>
    <w:rsid w:val="00390774"/>
    <w:rsid w:val="00393012"/>
    <w:rsid w:val="0039325D"/>
    <w:rsid w:val="00393ECF"/>
    <w:rsid w:val="003941F8"/>
    <w:rsid w:val="00397051"/>
    <w:rsid w:val="003A0914"/>
    <w:rsid w:val="003A3180"/>
    <w:rsid w:val="003B0836"/>
    <w:rsid w:val="003B3306"/>
    <w:rsid w:val="003C0C0C"/>
    <w:rsid w:val="003C2027"/>
    <w:rsid w:val="003C5B0A"/>
    <w:rsid w:val="003D2800"/>
    <w:rsid w:val="003D3EAC"/>
    <w:rsid w:val="003D5116"/>
    <w:rsid w:val="003E1980"/>
    <w:rsid w:val="003E1EDD"/>
    <w:rsid w:val="003E5FF3"/>
    <w:rsid w:val="003E7F8B"/>
    <w:rsid w:val="003F21A3"/>
    <w:rsid w:val="003F4DF5"/>
    <w:rsid w:val="003F598B"/>
    <w:rsid w:val="003F70C9"/>
    <w:rsid w:val="004011DD"/>
    <w:rsid w:val="00402829"/>
    <w:rsid w:val="00403B55"/>
    <w:rsid w:val="0040457F"/>
    <w:rsid w:val="00404640"/>
    <w:rsid w:val="00412943"/>
    <w:rsid w:val="00412D4F"/>
    <w:rsid w:val="00417028"/>
    <w:rsid w:val="00421602"/>
    <w:rsid w:val="00424B17"/>
    <w:rsid w:val="004278D1"/>
    <w:rsid w:val="00430482"/>
    <w:rsid w:val="00431B5F"/>
    <w:rsid w:val="00434C3A"/>
    <w:rsid w:val="00440115"/>
    <w:rsid w:val="00443746"/>
    <w:rsid w:val="00443911"/>
    <w:rsid w:val="00446E61"/>
    <w:rsid w:val="0045191B"/>
    <w:rsid w:val="00452F4E"/>
    <w:rsid w:val="004532CF"/>
    <w:rsid w:val="004537E8"/>
    <w:rsid w:val="00453BCF"/>
    <w:rsid w:val="00460670"/>
    <w:rsid w:val="0046273A"/>
    <w:rsid w:val="00464E01"/>
    <w:rsid w:val="004651D9"/>
    <w:rsid w:val="00471B87"/>
    <w:rsid w:val="00474E75"/>
    <w:rsid w:val="0048379C"/>
    <w:rsid w:val="004856FF"/>
    <w:rsid w:val="00486138"/>
    <w:rsid w:val="00486A7D"/>
    <w:rsid w:val="00486CE3"/>
    <w:rsid w:val="00491944"/>
    <w:rsid w:val="00491E16"/>
    <w:rsid w:val="00497296"/>
    <w:rsid w:val="004A2A06"/>
    <w:rsid w:val="004A43C1"/>
    <w:rsid w:val="004A6451"/>
    <w:rsid w:val="004B1A21"/>
    <w:rsid w:val="004B3198"/>
    <w:rsid w:val="004B3AE3"/>
    <w:rsid w:val="004C0E15"/>
    <w:rsid w:val="004C33D7"/>
    <w:rsid w:val="004C4943"/>
    <w:rsid w:val="004C5EB9"/>
    <w:rsid w:val="004C6693"/>
    <w:rsid w:val="004C77D0"/>
    <w:rsid w:val="004C7E4F"/>
    <w:rsid w:val="004D1533"/>
    <w:rsid w:val="004D15CE"/>
    <w:rsid w:val="004D61D7"/>
    <w:rsid w:val="004E1920"/>
    <w:rsid w:val="004E30F2"/>
    <w:rsid w:val="004E6679"/>
    <w:rsid w:val="004E7CD1"/>
    <w:rsid w:val="004F6005"/>
    <w:rsid w:val="004F715A"/>
    <w:rsid w:val="00500C46"/>
    <w:rsid w:val="00501DCD"/>
    <w:rsid w:val="00507EF6"/>
    <w:rsid w:val="0051157E"/>
    <w:rsid w:val="0051551E"/>
    <w:rsid w:val="00516E16"/>
    <w:rsid w:val="00520187"/>
    <w:rsid w:val="00522BF9"/>
    <w:rsid w:val="00523E74"/>
    <w:rsid w:val="005259BA"/>
    <w:rsid w:val="005260A0"/>
    <w:rsid w:val="005271AA"/>
    <w:rsid w:val="00531F05"/>
    <w:rsid w:val="00532E95"/>
    <w:rsid w:val="00533BC0"/>
    <w:rsid w:val="00540F14"/>
    <w:rsid w:val="00546BC3"/>
    <w:rsid w:val="00554168"/>
    <w:rsid w:val="005573BD"/>
    <w:rsid w:val="00557634"/>
    <w:rsid w:val="00560598"/>
    <w:rsid w:val="005742B8"/>
    <w:rsid w:val="00580D0D"/>
    <w:rsid w:val="00581823"/>
    <w:rsid w:val="0058209B"/>
    <w:rsid w:val="005824FB"/>
    <w:rsid w:val="00583587"/>
    <w:rsid w:val="00584695"/>
    <w:rsid w:val="00590BCD"/>
    <w:rsid w:val="0059328D"/>
    <w:rsid w:val="005A29BF"/>
    <w:rsid w:val="005A3565"/>
    <w:rsid w:val="005A39CB"/>
    <w:rsid w:val="005A47E9"/>
    <w:rsid w:val="005A51DC"/>
    <w:rsid w:val="005A6239"/>
    <w:rsid w:val="005A6F94"/>
    <w:rsid w:val="005B36A5"/>
    <w:rsid w:val="005C2643"/>
    <w:rsid w:val="005C343F"/>
    <w:rsid w:val="005C396C"/>
    <w:rsid w:val="005D19D6"/>
    <w:rsid w:val="005D4D3E"/>
    <w:rsid w:val="005D6BA4"/>
    <w:rsid w:val="005D71D5"/>
    <w:rsid w:val="005E0668"/>
    <w:rsid w:val="005E63AD"/>
    <w:rsid w:val="005F0249"/>
    <w:rsid w:val="005F296C"/>
    <w:rsid w:val="005F29AF"/>
    <w:rsid w:val="005F3990"/>
    <w:rsid w:val="005F3FEE"/>
    <w:rsid w:val="005F4AA5"/>
    <w:rsid w:val="005F5273"/>
    <w:rsid w:val="005F7C5A"/>
    <w:rsid w:val="0060063D"/>
    <w:rsid w:val="00600DB2"/>
    <w:rsid w:val="00604C01"/>
    <w:rsid w:val="006113A1"/>
    <w:rsid w:val="00611596"/>
    <w:rsid w:val="00614553"/>
    <w:rsid w:val="006170BB"/>
    <w:rsid w:val="0062171E"/>
    <w:rsid w:val="00623823"/>
    <w:rsid w:val="006252F4"/>
    <w:rsid w:val="00625B18"/>
    <w:rsid w:val="00626E53"/>
    <w:rsid w:val="00630E62"/>
    <w:rsid w:val="00633954"/>
    <w:rsid w:val="0063397B"/>
    <w:rsid w:val="00634B6F"/>
    <w:rsid w:val="0063500F"/>
    <w:rsid w:val="006359A2"/>
    <w:rsid w:val="00640D55"/>
    <w:rsid w:val="00641CA6"/>
    <w:rsid w:val="00641D2E"/>
    <w:rsid w:val="0064345C"/>
    <w:rsid w:val="00644D90"/>
    <w:rsid w:val="00645352"/>
    <w:rsid w:val="0065132B"/>
    <w:rsid w:val="00651FB3"/>
    <w:rsid w:val="00653578"/>
    <w:rsid w:val="00656A6C"/>
    <w:rsid w:val="00662A81"/>
    <w:rsid w:val="00671A20"/>
    <w:rsid w:val="0067606C"/>
    <w:rsid w:val="00680740"/>
    <w:rsid w:val="006839BD"/>
    <w:rsid w:val="0068400F"/>
    <w:rsid w:val="00685E55"/>
    <w:rsid w:val="00690DEC"/>
    <w:rsid w:val="00691541"/>
    <w:rsid w:val="00695182"/>
    <w:rsid w:val="00695401"/>
    <w:rsid w:val="00696761"/>
    <w:rsid w:val="006969BB"/>
    <w:rsid w:val="006A1CAE"/>
    <w:rsid w:val="006A4635"/>
    <w:rsid w:val="006A4B67"/>
    <w:rsid w:val="006A4D13"/>
    <w:rsid w:val="006A7574"/>
    <w:rsid w:val="006B1BFA"/>
    <w:rsid w:val="006B34E1"/>
    <w:rsid w:val="006B3E62"/>
    <w:rsid w:val="006B3EFB"/>
    <w:rsid w:val="006C5E6C"/>
    <w:rsid w:val="006C6789"/>
    <w:rsid w:val="006C6991"/>
    <w:rsid w:val="006C6DEB"/>
    <w:rsid w:val="006C7B6B"/>
    <w:rsid w:val="006C7DCD"/>
    <w:rsid w:val="006D0A3F"/>
    <w:rsid w:val="006D28AE"/>
    <w:rsid w:val="006D4957"/>
    <w:rsid w:val="006D4964"/>
    <w:rsid w:val="006E137D"/>
    <w:rsid w:val="006E3D6E"/>
    <w:rsid w:val="006E5420"/>
    <w:rsid w:val="006E5AEF"/>
    <w:rsid w:val="006E65C6"/>
    <w:rsid w:val="006E786B"/>
    <w:rsid w:val="006F0D33"/>
    <w:rsid w:val="006F21FF"/>
    <w:rsid w:val="006F29F5"/>
    <w:rsid w:val="007016F6"/>
    <w:rsid w:val="007046A1"/>
    <w:rsid w:val="007102A7"/>
    <w:rsid w:val="00710760"/>
    <w:rsid w:val="007112AC"/>
    <w:rsid w:val="00714047"/>
    <w:rsid w:val="00715FE7"/>
    <w:rsid w:val="00716ADC"/>
    <w:rsid w:val="00717D52"/>
    <w:rsid w:val="00720CB9"/>
    <w:rsid w:val="00721A4E"/>
    <w:rsid w:val="00723400"/>
    <w:rsid w:val="00724530"/>
    <w:rsid w:val="00724CAA"/>
    <w:rsid w:val="00726396"/>
    <w:rsid w:val="00730325"/>
    <w:rsid w:val="0073107E"/>
    <w:rsid w:val="00732003"/>
    <w:rsid w:val="00733289"/>
    <w:rsid w:val="007352AB"/>
    <w:rsid w:val="00741006"/>
    <w:rsid w:val="0074151C"/>
    <w:rsid w:val="007433DB"/>
    <w:rsid w:val="007449C1"/>
    <w:rsid w:val="0074745E"/>
    <w:rsid w:val="00751462"/>
    <w:rsid w:val="007516D0"/>
    <w:rsid w:val="00753C6F"/>
    <w:rsid w:val="007551BD"/>
    <w:rsid w:val="0075718B"/>
    <w:rsid w:val="00760F08"/>
    <w:rsid w:val="007624E1"/>
    <w:rsid w:val="00762A40"/>
    <w:rsid w:val="007638FB"/>
    <w:rsid w:val="00764A00"/>
    <w:rsid w:val="007727DD"/>
    <w:rsid w:val="00776F59"/>
    <w:rsid w:val="0078071E"/>
    <w:rsid w:val="00783E1D"/>
    <w:rsid w:val="00785F18"/>
    <w:rsid w:val="00787994"/>
    <w:rsid w:val="00795FFD"/>
    <w:rsid w:val="00797702"/>
    <w:rsid w:val="007A316E"/>
    <w:rsid w:val="007A3B57"/>
    <w:rsid w:val="007A44CF"/>
    <w:rsid w:val="007B2D21"/>
    <w:rsid w:val="007B3968"/>
    <w:rsid w:val="007B5321"/>
    <w:rsid w:val="007C190B"/>
    <w:rsid w:val="007C20CB"/>
    <w:rsid w:val="007C31AD"/>
    <w:rsid w:val="007C5AE7"/>
    <w:rsid w:val="007C5D8C"/>
    <w:rsid w:val="007D2CF2"/>
    <w:rsid w:val="007D376C"/>
    <w:rsid w:val="007D59EF"/>
    <w:rsid w:val="007E0C9D"/>
    <w:rsid w:val="007E49AB"/>
    <w:rsid w:val="007E6530"/>
    <w:rsid w:val="007F1535"/>
    <w:rsid w:val="007F174D"/>
    <w:rsid w:val="007F19B1"/>
    <w:rsid w:val="007F3287"/>
    <w:rsid w:val="007F3605"/>
    <w:rsid w:val="007F3DB4"/>
    <w:rsid w:val="007F62A2"/>
    <w:rsid w:val="007F62F2"/>
    <w:rsid w:val="007F783F"/>
    <w:rsid w:val="00801FA7"/>
    <w:rsid w:val="00802D3C"/>
    <w:rsid w:val="00807688"/>
    <w:rsid w:val="00810A38"/>
    <w:rsid w:val="008127C1"/>
    <w:rsid w:val="008163C9"/>
    <w:rsid w:val="008166D3"/>
    <w:rsid w:val="008175B4"/>
    <w:rsid w:val="00817B66"/>
    <w:rsid w:val="00823B52"/>
    <w:rsid w:val="0082411E"/>
    <w:rsid w:val="00824B16"/>
    <w:rsid w:val="00832CD9"/>
    <w:rsid w:val="00836B5F"/>
    <w:rsid w:val="00836E27"/>
    <w:rsid w:val="00840EAE"/>
    <w:rsid w:val="00840EE7"/>
    <w:rsid w:val="00840F5A"/>
    <w:rsid w:val="00843844"/>
    <w:rsid w:val="00844DAA"/>
    <w:rsid w:val="008543C0"/>
    <w:rsid w:val="00855A31"/>
    <w:rsid w:val="008567A7"/>
    <w:rsid w:val="008613F0"/>
    <w:rsid w:val="00861DB5"/>
    <w:rsid w:val="00861FA4"/>
    <w:rsid w:val="0086233F"/>
    <w:rsid w:val="008639E0"/>
    <w:rsid w:val="00866289"/>
    <w:rsid w:val="00870356"/>
    <w:rsid w:val="008718C2"/>
    <w:rsid w:val="00871C9A"/>
    <w:rsid w:val="00885477"/>
    <w:rsid w:val="00885F5F"/>
    <w:rsid w:val="008926D3"/>
    <w:rsid w:val="0089620F"/>
    <w:rsid w:val="008A12A4"/>
    <w:rsid w:val="008A2F1A"/>
    <w:rsid w:val="008A4BA3"/>
    <w:rsid w:val="008B1A6B"/>
    <w:rsid w:val="008B1CBE"/>
    <w:rsid w:val="008B7546"/>
    <w:rsid w:val="008B7EE2"/>
    <w:rsid w:val="008C0FE3"/>
    <w:rsid w:val="008C4FB8"/>
    <w:rsid w:val="008D2464"/>
    <w:rsid w:val="008D251E"/>
    <w:rsid w:val="008D6D18"/>
    <w:rsid w:val="008D7D4A"/>
    <w:rsid w:val="008E0CDA"/>
    <w:rsid w:val="008E2D8F"/>
    <w:rsid w:val="008E5B40"/>
    <w:rsid w:val="008F4E58"/>
    <w:rsid w:val="008F599D"/>
    <w:rsid w:val="008F5B92"/>
    <w:rsid w:val="008F5C66"/>
    <w:rsid w:val="008F5CDE"/>
    <w:rsid w:val="008F6580"/>
    <w:rsid w:val="008F66FE"/>
    <w:rsid w:val="008F6C3D"/>
    <w:rsid w:val="009038AC"/>
    <w:rsid w:val="0090533B"/>
    <w:rsid w:val="00915E62"/>
    <w:rsid w:val="009224BF"/>
    <w:rsid w:val="0092254E"/>
    <w:rsid w:val="00924BA7"/>
    <w:rsid w:val="009276BB"/>
    <w:rsid w:val="00930AE0"/>
    <w:rsid w:val="009338D0"/>
    <w:rsid w:val="0093429A"/>
    <w:rsid w:val="0094092C"/>
    <w:rsid w:val="00944195"/>
    <w:rsid w:val="00945ADA"/>
    <w:rsid w:val="009470FE"/>
    <w:rsid w:val="00950577"/>
    <w:rsid w:val="0095091E"/>
    <w:rsid w:val="0095158A"/>
    <w:rsid w:val="00953B8E"/>
    <w:rsid w:val="00955AB8"/>
    <w:rsid w:val="0095614C"/>
    <w:rsid w:val="00960672"/>
    <w:rsid w:val="00961A36"/>
    <w:rsid w:val="00964594"/>
    <w:rsid w:val="00972AC8"/>
    <w:rsid w:val="009770B7"/>
    <w:rsid w:val="00977DA7"/>
    <w:rsid w:val="00980FC8"/>
    <w:rsid w:val="00982EFC"/>
    <w:rsid w:val="00983D42"/>
    <w:rsid w:val="00985613"/>
    <w:rsid w:val="009860A6"/>
    <w:rsid w:val="0098636B"/>
    <w:rsid w:val="00990153"/>
    <w:rsid w:val="009916B5"/>
    <w:rsid w:val="0099765F"/>
    <w:rsid w:val="009A141A"/>
    <w:rsid w:val="009A4B34"/>
    <w:rsid w:val="009B5059"/>
    <w:rsid w:val="009B5F1A"/>
    <w:rsid w:val="009B7D5E"/>
    <w:rsid w:val="009C0D89"/>
    <w:rsid w:val="009C361E"/>
    <w:rsid w:val="009C4059"/>
    <w:rsid w:val="009C52F1"/>
    <w:rsid w:val="009C5FD4"/>
    <w:rsid w:val="009D0148"/>
    <w:rsid w:val="009D179A"/>
    <w:rsid w:val="009D5365"/>
    <w:rsid w:val="009E0C81"/>
    <w:rsid w:val="009E24BB"/>
    <w:rsid w:val="009E2DC6"/>
    <w:rsid w:val="009E32DE"/>
    <w:rsid w:val="009E4D1E"/>
    <w:rsid w:val="009E560F"/>
    <w:rsid w:val="009F7550"/>
    <w:rsid w:val="00A03042"/>
    <w:rsid w:val="00A03BB1"/>
    <w:rsid w:val="00A05D47"/>
    <w:rsid w:val="00A112D2"/>
    <w:rsid w:val="00A13432"/>
    <w:rsid w:val="00A15D78"/>
    <w:rsid w:val="00A2037B"/>
    <w:rsid w:val="00A213CF"/>
    <w:rsid w:val="00A214A4"/>
    <w:rsid w:val="00A229F1"/>
    <w:rsid w:val="00A23D54"/>
    <w:rsid w:val="00A30269"/>
    <w:rsid w:val="00A31AA7"/>
    <w:rsid w:val="00A35206"/>
    <w:rsid w:val="00A35D39"/>
    <w:rsid w:val="00A365CF"/>
    <w:rsid w:val="00A40F43"/>
    <w:rsid w:val="00A520F4"/>
    <w:rsid w:val="00A66E40"/>
    <w:rsid w:val="00A6712A"/>
    <w:rsid w:val="00A707DF"/>
    <w:rsid w:val="00A716A9"/>
    <w:rsid w:val="00A717E1"/>
    <w:rsid w:val="00A72630"/>
    <w:rsid w:val="00A83131"/>
    <w:rsid w:val="00A83B04"/>
    <w:rsid w:val="00A850A5"/>
    <w:rsid w:val="00A856FF"/>
    <w:rsid w:val="00A87505"/>
    <w:rsid w:val="00A877DC"/>
    <w:rsid w:val="00A9049F"/>
    <w:rsid w:val="00A9342C"/>
    <w:rsid w:val="00AA0517"/>
    <w:rsid w:val="00AA1124"/>
    <w:rsid w:val="00AA1CD3"/>
    <w:rsid w:val="00AA55F8"/>
    <w:rsid w:val="00AA7801"/>
    <w:rsid w:val="00AA7DD4"/>
    <w:rsid w:val="00AB6548"/>
    <w:rsid w:val="00AB6636"/>
    <w:rsid w:val="00AC43A0"/>
    <w:rsid w:val="00AC44FC"/>
    <w:rsid w:val="00AC4735"/>
    <w:rsid w:val="00AC4CC0"/>
    <w:rsid w:val="00AD4B52"/>
    <w:rsid w:val="00AD644F"/>
    <w:rsid w:val="00AE0998"/>
    <w:rsid w:val="00AE2FC7"/>
    <w:rsid w:val="00AE3029"/>
    <w:rsid w:val="00AE6C55"/>
    <w:rsid w:val="00AF0CD1"/>
    <w:rsid w:val="00AF2223"/>
    <w:rsid w:val="00AF25F8"/>
    <w:rsid w:val="00AF311D"/>
    <w:rsid w:val="00AF59AD"/>
    <w:rsid w:val="00AF5F36"/>
    <w:rsid w:val="00B00125"/>
    <w:rsid w:val="00B03DA5"/>
    <w:rsid w:val="00B11BB9"/>
    <w:rsid w:val="00B13CE8"/>
    <w:rsid w:val="00B14069"/>
    <w:rsid w:val="00B15ED3"/>
    <w:rsid w:val="00B20163"/>
    <w:rsid w:val="00B226DC"/>
    <w:rsid w:val="00B2768D"/>
    <w:rsid w:val="00B35E53"/>
    <w:rsid w:val="00B419E6"/>
    <w:rsid w:val="00B41AE0"/>
    <w:rsid w:val="00B422A6"/>
    <w:rsid w:val="00B44656"/>
    <w:rsid w:val="00B46108"/>
    <w:rsid w:val="00B4639C"/>
    <w:rsid w:val="00B476C0"/>
    <w:rsid w:val="00B501AF"/>
    <w:rsid w:val="00B54A09"/>
    <w:rsid w:val="00B612C0"/>
    <w:rsid w:val="00B615A1"/>
    <w:rsid w:val="00B62428"/>
    <w:rsid w:val="00B62EFD"/>
    <w:rsid w:val="00B6581D"/>
    <w:rsid w:val="00B71E34"/>
    <w:rsid w:val="00B735FD"/>
    <w:rsid w:val="00B75158"/>
    <w:rsid w:val="00B77132"/>
    <w:rsid w:val="00B80667"/>
    <w:rsid w:val="00B83213"/>
    <w:rsid w:val="00B86E6D"/>
    <w:rsid w:val="00B876B7"/>
    <w:rsid w:val="00B87DFE"/>
    <w:rsid w:val="00B920CC"/>
    <w:rsid w:val="00B92239"/>
    <w:rsid w:val="00B94033"/>
    <w:rsid w:val="00B95358"/>
    <w:rsid w:val="00B95FB7"/>
    <w:rsid w:val="00B9640A"/>
    <w:rsid w:val="00B96EE1"/>
    <w:rsid w:val="00BA04DA"/>
    <w:rsid w:val="00BA09D3"/>
    <w:rsid w:val="00BA18C7"/>
    <w:rsid w:val="00BA73C8"/>
    <w:rsid w:val="00BB310A"/>
    <w:rsid w:val="00BB5B5F"/>
    <w:rsid w:val="00BB70E5"/>
    <w:rsid w:val="00BB7E97"/>
    <w:rsid w:val="00BC1AE9"/>
    <w:rsid w:val="00BC398B"/>
    <w:rsid w:val="00BD07AA"/>
    <w:rsid w:val="00BD2E09"/>
    <w:rsid w:val="00BE0A2F"/>
    <w:rsid w:val="00BE4C0C"/>
    <w:rsid w:val="00BE76FA"/>
    <w:rsid w:val="00BE7EB4"/>
    <w:rsid w:val="00BF34E7"/>
    <w:rsid w:val="00BF4135"/>
    <w:rsid w:val="00BF518A"/>
    <w:rsid w:val="00C0521A"/>
    <w:rsid w:val="00C10A4B"/>
    <w:rsid w:val="00C15C63"/>
    <w:rsid w:val="00C1768A"/>
    <w:rsid w:val="00C20D3D"/>
    <w:rsid w:val="00C20EE1"/>
    <w:rsid w:val="00C20FD2"/>
    <w:rsid w:val="00C24BCA"/>
    <w:rsid w:val="00C278E8"/>
    <w:rsid w:val="00C317A6"/>
    <w:rsid w:val="00C413A6"/>
    <w:rsid w:val="00C4412E"/>
    <w:rsid w:val="00C45E87"/>
    <w:rsid w:val="00C47EE3"/>
    <w:rsid w:val="00C516EC"/>
    <w:rsid w:val="00C5176C"/>
    <w:rsid w:val="00C529F9"/>
    <w:rsid w:val="00C535F2"/>
    <w:rsid w:val="00C55B50"/>
    <w:rsid w:val="00C561A1"/>
    <w:rsid w:val="00C57C53"/>
    <w:rsid w:val="00C60F63"/>
    <w:rsid w:val="00C62621"/>
    <w:rsid w:val="00C6383A"/>
    <w:rsid w:val="00C64F00"/>
    <w:rsid w:val="00C65228"/>
    <w:rsid w:val="00C655EC"/>
    <w:rsid w:val="00C74992"/>
    <w:rsid w:val="00C81DAD"/>
    <w:rsid w:val="00C82765"/>
    <w:rsid w:val="00C82FB8"/>
    <w:rsid w:val="00C90337"/>
    <w:rsid w:val="00C914CA"/>
    <w:rsid w:val="00C934AA"/>
    <w:rsid w:val="00C94331"/>
    <w:rsid w:val="00C94ED3"/>
    <w:rsid w:val="00C96666"/>
    <w:rsid w:val="00C97133"/>
    <w:rsid w:val="00CA0D58"/>
    <w:rsid w:val="00CA1F75"/>
    <w:rsid w:val="00CA33B7"/>
    <w:rsid w:val="00CA554D"/>
    <w:rsid w:val="00CA6362"/>
    <w:rsid w:val="00CA7E09"/>
    <w:rsid w:val="00CC2AEA"/>
    <w:rsid w:val="00CC3B83"/>
    <w:rsid w:val="00CC47F7"/>
    <w:rsid w:val="00CC5B5C"/>
    <w:rsid w:val="00CC7F2E"/>
    <w:rsid w:val="00CD17D9"/>
    <w:rsid w:val="00CD59BA"/>
    <w:rsid w:val="00CD7D42"/>
    <w:rsid w:val="00CE27E2"/>
    <w:rsid w:val="00CF00FB"/>
    <w:rsid w:val="00CF0F12"/>
    <w:rsid w:val="00CF5657"/>
    <w:rsid w:val="00CF7500"/>
    <w:rsid w:val="00D03FBB"/>
    <w:rsid w:val="00D06FCA"/>
    <w:rsid w:val="00D11898"/>
    <w:rsid w:val="00D15146"/>
    <w:rsid w:val="00D152A2"/>
    <w:rsid w:val="00D16869"/>
    <w:rsid w:val="00D250D5"/>
    <w:rsid w:val="00D2600D"/>
    <w:rsid w:val="00D26B05"/>
    <w:rsid w:val="00D3546E"/>
    <w:rsid w:val="00D41977"/>
    <w:rsid w:val="00D43A35"/>
    <w:rsid w:val="00D4516B"/>
    <w:rsid w:val="00D46D7C"/>
    <w:rsid w:val="00D47A9C"/>
    <w:rsid w:val="00D522EB"/>
    <w:rsid w:val="00D57673"/>
    <w:rsid w:val="00D60A11"/>
    <w:rsid w:val="00D6206D"/>
    <w:rsid w:val="00D64F9E"/>
    <w:rsid w:val="00D72384"/>
    <w:rsid w:val="00D73AF7"/>
    <w:rsid w:val="00D74D22"/>
    <w:rsid w:val="00D80DA2"/>
    <w:rsid w:val="00D817AC"/>
    <w:rsid w:val="00D81C83"/>
    <w:rsid w:val="00D82DB6"/>
    <w:rsid w:val="00D8612A"/>
    <w:rsid w:val="00D87DE2"/>
    <w:rsid w:val="00D920E6"/>
    <w:rsid w:val="00D96914"/>
    <w:rsid w:val="00DA43A9"/>
    <w:rsid w:val="00DA5069"/>
    <w:rsid w:val="00DA6037"/>
    <w:rsid w:val="00DA60B4"/>
    <w:rsid w:val="00DA7AE0"/>
    <w:rsid w:val="00DB2565"/>
    <w:rsid w:val="00DB3AB3"/>
    <w:rsid w:val="00DB3BBF"/>
    <w:rsid w:val="00DB5899"/>
    <w:rsid w:val="00DB5A63"/>
    <w:rsid w:val="00DB7B30"/>
    <w:rsid w:val="00DD177E"/>
    <w:rsid w:val="00DD3BE1"/>
    <w:rsid w:val="00DD3C58"/>
    <w:rsid w:val="00DD4DC5"/>
    <w:rsid w:val="00DD6FAD"/>
    <w:rsid w:val="00DF57A7"/>
    <w:rsid w:val="00E02681"/>
    <w:rsid w:val="00E04BD5"/>
    <w:rsid w:val="00E06748"/>
    <w:rsid w:val="00E06AE4"/>
    <w:rsid w:val="00E16F77"/>
    <w:rsid w:val="00E17C41"/>
    <w:rsid w:val="00E204EF"/>
    <w:rsid w:val="00E21C77"/>
    <w:rsid w:val="00E21D8E"/>
    <w:rsid w:val="00E23E22"/>
    <w:rsid w:val="00E24348"/>
    <w:rsid w:val="00E251C8"/>
    <w:rsid w:val="00E2706E"/>
    <w:rsid w:val="00E30169"/>
    <w:rsid w:val="00E3262B"/>
    <w:rsid w:val="00E41380"/>
    <w:rsid w:val="00E417E5"/>
    <w:rsid w:val="00E467FB"/>
    <w:rsid w:val="00E50A15"/>
    <w:rsid w:val="00E534EB"/>
    <w:rsid w:val="00E53D72"/>
    <w:rsid w:val="00E55150"/>
    <w:rsid w:val="00E60192"/>
    <w:rsid w:val="00E62E74"/>
    <w:rsid w:val="00E65D0E"/>
    <w:rsid w:val="00E67555"/>
    <w:rsid w:val="00E6793A"/>
    <w:rsid w:val="00E7204D"/>
    <w:rsid w:val="00E751CE"/>
    <w:rsid w:val="00E85194"/>
    <w:rsid w:val="00E874E7"/>
    <w:rsid w:val="00E87E2D"/>
    <w:rsid w:val="00E90F2A"/>
    <w:rsid w:val="00E91325"/>
    <w:rsid w:val="00E96E24"/>
    <w:rsid w:val="00EA121C"/>
    <w:rsid w:val="00EA63C4"/>
    <w:rsid w:val="00EA6CCF"/>
    <w:rsid w:val="00EB6268"/>
    <w:rsid w:val="00EC2B43"/>
    <w:rsid w:val="00ED02EF"/>
    <w:rsid w:val="00ED1453"/>
    <w:rsid w:val="00ED1B2C"/>
    <w:rsid w:val="00ED2D36"/>
    <w:rsid w:val="00ED42AE"/>
    <w:rsid w:val="00ED7CA1"/>
    <w:rsid w:val="00EE23B1"/>
    <w:rsid w:val="00EE2520"/>
    <w:rsid w:val="00EE311B"/>
    <w:rsid w:val="00EE46B6"/>
    <w:rsid w:val="00EF25A3"/>
    <w:rsid w:val="00EF3F4C"/>
    <w:rsid w:val="00EF6703"/>
    <w:rsid w:val="00EF69EF"/>
    <w:rsid w:val="00EF6BBA"/>
    <w:rsid w:val="00F002E6"/>
    <w:rsid w:val="00F01045"/>
    <w:rsid w:val="00F03D6A"/>
    <w:rsid w:val="00F078EB"/>
    <w:rsid w:val="00F1370E"/>
    <w:rsid w:val="00F143FA"/>
    <w:rsid w:val="00F1467E"/>
    <w:rsid w:val="00F15B32"/>
    <w:rsid w:val="00F20B2B"/>
    <w:rsid w:val="00F21CA4"/>
    <w:rsid w:val="00F22154"/>
    <w:rsid w:val="00F233AB"/>
    <w:rsid w:val="00F25239"/>
    <w:rsid w:val="00F25B0A"/>
    <w:rsid w:val="00F25D70"/>
    <w:rsid w:val="00F25EE3"/>
    <w:rsid w:val="00F31588"/>
    <w:rsid w:val="00F3535D"/>
    <w:rsid w:val="00F41775"/>
    <w:rsid w:val="00F44CF2"/>
    <w:rsid w:val="00F46BF2"/>
    <w:rsid w:val="00F51CE1"/>
    <w:rsid w:val="00F51E40"/>
    <w:rsid w:val="00F53287"/>
    <w:rsid w:val="00F613A1"/>
    <w:rsid w:val="00F61E92"/>
    <w:rsid w:val="00F64F5A"/>
    <w:rsid w:val="00F66F29"/>
    <w:rsid w:val="00F70169"/>
    <w:rsid w:val="00F71CEF"/>
    <w:rsid w:val="00F82F77"/>
    <w:rsid w:val="00F8443A"/>
    <w:rsid w:val="00F84BA0"/>
    <w:rsid w:val="00F8516D"/>
    <w:rsid w:val="00F908F0"/>
    <w:rsid w:val="00F910FC"/>
    <w:rsid w:val="00F95D88"/>
    <w:rsid w:val="00F961BE"/>
    <w:rsid w:val="00FA0410"/>
    <w:rsid w:val="00FA0C47"/>
    <w:rsid w:val="00FA131A"/>
    <w:rsid w:val="00FA35BC"/>
    <w:rsid w:val="00FA45B3"/>
    <w:rsid w:val="00FA580E"/>
    <w:rsid w:val="00FB48EE"/>
    <w:rsid w:val="00FB4BA3"/>
    <w:rsid w:val="00FB5BE4"/>
    <w:rsid w:val="00FB7C55"/>
    <w:rsid w:val="00FB7CBF"/>
    <w:rsid w:val="00FC035B"/>
    <w:rsid w:val="00FD02ED"/>
    <w:rsid w:val="00FD366F"/>
    <w:rsid w:val="00FD469D"/>
    <w:rsid w:val="00FD5B90"/>
    <w:rsid w:val="00FD6012"/>
    <w:rsid w:val="00FD618F"/>
    <w:rsid w:val="00FD6D3B"/>
    <w:rsid w:val="00FD6E49"/>
    <w:rsid w:val="00FF26FB"/>
    <w:rsid w:val="00FF47ED"/>
    <w:rsid w:val="00FF66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31073"/>
    <o:shapelayout v:ext="edit">
      <o:idmap v:ext="edit" data="1"/>
    </o:shapelayout>
  </w:shapeDefaults>
  <w:decimalSymbol w:val="."/>
  <w:listSeparator w:val=";"/>
  <w15:docId w15:val="{0F4AD856-4703-4141-9235-A2A7E0C6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5035A"/>
  </w:style>
  <w:style w:type="paragraph" w:styleId="berschrift1">
    <w:name w:val="heading 1"/>
    <w:basedOn w:val="Standard"/>
    <w:next w:val="Standard"/>
    <w:link w:val="berschrift1Zchn"/>
    <w:autoRedefine/>
    <w:uiPriority w:val="9"/>
    <w:qFormat/>
    <w:rsid w:val="0005312B"/>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05312B"/>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05312B"/>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05312B"/>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05312B"/>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05312B"/>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berschrift6"/>
    <w:next w:val="Standard1"/>
    <w:link w:val="berschrift7Zchn"/>
    <w:qFormat/>
    <w:rsid w:val="009A4B34"/>
    <w:pPr>
      <w:numPr>
        <w:ilvl w:val="6"/>
        <w:numId w:val="8"/>
      </w:numPr>
      <w:outlineLvl w:val="6"/>
    </w:pPr>
  </w:style>
  <w:style w:type="paragraph" w:styleId="berschrift8">
    <w:name w:val="heading 8"/>
    <w:basedOn w:val="berschrift7"/>
    <w:next w:val="Standard"/>
    <w:link w:val="berschrift8Zchn"/>
    <w:qFormat/>
    <w:rsid w:val="009A4B34"/>
    <w:pPr>
      <w:numPr>
        <w:ilvl w:val="7"/>
      </w:numPr>
      <w:outlineLvl w:val="7"/>
    </w:pPr>
  </w:style>
  <w:style w:type="paragraph" w:styleId="berschrift9">
    <w:name w:val="heading 9"/>
    <w:basedOn w:val="Standard"/>
    <w:next w:val="Standard"/>
    <w:link w:val="berschrift9Zchn"/>
    <w:qFormat/>
    <w:rsid w:val="009A4B34"/>
    <w:pPr>
      <w:numPr>
        <w:ilvl w:val="8"/>
        <w:numId w:val="8"/>
      </w:numPr>
      <w:spacing w:after="60"/>
      <w:outlineLvl w:val="8"/>
    </w:pPr>
    <w:rPr>
      <w:rFonts w:cs="Arial"/>
    </w:rPr>
  </w:style>
  <w:style w:type="character" w:default="1" w:styleId="Absatz-Standardschriftart">
    <w:name w:val="Default Paragraph Font"/>
    <w:uiPriority w:val="1"/>
    <w:semiHidden/>
    <w:unhideWhenUsed/>
    <w:rsid w:val="0005035A"/>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5035A"/>
  </w:style>
  <w:style w:type="character" w:customStyle="1" w:styleId="berschrift1Zchn">
    <w:name w:val="Überschrift 1 Zchn"/>
    <w:basedOn w:val="Absatz-Standardschriftart"/>
    <w:link w:val="berschrift1"/>
    <w:uiPriority w:val="9"/>
    <w:rsid w:val="0005312B"/>
    <w:rPr>
      <w:rFonts w:ascii="Calibri" w:eastAsiaTheme="majorEastAsia" w:hAnsi="Calibri" w:cstheme="majorBidi"/>
      <w:b/>
      <w:sz w:val="32"/>
      <w:szCs w:val="32"/>
    </w:rPr>
  </w:style>
  <w:style w:type="paragraph" w:styleId="Kopfzeile">
    <w:name w:val="header"/>
    <w:basedOn w:val="Standard"/>
    <w:link w:val="KopfzeileZchn"/>
    <w:uiPriority w:val="99"/>
    <w:unhideWhenUsed/>
    <w:rsid w:val="0005312B"/>
    <w:pPr>
      <w:tabs>
        <w:tab w:val="left" w:pos="425"/>
      </w:tabs>
      <w:spacing w:after="0" w:line="240" w:lineRule="auto"/>
    </w:pPr>
  </w:style>
  <w:style w:type="character" w:customStyle="1" w:styleId="KopfzeileZchn">
    <w:name w:val="Kopfzeile Zchn"/>
    <w:basedOn w:val="Absatz-Standardschriftart"/>
    <w:link w:val="Kopfzeile"/>
    <w:uiPriority w:val="99"/>
    <w:rsid w:val="0005312B"/>
  </w:style>
  <w:style w:type="paragraph" w:styleId="Fuzeile">
    <w:name w:val="footer"/>
    <w:basedOn w:val="Standard"/>
    <w:link w:val="FuzeileZchn"/>
    <w:uiPriority w:val="99"/>
    <w:unhideWhenUsed/>
    <w:rsid w:val="0005312B"/>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05312B"/>
    <w:rPr>
      <w:rFonts w:ascii="Palatino Linotype" w:hAnsi="Palatino Linotype"/>
      <w:smallCaps/>
      <w:sz w:val="18"/>
    </w:rPr>
  </w:style>
  <w:style w:type="character" w:customStyle="1" w:styleId="berschrift2Zchn">
    <w:name w:val="Überschrift 2 Zchn"/>
    <w:basedOn w:val="Absatz-Standardschriftart"/>
    <w:link w:val="berschrift2"/>
    <w:uiPriority w:val="9"/>
    <w:rsid w:val="0005312B"/>
    <w:rPr>
      <w:rFonts w:ascii="Calibri" w:eastAsiaTheme="majorEastAsia" w:hAnsi="Calibri" w:cstheme="majorBidi"/>
      <w:b/>
      <w:sz w:val="24"/>
      <w:szCs w:val="26"/>
    </w:rPr>
  </w:style>
  <w:style w:type="character" w:customStyle="1" w:styleId="fett">
    <w:name w:val="_fett"/>
    <w:basedOn w:val="Absatz-Standardschriftart"/>
    <w:uiPriority w:val="1"/>
    <w:qFormat/>
    <w:rsid w:val="0005312B"/>
    <w:rPr>
      <w:rFonts w:ascii="Palatino Linotype" w:hAnsi="Palatino Linotype"/>
      <w:b/>
      <w:sz w:val="18"/>
    </w:rPr>
  </w:style>
  <w:style w:type="character" w:customStyle="1" w:styleId="berschrift3Zchn">
    <w:name w:val="Überschrift 3 Zchn"/>
    <w:basedOn w:val="Absatz-Standardschriftart"/>
    <w:link w:val="berschrift3"/>
    <w:uiPriority w:val="9"/>
    <w:rsid w:val="0005312B"/>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05312B"/>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05312B"/>
    <w:rPr>
      <w:rFonts w:ascii="Calibri" w:eastAsiaTheme="majorEastAsia" w:hAnsi="Calibri" w:cstheme="majorBidi"/>
      <w:sz w:val="18"/>
    </w:rPr>
  </w:style>
  <w:style w:type="paragraph" w:customStyle="1" w:styleId="Text">
    <w:name w:val="Text"/>
    <w:basedOn w:val="Standard"/>
    <w:next w:val="Randziffer"/>
    <w:autoRedefine/>
    <w:qFormat/>
    <w:rsid w:val="0005312B"/>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05312B"/>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05312B"/>
    <w:rPr>
      <w:rFonts w:ascii="Palatino Linotype" w:hAnsi="Palatino Linotype"/>
      <w:sz w:val="16"/>
      <w:szCs w:val="20"/>
    </w:rPr>
  </w:style>
  <w:style w:type="character" w:styleId="Funotenzeichen">
    <w:name w:val="footnote reference"/>
    <w:basedOn w:val="Absatz-Standardschriftart"/>
    <w:uiPriority w:val="99"/>
    <w:semiHidden/>
    <w:unhideWhenUsed/>
    <w:rsid w:val="0005312B"/>
    <w:rPr>
      <w:vertAlign w:val="superscript"/>
    </w:rPr>
  </w:style>
  <w:style w:type="character" w:customStyle="1" w:styleId="kursiv">
    <w:name w:val="_kursiv"/>
    <w:basedOn w:val="Absatz-Standardschriftart"/>
    <w:uiPriority w:val="1"/>
    <w:qFormat/>
    <w:rsid w:val="0005312B"/>
    <w:rPr>
      <w:rFonts w:ascii="Palatino Linotype" w:hAnsi="Palatino Linotype"/>
      <w:i/>
      <w:sz w:val="18"/>
    </w:rPr>
  </w:style>
  <w:style w:type="paragraph" w:customStyle="1" w:styleId="Liste">
    <w:name w:val="Liste –"/>
    <w:basedOn w:val="Text"/>
    <w:qFormat/>
    <w:rsid w:val="0005312B"/>
    <w:pPr>
      <w:numPr>
        <w:numId w:val="2"/>
      </w:numPr>
      <w:spacing w:before="60" w:after="60"/>
      <w:ind w:left="284" w:hanging="284"/>
      <w:contextualSpacing/>
    </w:pPr>
  </w:style>
  <w:style w:type="paragraph" w:customStyle="1" w:styleId="Listei">
    <w:name w:val="Liste i)"/>
    <w:basedOn w:val="Liste"/>
    <w:qFormat/>
    <w:rsid w:val="0005312B"/>
    <w:pPr>
      <w:numPr>
        <w:numId w:val="3"/>
      </w:numPr>
      <w:ind w:left="568" w:hanging="284"/>
    </w:pPr>
  </w:style>
  <w:style w:type="character" w:styleId="Platzhaltertext">
    <w:name w:val="Placeholder Text"/>
    <w:basedOn w:val="Absatz-Standardschriftart"/>
    <w:uiPriority w:val="99"/>
    <w:semiHidden/>
    <w:rsid w:val="0005312B"/>
    <w:rPr>
      <w:color w:val="808080"/>
    </w:rPr>
  </w:style>
  <w:style w:type="character" w:customStyle="1" w:styleId="fettMuster">
    <w:name w:val="_fett_Muster"/>
    <w:basedOn w:val="fett"/>
    <w:uiPriority w:val="1"/>
    <w:qFormat/>
    <w:rsid w:val="0005312B"/>
    <w:rPr>
      <w:rFonts w:ascii="Calibri" w:hAnsi="Calibri"/>
      <w:b/>
      <w:sz w:val="18"/>
    </w:rPr>
  </w:style>
  <w:style w:type="paragraph" w:customStyle="1" w:styleId="BoxKopf">
    <w:name w:val="Box_Kopf"/>
    <w:basedOn w:val="Standard"/>
    <w:next w:val="RandzifferMuster"/>
    <w:autoRedefine/>
    <w:qFormat/>
    <w:rsid w:val="0065132B"/>
    <w:pPr>
      <w:spacing w:after="0" w:line="240" w:lineRule="auto"/>
      <w:jc w:val="both"/>
    </w:pPr>
    <w:rPr>
      <w:rFonts w:ascii="Tahoma" w:hAnsi="Tahoma"/>
      <w:sz w:val="18"/>
    </w:rPr>
  </w:style>
  <w:style w:type="paragraph" w:customStyle="1" w:styleId="Mustertext">
    <w:name w:val="Mustertext"/>
    <w:basedOn w:val="Standard"/>
    <w:autoRedefine/>
    <w:qFormat/>
    <w:rsid w:val="0065132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65132B"/>
  </w:style>
  <w:style w:type="paragraph" w:customStyle="1" w:styleId="Mustertextklein">
    <w:name w:val="Mustertext_klein"/>
    <w:basedOn w:val="Mustertext"/>
    <w:autoRedefine/>
    <w:qFormat/>
    <w:rsid w:val="0005312B"/>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05312B"/>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05312B"/>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05312B"/>
    <w:rPr>
      <w:rFonts w:ascii="Palatino Linotype" w:hAnsi="Palatino Linotype"/>
      <w:i w:val="0"/>
      <w:caps w:val="0"/>
      <w:smallCaps/>
      <w:sz w:val="18"/>
    </w:rPr>
  </w:style>
  <w:style w:type="character" w:customStyle="1" w:styleId="kursivMuster">
    <w:name w:val="_kursiv_Muster"/>
    <w:basedOn w:val="fettMuster"/>
    <w:uiPriority w:val="1"/>
    <w:qFormat/>
    <w:rsid w:val="0005312B"/>
    <w:rPr>
      <w:rFonts w:ascii="Calibri" w:hAnsi="Calibri"/>
      <w:b w:val="0"/>
      <w:i/>
      <w:sz w:val="18"/>
    </w:rPr>
  </w:style>
  <w:style w:type="character" w:customStyle="1" w:styleId="kapitlchenMuster">
    <w:name w:val="_kapitälchen_Muster"/>
    <w:basedOn w:val="fettMuster"/>
    <w:uiPriority w:val="1"/>
    <w:qFormat/>
    <w:rsid w:val="0005312B"/>
    <w:rPr>
      <w:rFonts w:ascii="Calibri" w:hAnsi="Calibri"/>
      <w:b w:val="0"/>
      <w:caps w:val="0"/>
      <w:smallCaps/>
      <w:sz w:val="18"/>
    </w:rPr>
  </w:style>
  <w:style w:type="character" w:customStyle="1" w:styleId="berschrift6Zchn">
    <w:name w:val="Überschrift 6 Zchn"/>
    <w:basedOn w:val="Absatz-Standardschriftart"/>
    <w:link w:val="berschrift6"/>
    <w:uiPriority w:val="9"/>
    <w:rsid w:val="0005312B"/>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05312B"/>
    <w:pPr>
      <w:framePr w:hSpace="199" w:wrap="around" w:vAnchor="text" w:hAnchor="page" w:xAlign="outside" w:y="1" w:anchorLock="1"/>
      <w:numPr>
        <w:numId w:val="4"/>
      </w:numPr>
      <w:spacing w:before="20"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05312B"/>
    <w:pPr>
      <w:framePr w:hSpace="198" w:wrap="around" w:y="-283"/>
      <w:jc w:val="left"/>
    </w:pPr>
  </w:style>
  <w:style w:type="paragraph" w:customStyle="1" w:styleId="MustertextListe0">
    <w:name w:val="Mustertext_Liste"/>
    <w:basedOn w:val="Standard"/>
    <w:autoRedefine/>
    <w:qFormat/>
    <w:rsid w:val="0065132B"/>
    <w:pPr>
      <w:numPr>
        <w:ilvl w:val="1"/>
        <w:numId w:val="2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semiHidden/>
    <w:rsid w:val="009A4B34"/>
    <w:rPr>
      <w:rFonts w:ascii="Tahoma" w:hAnsi="Tahoma" w:cs="Tahoma"/>
      <w:sz w:val="16"/>
      <w:szCs w:val="16"/>
    </w:rPr>
  </w:style>
  <w:style w:type="character" w:customStyle="1" w:styleId="SprechblasentextZchn">
    <w:name w:val="Sprechblasentext Zchn"/>
    <w:basedOn w:val="Absatz-Standardschriftart"/>
    <w:link w:val="Sprechblasentext"/>
    <w:semiHidden/>
    <w:rsid w:val="00D920E6"/>
    <w:rPr>
      <w:rFonts w:ascii="Tahoma" w:eastAsia="Times New Roman" w:hAnsi="Tahoma" w:cs="Tahoma"/>
      <w:sz w:val="16"/>
      <w:szCs w:val="16"/>
      <w:lang w:eastAsia="de-DE"/>
    </w:rPr>
  </w:style>
  <w:style w:type="character" w:styleId="Hyperlink">
    <w:name w:val="Hyperlink"/>
    <w:basedOn w:val="Absatz-Standardschriftart"/>
    <w:rsid w:val="009A4B34"/>
    <w:rPr>
      <w:rFonts w:ascii="Verdana" w:hAnsi="Verdana"/>
      <w:b w:val="0"/>
      <w:i w:val="0"/>
      <w:caps w:val="0"/>
      <w:smallCaps w:val="0"/>
      <w:strike w:val="0"/>
      <w:dstrike w:val="0"/>
      <w:noProof/>
      <w:vanish w:val="0"/>
      <w:color w:val="0000FF"/>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erschrift7Zchn">
    <w:name w:val="Überschrift 7 Zchn"/>
    <w:basedOn w:val="Absatz-Standardschriftart"/>
    <w:link w:val="berschrift7"/>
    <w:rsid w:val="009A4B34"/>
    <w:rPr>
      <w:rFonts w:asciiTheme="majorHAnsi" w:eastAsiaTheme="majorEastAsia" w:hAnsiTheme="majorHAnsi" w:cstheme="majorBidi"/>
      <w:color w:val="1F4D78" w:themeColor="accent1" w:themeShade="7F"/>
    </w:rPr>
  </w:style>
  <w:style w:type="character" w:customStyle="1" w:styleId="berschrift8Zchn">
    <w:name w:val="Überschrift 8 Zchn"/>
    <w:basedOn w:val="Absatz-Standardschriftart"/>
    <w:link w:val="berschrift8"/>
    <w:rsid w:val="009A4B34"/>
    <w:rPr>
      <w:rFonts w:asciiTheme="majorHAnsi" w:eastAsiaTheme="majorEastAsia" w:hAnsiTheme="majorHAnsi" w:cstheme="majorBidi"/>
      <w:color w:val="1F4D78" w:themeColor="accent1" w:themeShade="7F"/>
    </w:rPr>
  </w:style>
  <w:style w:type="character" w:customStyle="1" w:styleId="berschrift9Zchn">
    <w:name w:val="Überschrift 9 Zchn"/>
    <w:basedOn w:val="Absatz-Standardschriftart"/>
    <w:link w:val="berschrift9"/>
    <w:rsid w:val="009A4B34"/>
    <w:rPr>
      <w:rFonts w:cs="Arial"/>
    </w:rPr>
  </w:style>
  <w:style w:type="paragraph" w:styleId="Standardeinzug">
    <w:name w:val="Normal Indent"/>
    <w:basedOn w:val="Standard"/>
    <w:rsid w:val="009A4B34"/>
    <w:pPr>
      <w:ind w:left="567"/>
    </w:pPr>
  </w:style>
  <w:style w:type="paragraph" w:styleId="Umschlagadresse">
    <w:name w:val="envelope address"/>
    <w:basedOn w:val="Standard"/>
    <w:next w:val="Standard"/>
    <w:rsid w:val="009A4B34"/>
    <w:pPr>
      <w:tabs>
        <w:tab w:val="right" w:pos="8901"/>
      </w:tabs>
      <w:spacing w:after="0" w:line="240" w:lineRule="auto"/>
    </w:pPr>
  </w:style>
  <w:style w:type="paragraph" w:styleId="Makrotext">
    <w:name w:val="macro"/>
    <w:basedOn w:val="Standard"/>
    <w:next w:val="Standard"/>
    <w:link w:val="MakrotextZchn"/>
    <w:semiHidden/>
    <w:rsid w:val="009A4B34"/>
    <w:pPr>
      <w:tabs>
        <w:tab w:val="right" w:pos="8901"/>
      </w:tabs>
      <w:spacing w:after="0" w:line="240" w:lineRule="auto"/>
    </w:pPr>
    <w:rPr>
      <w:rFonts w:ascii="Courier New" w:hAnsi="Courier New" w:cs="Courier New"/>
      <w:noProof/>
      <w:lang w:val="de-DE"/>
    </w:rPr>
  </w:style>
  <w:style w:type="character" w:customStyle="1" w:styleId="MakrotextZchn">
    <w:name w:val="Makrotext Zchn"/>
    <w:basedOn w:val="Absatz-Standardschriftart"/>
    <w:link w:val="Makrotext"/>
    <w:semiHidden/>
    <w:rsid w:val="009A4B34"/>
    <w:rPr>
      <w:rFonts w:ascii="Courier New" w:eastAsia="Times New Roman" w:hAnsi="Courier New" w:cs="Courier New"/>
      <w:noProof/>
      <w:szCs w:val="20"/>
      <w:lang w:val="de-DE" w:eastAsia="de-DE"/>
    </w:rPr>
  </w:style>
  <w:style w:type="paragraph" w:customStyle="1" w:styleId="TitelLinks">
    <w:name w:val="TitelLinks"/>
    <w:basedOn w:val="Titel"/>
    <w:next w:val="Standard"/>
    <w:rsid w:val="009A4B34"/>
    <w:pPr>
      <w:jc w:val="left"/>
    </w:pPr>
  </w:style>
  <w:style w:type="paragraph" w:styleId="Titel">
    <w:name w:val="Title"/>
    <w:basedOn w:val="Standard"/>
    <w:next w:val="Standard"/>
    <w:link w:val="TitelZchn"/>
    <w:qFormat/>
    <w:rsid w:val="009A4B34"/>
    <w:pPr>
      <w:keepNext/>
      <w:spacing w:before="480"/>
      <w:jc w:val="center"/>
    </w:pPr>
    <w:rPr>
      <w:b/>
      <w:caps/>
      <w:spacing w:val="40"/>
    </w:rPr>
  </w:style>
  <w:style w:type="character" w:customStyle="1" w:styleId="TitelZchn">
    <w:name w:val="Titel Zchn"/>
    <w:basedOn w:val="Absatz-Standardschriftart"/>
    <w:link w:val="Titel"/>
    <w:rsid w:val="009A4B34"/>
    <w:rPr>
      <w:rFonts w:ascii="Arial" w:eastAsia="Times New Roman" w:hAnsi="Arial" w:cs="Times New Roman"/>
      <w:b/>
      <w:caps/>
      <w:spacing w:val="40"/>
      <w:szCs w:val="20"/>
      <w:lang w:eastAsia="de-DE"/>
    </w:rPr>
  </w:style>
  <w:style w:type="paragraph" w:styleId="Textkrper">
    <w:name w:val="Body Text"/>
    <w:basedOn w:val="Standard"/>
    <w:link w:val="TextkrperZchn"/>
    <w:rsid w:val="009A4B34"/>
  </w:style>
  <w:style w:type="character" w:customStyle="1" w:styleId="TextkrperZchn">
    <w:name w:val="Textkörper Zchn"/>
    <w:basedOn w:val="Absatz-Standardschriftart"/>
    <w:link w:val="Textkrper"/>
    <w:rsid w:val="009A4B34"/>
    <w:rPr>
      <w:rFonts w:ascii="Arial" w:eastAsia="Times New Roman" w:hAnsi="Arial" w:cs="Times New Roman"/>
      <w:szCs w:val="20"/>
      <w:lang w:eastAsia="de-DE"/>
    </w:rPr>
  </w:style>
  <w:style w:type="paragraph" w:styleId="Endnotentext">
    <w:name w:val="endnote text"/>
    <w:basedOn w:val="Funotentext"/>
    <w:link w:val="EndnotentextZchn"/>
    <w:semiHidden/>
    <w:rsid w:val="009A4B34"/>
  </w:style>
  <w:style w:type="character" w:customStyle="1" w:styleId="EndnotentextZchn">
    <w:name w:val="Endnotentext Zchn"/>
    <w:basedOn w:val="Absatz-Standardschriftart"/>
    <w:link w:val="Endnotentext"/>
    <w:semiHidden/>
    <w:rsid w:val="009A4B34"/>
    <w:rPr>
      <w:rFonts w:ascii="Arial" w:eastAsia="Times New Roman" w:hAnsi="Arial" w:cs="Times New Roman"/>
      <w:sz w:val="18"/>
      <w:szCs w:val="20"/>
      <w:lang w:eastAsia="de-DE"/>
    </w:rPr>
  </w:style>
  <w:style w:type="table" w:styleId="Tabellenraster">
    <w:name w:val="Table Grid"/>
    <w:basedOn w:val="NormaleTabelle"/>
    <w:rsid w:val="009A4B34"/>
    <w:pPr>
      <w:spacing w:before="120" w:after="120" w:line="360" w:lineRule="atLeast"/>
      <w:jc w:val="both"/>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semiHidden/>
    <w:rsid w:val="009A4B34"/>
    <w:pPr>
      <w:tabs>
        <w:tab w:val="right" w:pos="8901"/>
      </w:tabs>
      <w:spacing w:after="0"/>
    </w:pPr>
    <w:rPr>
      <w:noProof/>
    </w:rPr>
  </w:style>
  <w:style w:type="paragraph" w:styleId="Index2">
    <w:name w:val="index 2"/>
    <w:basedOn w:val="Standard"/>
    <w:next w:val="Standard"/>
    <w:autoRedefine/>
    <w:semiHidden/>
    <w:rsid w:val="009A4B34"/>
    <w:pPr>
      <w:tabs>
        <w:tab w:val="right" w:pos="8901"/>
      </w:tabs>
    </w:pPr>
    <w:rPr>
      <w:noProof/>
    </w:rPr>
  </w:style>
  <w:style w:type="paragraph" w:styleId="Index3">
    <w:name w:val="index 3"/>
    <w:basedOn w:val="Index2"/>
    <w:next w:val="Standard"/>
    <w:semiHidden/>
    <w:rsid w:val="009A4B34"/>
    <w:pPr>
      <w:ind w:left="720"/>
    </w:pPr>
  </w:style>
  <w:style w:type="paragraph" w:styleId="Index4">
    <w:name w:val="index 4"/>
    <w:basedOn w:val="Index3"/>
    <w:next w:val="Standard"/>
    <w:semiHidden/>
    <w:rsid w:val="009A4B34"/>
    <w:pPr>
      <w:ind w:left="960" w:hanging="240"/>
    </w:pPr>
  </w:style>
  <w:style w:type="paragraph" w:styleId="Index5">
    <w:name w:val="index 5"/>
    <w:basedOn w:val="Index4"/>
    <w:next w:val="Standard"/>
    <w:semiHidden/>
    <w:rsid w:val="009A4B34"/>
    <w:pPr>
      <w:ind w:left="1200"/>
    </w:pPr>
  </w:style>
  <w:style w:type="paragraph" w:styleId="Unterschrift">
    <w:name w:val="Signature"/>
    <w:basedOn w:val="Standard"/>
    <w:next w:val="Standard"/>
    <w:link w:val="UnterschriftZchn"/>
    <w:rsid w:val="009A4B34"/>
    <w:pPr>
      <w:tabs>
        <w:tab w:val="left" w:pos="4110"/>
        <w:tab w:val="right" w:pos="8901"/>
      </w:tabs>
      <w:spacing w:before="960" w:after="0"/>
    </w:pPr>
  </w:style>
  <w:style w:type="character" w:customStyle="1" w:styleId="UnterschriftZchn">
    <w:name w:val="Unterschrift Zchn"/>
    <w:basedOn w:val="Absatz-Standardschriftart"/>
    <w:link w:val="Unterschrift"/>
    <w:rsid w:val="009A4B34"/>
    <w:rPr>
      <w:rFonts w:ascii="Arial" w:eastAsia="Times New Roman" w:hAnsi="Arial" w:cs="Times New Roman"/>
      <w:szCs w:val="20"/>
      <w:lang w:eastAsia="de-DE"/>
    </w:rPr>
  </w:style>
  <w:style w:type="paragraph" w:customStyle="1" w:styleId="Briefanrede">
    <w:name w:val="Briefanrede"/>
    <w:basedOn w:val="Standard"/>
    <w:next w:val="Standard"/>
    <w:rsid w:val="009A4B34"/>
    <w:pPr>
      <w:spacing w:after="240"/>
    </w:pPr>
  </w:style>
  <w:style w:type="paragraph" w:styleId="Verzeichnis1">
    <w:name w:val="toc 1"/>
    <w:basedOn w:val="Standard"/>
    <w:next w:val="Standard"/>
    <w:autoRedefine/>
    <w:semiHidden/>
    <w:rsid w:val="009A4B34"/>
    <w:pPr>
      <w:tabs>
        <w:tab w:val="right" w:leader="dot" w:pos="7541"/>
      </w:tabs>
      <w:spacing w:before="240" w:after="0"/>
      <w:ind w:left="709" w:right="425" w:hanging="709"/>
      <w:outlineLvl w:val="0"/>
    </w:pPr>
    <w:rPr>
      <w:b/>
      <w:caps/>
      <w:noProof/>
    </w:rPr>
  </w:style>
  <w:style w:type="paragraph" w:styleId="Verzeichnis2">
    <w:name w:val="toc 2"/>
    <w:basedOn w:val="Verzeichnis1"/>
    <w:next w:val="Standard"/>
    <w:autoRedefine/>
    <w:semiHidden/>
    <w:rsid w:val="009A4B34"/>
    <w:pPr>
      <w:tabs>
        <w:tab w:val="left" w:pos="1134"/>
      </w:tabs>
      <w:spacing w:before="120"/>
      <w:ind w:left="1134" w:hanging="425"/>
      <w:outlineLvl w:val="1"/>
    </w:pPr>
    <w:rPr>
      <w:b w:val="0"/>
      <w:caps w:val="0"/>
    </w:rPr>
  </w:style>
  <w:style w:type="paragraph" w:styleId="Verzeichnis3">
    <w:name w:val="toc 3"/>
    <w:basedOn w:val="Verzeichnis2"/>
    <w:next w:val="Standard"/>
    <w:autoRedefine/>
    <w:semiHidden/>
    <w:rsid w:val="009A4B34"/>
    <w:pPr>
      <w:tabs>
        <w:tab w:val="clear" w:pos="1134"/>
        <w:tab w:val="left" w:pos="1559"/>
      </w:tabs>
      <w:ind w:left="1559"/>
      <w:outlineLvl w:val="2"/>
    </w:pPr>
  </w:style>
  <w:style w:type="paragraph" w:styleId="Verzeichnis4">
    <w:name w:val="toc 4"/>
    <w:basedOn w:val="Verzeichnis3"/>
    <w:next w:val="Standard"/>
    <w:autoRedefine/>
    <w:semiHidden/>
    <w:rsid w:val="009A4B34"/>
    <w:pPr>
      <w:tabs>
        <w:tab w:val="clear" w:pos="1559"/>
        <w:tab w:val="left" w:pos="1985"/>
      </w:tabs>
      <w:ind w:left="1984"/>
      <w:outlineLvl w:val="3"/>
    </w:pPr>
  </w:style>
  <w:style w:type="paragraph" w:styleId="Verzeichnis5">
    <w:name w:val="toc 5"/>
    <w:basedOn w:val="Verzeichnis4"/>
    <w:next w:val="Standard"/>
    <w:autoRedefine/>
    <w:semiHidden/>
    <w:rsid w:val="009A4B34"/>
    <w:pPr>
      <w:tabs>
        <w:tab w:val="clear" w:pos="1985"/>
        <w:tab w:val="left" w:pos="2410"/>
      </w:tabs>
      <w:ind w:left="2409"/>
      <w:outlineLvl w:val="4"/>
    </w:pPr>
  </w:style>
  <w:style w:type="paragraph" w:styleId="Verzeichnis6">
    <w:name w:val="toc 6"/>
    <w:basedOn w:val="Verzeichnis5"/>
    <w:next w:val="Standard"/>
    <w:autoRedefine/>
    <w:semiHidden/>
    <w:rsid w:val="009A4B34"/>
    <w:pPr>
      <w:ind w:left="2835"/>
      <w:outlineLvl w:val="5"/>
    </w:pPr>
    <w:rPr>
      <w:i/>
    </w:rPr>
  </w:style>
  <w:style w:type="paragraph" w:styleId="Verzeichnis7">
    <w:name w:val="toc 7"/>
    <w:basedOn w:val="Verzeichnis6"/>
    <w:next w:val="Standard"/>
    <w:autoRedefine/>
    <w:semiHidden/>
    <w:rsid w:val="009A4B34"/>
    <w:pPr>
      <w:tabs>
        <w:tab w:val="right" w:pos="8901"/>
      </w:tabs>
      <w:spacing w:before="60"/>
      <w:outlineLvl w:val="6"/>
    </w:pPr>
  </w:style>
  <w:style w:type="paragraph" w:customStyle="1" w:styleId="Standard1">
    <w:name w:val="Standard 1"/>
    <w:basedOn w:val="Standard"/>
    <w:rsid w:val="009A4B34"/>
    <w:pPr>
      <w:ind w:left="709"/>
    </w:pPr>
  </w:style>
  <w:style w:type="paragraph" w:customStyle="1" w:styleId="Standard2">
    <w:name w:val="Standard 2"/>
    <w:basedOn w:val="Standard1"/>
    <w:rsid w:val="009A4B34"/>
    <w:pPr>
      <w:tabs>
        <w:tab w:val="right" w:pos="8901"/>
      </w:tabs>
    </w:pPr>
  </w:style>
  <w:style w:type="paragraph" w:customStyle="1" w:styleId="Standard3">
    <w:name w:val="Standard 3"/>
    <w:basedOn w:val="Standard2"/>
    <w:rsid w:val="009A4B34"/>
  </w:style>
  <w:style w:type="paragraph" w:customStyle="1" w:styleId="Standard4">
    <w:name w:val="Standard 4"/>
    <w:basedOn w:val="Standard3"/>
    <w:rsid w:val="009A4B34"/>
  </w:style>
  <w:style w:type="paragraph" w:customStyle="1" w:styleId="Standard5">
    <w:name w:val="Standard 5"/>
    <w:basedOn w:val="Standard4"/>
    <w:rsid w:val="009A4B34"/>
  </w:style>
  <w:style w:type="paragraph" w:customStyle="1" w:styleId="Standard6">
    <w:name w:val="Standard 6"/>
    <w:basedOn w:val="Standard5"/>
    <w:rsid w:val="009A4B34"/>
  </w:style>
  <w:style w:type="paragraph" w:customStyle="1" w:styleId="Standard7">
    <w:name w:val="Standard 7"/>
    <w:basedOn w:val="Standard6"/>
    <w:rsid w:val="009A4B34"/>
  </w:style>
  <w:style w:type="paragraph" w:customStyle="1" w:styleId="Address">
    <w:name w:val="Address"/>
    <w:basedOn w:val="Standard"/>
    <w:rsid w:val="009A4B34"/>
    <w:pPr>
      <w:tabs>
        <w:tab w:val="right" w:pos="8901"/>
      </w:tabs>
      <w:spacing w:after="0" w:line="240" w:lineRule="atLeast"/>
    </w:pPr>
  </w:style>
  <w:style w:type="paragraph" w:customStyle="1" w:styleId="Address-Rem">
    <w:name w:val="Address-Rem"/>
    <w:basedOn w:val="Standard"/>
    <w:rsid w:val="009A4B34"/>
    <w:pPr>
      <w:tabs>
        <w:tab w:val="right" w:pos="8901"/>
      </w:tabs>
      <w:spacing w:after="0" w:line="240" w:lineRule="atLeast"/>
    </w:pPr>
    <w:rPr>
      <w:b/>
    </w:rPr>
  </w:style>
  <w:style w:type="paragraph" w:styleId="Datum">
    <w:name w:val="Date"/>
    <w:basedOn w:val="Standard"/>
    <w:next w:val="Standard"/>
    <w:link w:val="DatumZchn"/>
    <w:rsid w:val="009A4B34"/>
    <w:pPr>
      <w:tabs>
        <w:tab w:val="right" w:pos="8901"/>
      </w:tabs>
      <w:spacing w:after="0" w:line="240" w:lineRule="atLeast"/>
    </w:pPr>
  </w:style>
  <w:style w:type="character" w:customStyle="1" w:styleId="DatumZchn">
    <w:name w:val="Datum Zchn"/>
    <w:basedOn w:val="Absatz-Standardschriftart"/>
    <w:link w:val="Datum"/>
    <w:rsid w:val="009A4B34"/>
    <w:rPr>
      <w:rFonts w:ascii="Arial" w:eastAsia="Times New Roman" w:hAnsi="Arial" w:cs="Times New Roman"/>
      <w:szCs w:val="20"/>
      <w:lang w:eastAsia="de-DE"/>
    </w:rPr>
  </w:style>
  <w:style w:type="paragraph" w:styleId="Untertitel">
    <w:name w:val="Subtitle"/>
    <w:basedOn w:val="Standard"/>
    <w:next w:val="Standard"/>
    <w:link w:val="UntertitelZchn"/>
    <w:qFormat/>
    <w:rsid w:val="009A4B34"/>
    <w:pPr>
      <w:tabs>
        <w:tab w:val="right" w:pos="8901"/>
      </w:tabs>
      <w:spacing w:before="400" w:after="240" w:line="240" w:lineRule="atLeast"/>
    </w:pPr>
    <w:rPr>
      <w:rFonts w:cs="Arial"/>
      <w:b/>
      <w:szCs w:val="24"/>
    </w:rPr>
  </w:style>
  <w:style w:type="character" w:customStyle="1" w:styleId="UntertitelZchn">
    <w:name w:val="Untertitel Zchn"/>
    <w:basedOn w:val="Absatz-Standardschriftart"/>
    <w:link w:val="Untertitel"/>
    <w:rsid w:val="009A4B34"/>
    <w:rPr>
      <w:rFonts w:ascii="Arial" w:eastAsia="Times New Roman" w:hAnsi="Arial" w:cs="Arial"/>
      <w:b/>
      <w:szCs w:val="24"/>
      <w:lang w:eastAsia="de-DE"/>
    </w:rPr>
  </w:style>
  <w:style w:type="paragraph" w:customStyle="1" w:styleId="Logo">
    <w:name w:val="Logo"/>
    <w:basedOn w:val="Standard"/>
    <w:next w:val="Standard"/>
    <w:rsid w:val="009A4B34"/>
    <w:pPr>
      <w:tabs>
        <w:tab w:val="right" w:pos="8902"/>
      </w:tabs>
      <w:spacing w:after="0"/>
    </w:pPr>
    <w:rPr>
      <w:noProof/>
      <w:lang w:val="en-GB"/>
    </w:rPr>
  </w:style>
  <w:style w:type="paragraph" w:customStyle="1" w:styleId="Ref">
    <w:name w:val="Ref"/>
    <w:basedOn w:val="Standard"/>
    <w:next w:val="Standard"/>
    <w:rsid w:val="009A4B34"/>
    <w:pPr>
      <w:tabs>
        <w:tab w:val="right" w:pos="8902"/>
      </w:tabs>
    </w:pPr>
    <w:rPr>
      <w:b/>
    </w:rPr>
  </w:style>
  <w:style w:type="paragraph" w:customStyle="1" w:styleId="Sender">
    <w:name w:val="Sender"/>
    <w:basedOn w:val="Standard"/>
    <w:next w:val="Standard"/>
    <w:rsid w:val="009A4B34"/>
    <w:pPr>
      <w:tabs>
        <w:tab w:val="right" w:pos="8901"/>
      </w:tabs>
      <w:spacing w:after="0" w:line="240" w:lineRule="atLeast"/>
    </w:pPr>
    <w:rPr>
      <w:sz w:val="16"/>
    </w:rPr>
  </w:style>
  <w:style w:type="paragraph" w:customStyle="1" w:styleId="Table">
    <w:name w:val="Table"/>
    <w:basedOn w:val="Standard"/>
    <w:next w:val="Standard"/>
    <w:rsid w:val="009A4B34"/>
    <w:pPr>
      <w:tabs>
        <w:tab w:val="right" w:pos="8901"/>
      </w:tabs>
      <w:spacing w:after="0" w:line="240" w:lineRule="atLeast"/>
    </w:pPr>
    <w:rPr>
      <w:sz w:val="16"/>
      <w:lang w:val="en-GB"/>
    </w:rPr>
  </w:style>
  <w:style w:type="paragraph" w:customStyle="1" w:styleId="FigureText">
    <w:name w:val="FigureText"/>
    <w:basedOn w:val="Standard"/>
    <w:rsid w:val="009A4B34"/>
    <w:pPr>
      <w:tabs>
        <w:tab w:val="right" w:pos="8902"/>
      </w:tabs>
      <w:ind w:left="709"/>
    </w:pPr>
  </w:style>
  <w:style w:type="paragraph" w:customStyle="1" w:styleId="Figure">
    <w:name w:val="Figure"/>
    <w:basedOn w:val="Standard"/>
    <w:next w:val="FigureText"/>
    <w:rsid w:val="009A4B34"/>
    <w:pPr>
      <w:tabs>
        <w:tab w:val="right" w:pos="8901"/>
      </w:tabs>
      <w:ind w:left="709" w:hanging="709"/>
    </w:pPr>
  </w:style>
  <w:style w:type="character" w:customStyle="1" w:styleId="FigureRef">
    <w:name w:val="FigureRef"/>
    <w:basedOn w:val="Absatz-Standardschriftart"/>
    <w:rsid w:val="009A4B34"/>
    <w:rPr>
      <w:rFonts w:ascii="Verdana" w:hAnsi="Verdana"/>
      <w:dstrike w:val="0"/>
      <w:spacing w:val="0"/>
      <w:w w:val="100"/>
      <w:kern w:val="0"/>
      <w:position w:val="0"/>
      <w:sz w:val="16"/>
      <w:szCs w:val="16"/>
      <w:u w:val="none"/>
      <w:effect w:val="none"/>
      <w:vertAlign w:val="baseline"/>
      <w:lang w:val="de-CH"/>
    </w:rPr>
  </w:style>
  <w:style w:type="paragraph" w:styleId="Abbildungsverzeichnis">
    <w:name w:val="table of figures"/>
    <w:basedOn w:val="Standard"/>
    <w:semiHidden/>
    <w:rsid w:val="009A4B34"/>
    <w:pPr>
      <w:tabs>
        <w:tab w:val="right" w:pos="8902"/>
      </w:tabs>
      <w:spacing w:after="60"/>
    </w:pPr>
    <w:rPr>
      <w:noProof/>
    </w:rPr>
  </w:style>
  <w:style w:type="paragraph" w:customStyle="1" w:styleId="BO">
    <w:name w:val="BO"/>
    <w:basedOn w:val="Standard"/>
    <w:next w:val="Randziffer"/>
    <w:rsid w:val="009A4B34"/>
    <w:pPr>
      <w:tabs>
        <w:tab w:val="left" w:pos="1701"/>
      </w:tabs>
      <w:spacing w:after="0" w:line="240" w:lineRule="auto"/>
      <w:ind w:left="1701" w:right="1956" w:hanging="992"/>
    </w:pPr>
  </w:style>
  <w:style w:type="character" w:customStyle="1" w:styleId="BOTitle">
    <w:name w:val="BOTitle"/>
    <w:basedOn w:val="Absatz-Standardschriftart"/>
    <w:rsid w:val="009A4B34"/>
    <w:rPr>
      <w:rFonts w:ascii="Arial" w:hAnsi="Arial"/>
      <w:b w:val="0"/>
      <w:i w:val="0"/>
      <w:caps w:val="0"/>
      <w:smallCaps w:val="0"/>
      <w:strike w:val="0"/>
      <w:dstrike w:val="0"/>
      <w:noProof/>
      <w:vanish w:val="0"/>
      <w:color w:val="000000"/>
      <w:spacing w:val="0"/>
      <w:w w:val="100"/>
      <w:kern w:val="0"/>
      <w:position w:val="0"/>
      <w:sz w:val="22"/>
      <w:u w:val="single"/>
      <w:effect w:val="none"/>
      <w:vertAlign w:val="baseline"/>
      <w:lang w:val="de-CH"/>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OIndex">
    <w:name w:val="BOIndex"/>
    <w:basedOn w:val="Standard"/>
    <w:rsid w:val="009A4B34"/>
    <w:pPr>
      <w:tabs>
        <w:tab w:val="left" w:pos="567"/>
      </w:tabs>
      <w:spacing w:after="0"/>
      <w:ind w:left="567" w:hanging="567"/>
    </w:pPr>
  </w:style>
  <w:style w:type="paragraph" w:customStyle="1" w:styleId="BOIndexTitle">
    <w:name w:val="BOIndexTitle"/>
    <w:basedOn w:val="Standard"/>
    <w:next w:val="Standard"/>
    <w:rsid w:val="009A4B34"/>
    <w:pPr>
      <w:spacing w:before="360" w:after="0"/>
      <w:jc w:val="center"/>
    </w:pPr>
    <w:rPr>
      <w:b/>
      <w:caps/>
      <w:spacing w:val="40"/>
    </w:rPr>
  </w:style>
  <w:style w:type="paragraph" w:customStyle="1" w:styleId="BOIndexRem">
    <w:name w:val="BOIndexRem"/>
    <w:basedOn w:val="Standard"/>
    <w:next w:val="Standard"/>
    <w:rsid w:val="009A4B34"/>
    <w:pPr>
      <w:tabs>
        <w:tab w:val="left" w:pos="567"/>
      </w:tabs>
      <w:spacing w:after="0"/>
    </w:pPr>
  </w:style>
  <w:style w:type="paragraph" w:styleId="Fu-Endnotenberschrift">
    <w:name w:val="Note Heading"/>
    <w:basedOn w:val="Standard"/>
    <w:next w:val="Standard"/>
    <w:link w:val="Fu-EndnotenberschriftZchn"/>
    <w:rsid w:val="009A4B34"/>
    <w:pPr>
      <w:tabs>
        <w:tab w:val="left" w:pos="567"/>
        <w:tab w:val="right" w:pos="8902"/>
      </w:tabs>
      <w:spacing w:after="0" w:line="240" w:lineRule="atLeast"/>
    </w:pPr>
    <w:rPr>
      <w:sz w:val="16"/>
    </w:rPr>
  </w:style>
  <w:style w:type="character" w:customStyle="1" w:styleId="Fu-EndnotenberschriftZchn">
    <w:name w:val="Fuß/-Endnotenüberschrift Zchn"/>
    <w:basedOn w:val="Absatz-Standardschriftart"/>
    <w:link w:val="Fu-Endnotenberschrift"/>
    <w:rsid w:val="009A4B34"/>
    <w:rPr>
      <w:rFonts w:ascii="Arial" w:eastAsia="Times New Roman" w:hAnsi="Arial" w:cs="Times New Roman"/>
      <w:sz w:val="16"/>
      <w:szCs w:val="20"/>
      <w:lang w:eastAsia="de-DE"/>
    </w:rPr>
  </w:style>
  <w:style w:type="paragraph" w:styleId="Indexberschrift">
    <w:name w:val="index heading"/>
    <w:basedOn w:val="Standard"/>
    <w:next w:val="Standard"/>
    <w:autoRedefine/>
    <w:semiHidden/>
    <w:rsid w:val="009A4B34"/>
    <w:pPr>
      <w:tabs>
        <w:tab w:val="right" w:pos="8901"/>
      </w:tabs>
      <w:spacing w:before="240" w:after="0"/>
    </w:pPr>
    <w:rPr>
      <w:rFonts w:cs="Arial"/>
      <w:b/>
      <w:bCs/>
      <w:noProof/>
    </w:rPr>
  </w:style>
  <w:style w:type="paragraph" w:styleId="Anrede">
    <w:name w:val="Salutation"/>
    <w:basedOn w:val="Standard"/>
    <w:next w:val="Standard"/>
    <w:link w:val="AnredeZchn"/>
    <w:rsid w:val="009A4B34"/>
    <w:pPr>
      <w:tabs>
        <w:tab w:val="right" w:pos="8902"/>
      </w:tabs>
      <w:spacing w:after="240"/>
    </w:pPr>
  </w:style>
  <w:style w:type="character" w:customStyle="1" w:styleId="AnredeZchn">
    <w:name w:val="Anrede Zchn"/>
    <w:basedOn w:val="Absatz-Standardschriftart"/>
    <w:link w:val="Anrede"/>
    <w:rsid w:val="009A4B34"/>
    <w:rPr>
      <w:rFonts w:ascii="Arial" w:eastAsia="Times New Roman" w:hAnsi="Arial" w:cs="Times New Roman"/>
      <w:szCs w:val="20"/>
      <w:lang w:eastAsia="de-DE"/>
    </w:rPr>
  </w:style>
  <w:style w:type="paragraph" w:styleId="Beschriftung">
    <w:name w:val="caption"/>
    <w:basedOn w:val="Standard"/>
    <w:next w:val="Standard"/>
    <w:qFormat/>
    <w:rsid w:val="009A4B34"/>
    <w:pPr>
      <w:tabs>
        <w:tab w:val="right" w:pos="8902"/>
      </w:tabs>
      <w:spacing w:before="100" w:after="100"/>
    </w:pPr>
    <w:rPr>
      <w:bCs/>
      <w:noProof/>
      <w:sz w:val="16"/>
    </w:rPr>
  </w:style>
  <w:style w:type="paragraph" w:customStyle="1" w:styleId="Neutral">
    <w:name w:val="Neutral"/>
    <w:basedOn w:val="Standard"/>
    <w:next w:val="Standard"/>
    <w:rsid w:val="009A4B34"/>
    <w:pPr>
      <w:spacing w:after="0" w:line="240" w:lineRule="auto"/>
    </w:pPr>
  </w:style>
  <w:style w:type="paragraph" w:styleId="Gruformel">
    <w:name w:val="Closing"/>
    <w:basedOn w:val="Standard"/>
    <w:next w:val="Standard"/>
    <w:link w:val="GruformelZchn"/>
    <w:rsid w:val="009A4B34"/>
    <w:pPr>
      <w:keepNext/>
      <w:tabs>
        <w:tab w:val="right" w:pos="8902"/>
      </w:tabs>
      <w:spacing w:before="240" w:line="240" w:lineRule="atLeast"/>
    </w:pPr>
  </w:style>
  <w:style w:type="character" w:customStyle="1" w:styleId="GruformelZchn">
    <w:name w:val="Grußformel Zchn"/>
    <w:basedOn w:val="Absatz-Standardschriftart"/>
    <w:link w:val="Gruformel"/>
    <w:rsid w:val="009A4B34"/>
    <w:rPr>
      <w:rFonts w:ascii="Arial" w:eastAsia="Times New Roman" w:hAnsi="Arial" w:cs="Times New Roman"/>
      <w:szCs w:val="20"/>
      <w:lang w:eastAsia="de-DE"/>
    </w:rPr>
  </w:style>
  <w:style w:type="character" w:customStyle="1" w:styleId="Dossier">
    <w:name w:val="Dossier"/>
    <w:basedOn w:val="Absatz-Standardschriftart"/>
    <w:rsid w:val="009A4B34"/>
    <w:rPr>
      <w:rFonts w:ascii="Arial" w:hAnsi="Arial"/>
      <w:b w:val="0"/>
      <w:i w:val="0"/>
      <w:caps w:val="0"/>
      <w:smallCaps w:val="0"/>
      <w:strike w:val="0"/>
      <w:dstrike w:val="0"/>
      <w:noProof/>
      <w:vanish w:val="0"/>
      <w:color w:val="000000"/>
      <w:spacing w:val="0"/>
      <w:w w:val="100"/>
      <w:kern w:val="0"/>
      <w:position w:val="0"/>
      <w:sz w:val="16"/>
      <w:u w:val="none"/>
      <w:effect w:val="none"/>
      <w:vertAlign w:val="baseline"/>
      <w:lang w:val="de-CH"/>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TitelMemo">
    <w:name w:val="Titel Memo"/>
    <w:basedOn w:val="TitelLinks"/>
    <w:rsid w:val="009A4B34"/>
    <w:pPr>
      <w:spacing w:after="240"/>
    </w:pPr>
  </w:style>
  <w:style w:type="paragraph" w:customStyle="1" w:styleId="FormatvorlageZentriert">
    <w:name w:val="Formatvorlage Zentriert"/>
    <w:basedOn w:val="Standard"/>
    <w:rsid w:val="009A4B34"/>
    <w:pPr>
      <w:jc w:val="center"/>
    </w:pPr>
  </w:style>
  <w:style w:type="paragraph" w:customStyle="1" w:styleId="Adresse">
    <w:name w:val="Adresse"/>
    <w:basedOn w:val="Standard"/>
    <w:rsid w:val="009A4B34"/>
    <w:pPr>
      <w:framePr w:w="7938" w:wrap="notBeside" w:vAnchor="page" w:hAnchor="text" w:y="3120"/>
      <w:tabs>
        <w:tab w:val="left" w:pos="567"/>
        <w:tab w:val="left" w:pos="1134"/>
        <w:tab w:val="right" w:pos="7938"/>
      </w:tabs>
      <w:spacing w:after="0" w:line="240" w:lineRule="atLeast"/>
      <w:ind w:left="4423"/>
    </w:pPr>
  </w:style>
  <w:style w:type="paragraph" w:customStyle="1" w:styleId="StyleOrtDatumLeftLeft725cmRight-15cm1">
    <w:name w:val="Style Ort_Datum + Left Left:  7.25 cm Right:  -1.5 cm1"/>
    <w:basedOn w:val="Standard"/>
    <w:rsid w:val="009A4B34"/>
    <w:pPr>
      <w:tabs>
        <w:tab w:val="left" w:pos="567"/>
        <w:tab w:val="left" w:pos="1134"/>
        <w:tab w:val="right" w:pos="7938"/>
      </w:tabs>
      <w:spacing w:before="720" w:after="0" w:line="240" w:lineRule="atLeast"/>
      <w:ind w:left="4111" w:right="-851"/>
    </w:pPr>
  </w:style>
  <w:style w:type="paragraph" w:customStyle="1" w:styleId="Leerraum">
    <w:name w:val="Leerraum"/>
    <w:basedOn w:val="Standard"/>
    <w:rsid w:val="009A4B34"/>
    <w:pPr>
      <w:framePr w:w="7938" w:h="2835" w:hSpace="142" w:wrap="notBeside" w:vAnchor="page" w:hAnchor="text" w:y="1"/>
      <w:tabs>
        <w:tab w:val="left" w:pos="567"/>
        <w:tab w:val="left" w:pos="1134"/>
        <w:tab w:val="right" w:pos="7938"/>
      </w:tabs>
    </w:pPr>
  </w:style>
  <w:style w:type="character" w:styleId="Seitenzahl">
    <w:name w:val="page number"/>
    <w:basedOn w:val="Absatz-Standardschriftart"/>
    <w:rsid w:val="009A4B34"/>
  </w:style>
  <w:style w:type="paragraph" w:customStyle="1" w:styleId="FormatvorlageBriefanredeFett">
    <w:name w:val="Formatvorlage Briefanrede + Fett"/>
    <w:basedOn w:val="Briefanrede"/>
    <w:rsid w:val="009A4B34"/>
    <w:rPr>
      <w:b/>
      <w:bCs/>
    </w:rPr>
  </w:style>
  <w:style w:type="paragraph" w:customStyle="1" w:styleId="TitelMitte">
    <w:name w:val="TitelMitte"/>
    <w:basedOn w:val="Standard"/>
    <w:next w:val="Standard"/>
    <w:rsid w:val="009A4B34"/>
    <w:pPr>
      <w:keepNext/>
      <w:tabs>
        <w:tab w:val="right" w:pos="8901"/>
      </w:tabs>
      <w:spacing w:before="480"/>
      <w:jc w:val="center"/>
    </w:pPr>
    <w:rPr>
      <w:b/>
      <w:caps/>
      <w:spacing w:val="40"/>
    </w:rPr>
  </w:style>
  <w:style w:type="paragraph" w:customStyle="1" w:styleId="Beilagen">
    <w:name w:val="Beilagen"/>
    <w:basedOn w:val="Standard"/>
    <w:rsid w:val="009A4B34"/>
    <w:pPr>
      <w:tabs>
        <w:tab w:val="right" w:pos="8901"/>
      </w:tabs>
      <w:spacing w:after="0" w:line="240" w:lineRule="auto"/>
      <w:outlineLvl w:val="0"/>
    </w:pPr>
    <w:rPr>
      <w:noProof/>
      <w:sz w:val="18"/>
      <w:szCs w:val="24"/>
    </w:rPr>
  </w:style>
  <w:style w:type="paragraph" w:styleId="Listenabsatz">
    <w:name w:val="List Paragraph"/>
    <w:basedOn w:val="Standard"/>
    <w:uiPriority w:val="34"/>
    <w:qFormat/>
    <w:rsid w:val="009A4B34"/>
    <w:pPr>
      <w:ind w:left="720"/>
      <w:contextualSpacing/>
    </w:pPr>
  </w:style>
  <w:style w:type="paragraph" w:customStyle="1" w:styleId="FigureStufe1">
    <w:name w:val="FigureStufe1"/>
    <w:basedOn w:val="Standard"/>
    <w:qFormat/>
    <w:rsid w:val="009A4B34"/>
    <w:pPr>
      <w:numPr>
        <w:numId w:val="9"/>
      </w:numPr>
    </w:pPr>
  </w:style>
  <w:style w:type="paragraph" w:customStyle="1" w:styleId="FigureStufe2">
    <w:name w:val="FigureStufe2"/>
    <w:basedOn w:val="Standard"/>
    <w:qFormat/>
    <w:rsid w:val="009A4B34"/>
    <w:pPr>
      <w:numPr>
        <w:ilvl w:val="1"/>
        <w:numId w:val="9"/>
      </w:numPr>
    </w:pPr>
  </w:style>
  <w:style w:type="paragraph" w:customStyle="1" w:styleId="FigureStufe3">
    <w:name w:val="FigureStufe3"/>
    <w:basedOn w:val="Figure"/>
    <w:qFormat/>
    <w:rsid w:val="009A4B34"/>
    <w:pPr>
      <w:numPr>
        <w:ilvl w:val="2"/>
        <w:numId w:val="9"/>
      </w:numPr>
      <w:tabs>
        <w:tab w:val="clear" w:pos="8901"/>
      </w:tabs>
    </w:pPr>
  </w:style>
  <w:style w:type="paragraph" w:customStyle="1" w:styleId="A1">
    <w:name w:val="A1"/>
    <w:basedOn w:val="Standard"/>
    <w:qFormat/>
    <w:rsid w:val="009A4B34"/>
    <w:pPr>
      <w:ind w:left="709" w:hanging="709"/>
    </w:pPr>
  </w:style>
  <w:style w:type="paragraph" w:customStyle="1" w:styleId="MustertextListeI">
    <w:name w:val="Mustertext_Liste_I"/>
    <w:basedOn w:val="MustertextListe0"/>
    <w:qFormat/>
    <w:rsid w:val="0005312B"/>
    <w:pPr>
      <w:numPr>
        <w:ilvl w:val="0"/>
      </w:numPr>
    </w:pPr>
  </w:style>
  <w:style w:type="paragraph" w:customStyle="1" w:styleId="MustertextListea">
    <w:name w:val="Mustertext_Liste_a"/>
    <w:basedOn w:val="MustertextListeI"/>
    <w:autoRedefine/>
    <w:qFormat/>
    <w:rsid w:val="0005312B"/>
    <w:pPr>
      <w:numPr>
        <w:ilvl w:val="2"/>
      </w:numPr>
      <w:tabs>
        <w:tab w:val="clear" w:pos="567"/>
      </w:tabs>
    </w:pPr>
  </w:style>
  <w:style w:type="paragraph" w:customStyle="1" w:styleId="MustertextListe">
    <w:name w:val="Mustertext_Liste –"/>
    <w:basedOn w:val="MustertextListe0"/>
    <w:autoRedefine/>
    <w:qFormat/>
    <w:rsid w:val="0005312B"/>
    <w:pPr>
      <w:numPr>
        <w:ilvl w:val="0"/>
        <w:numId w:val="29"/>
      </w:numPr>
      <w:ind w:left="284" w:hanging="284"/>
    </w:pPr>
  </w:style>
  <w:style w:type="paragraph" w:customStyle="1" w:styleId="MustertextBO">
    <w:name w:val="Mustertext_BO"/>
    <w:basedOn w:val="Mustertext"/>
    <w:autoRedefine/>
    <w:qFormat/>
    <w:rsid w:val="0005312B"/>
    <w:pPr>
      <w:tabs>
        <w:tab w:val="clear" w:pos="284"/>
      </w:tabs>
      <w:spacing w:after="0"/>
      <w:ind w:left="907" w:hanging="907"/>
    </w:pPr>
  </w:style>
  <w:style w:type="paragraph" w:customStyle="1" w:styleId="MustertextTitel">
    <w:name w:val="Mustertext_Titel"/>
    <w:basedOn w:val="Mustertext"/>
    <w:autoRedefine/>
    <w:qFormat/>
    <w:rsid w:val="0005312B"/>
    <w:pPr>
      <w:spacing w:before="120"/>
    </w:pPr>
  </w:style>
  <w:style w:type="paragraph" w:styleId="berarbeitung">
    <w:name w:val="Revision"/>
    <w:hidden/>
    <w:uiPriority w:val="99"/>
    <w:semiHidden/>
    <w:rsid w:val="000531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305401">
      <w:bodyDiv w:val="1"/>
      <w:marLeft w:val="0"/>
      <w:marRight w:val="0"/>
      <w:marTop w:val="0"/>
      <w:marBottom w:val="0"/>
      <w:divBdr>
        <w:top w:val="none" w:sz="0" w:space="0" w:color="auto"/>
        <w:left w:val="none" w:sz="0" w:space="0" w:color="auto"/>
        <w:bottom w:val="none" w:sz="0" w:space="0" w:color="auto"/>
        <w:right w:val="none" w:sz="0" w:space="0" w:color="auto"/>
      </w:divBdr>
      <w:divsChild>
        <w:div w:id="258802423">
          <w:marLeft w:val="0"/>
          <w:marRight w:val="0"/>
          <w:marTop w:val="0"/>
          <w:marBottom w:val="0"/>
          <w:divBdr>
            <w:top w:val="none" w:sz="0" w:space="0" w:color="auto"/>
            <w:left w:val="none" w:sz="0" w:space="0" w:color="auto"/>
            <w:bottom w:val="none" w:sz="0" w:space="0" w:color="auto"/>
            <w:right w:val="none" w:sz="0" w:space="0" w:color="auto"/>
          </w:divBdr>
          <w:divsChild>
            <w:div w:id="397898387">
              <w:marLeft w:val="0"/>
              <w:marRight w:val="0"/>
              <w:marTop w:val="0"/>
              <w:marBottom w:val="0"/>
              <w:divBdr>
                <w:top w:val="none" w:sz="0" w:space="0" w:color="auto"/>
                <w:left w:val="none" w:sz="0" w:space="0" w:color="auto"/>
                <w:bottom w:val="none" w:sz="0" w:space="0" w:color="auto"/>
                <w:right w:val="none" w:sz="0" w:space="0" w:color="auto"/>
              </w:divBdr>
              <w:divsChild>
                <w:div w:id="909467128">
                  <w:marLeft w:val="0"/>
                  <w:marRight w:val="0"/>
                  <w:marTop w:val="0"/>
                  <w:marBottom w:val="150"/>
                  <w:divBdr>
                    <w:top w:val="none" w:sz="0" w:space="0" w:color="auto"/>
                    <w:left w:val="none" w:sz="0" w:space="0" w:color="auto"/>
                    <w:bottom w:val="none" w:sz="0" w:space="0" w:color="auto"/>
                    <w:right w:val="none" w:sz="0" w:space="0" w:color="auto"/>
                  </w:divBdr>
                  <w:divsChild>
                    <w:div w:id="4918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AE161-3E5F-4B27-8026-1B4CC5EB0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2F6BA3C3</Template>
  <TotalTime>0</TotalTime>
  <Pages>5</Pages>
  <Words>1767</Words>
  <Characters>11135</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8</cp:revision>
  <cp:lastPrinted>2016-05-31T08:01:00Z</cp:lastPrinted>
  <dcterms:created xsi:type="dcterms:W3CDTF">2016-05-31T08:01:00Z</dcterms:created>
  <dcterms:modified xsi:type="dcterms:W3CDTF">2016-07-20T08:47:00Z</dcterms:modified>
</cp:coreProperties>
</file>