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34" w:rsidRPr="00957D81" w:rsidRDefault="00015834" w:rsidP="00015834">
      <w:pPr>
        <w:pStyle w:val="CommentTitle1"/>
        <w:rPr>
          <w:color w:val="auto"/>
          <w:lang w:val="de-DE"/>
        </w:rPr>
      </w:pPr>
      <w:r w:rsidRPr="00957D81">
        <w:rPr>
          <w:color w:val="auto"/>
          <w:lang w:val="de-DE"/>
        </w:rPr>
        <w:t>Darlehensvertrag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1</w:t>
      </w:r>
    </w:p>
    <w:p w:rsidR="00015834" w:rsidRPr="00957D81" w:rsidRDefault="00015834" w:rsidP="00015834">
      <w:pPr>
        <w:pStyle w:val="Comment"/>
      </w:pPr>
      <w:r w:rsidRPr="00957D81">
        <w:t>zwischen</w:t>
      </w:r>
    </w:p>
    <w:p w:rsidR="00015834" w:rsidRPr="00957D81" w:rsidRDefault="00015834" w:rsidP="00015834">
      <w:pPr>
        <w:pStyle w:val="Comment"/>
      </w:pPr>
      <w:r w:rsidRPr="00957D81">
        <w:t>[Name, Adresse], nachfolgend «Darleiher»,</w:t>
      </w:r>
    </w:p>
    <w:p w:rsidR="00015834" w:rsidRPr="00957D81" w:rsidRDefault="00015834" w:rsidP="00015834">
      <w:pPr>
        <w:pStyle w:val="Comment"/>
      </w:pPr>
      <w:r w:rsidRPr="00957D81">
        <w:t>und</w:t>
      </w:r>
      <w:bookmarkStart w:id="0" w:name="_GoBack"/>
      <w:bookmarkEnd w:id="0"/>
    </w:p>
    <w:p w:rsidR="00015834" w:rsidRPr="00957D81" w:rsidRDefault="00015834" w:rsidP="00015834">
      <w:pPr>
        <w:pStyle w:val="Comment"/>
      </w:pPr>
      <w:r w:rsidRPr="00957D81">
        <w:t>[Name, Adresse], nachfolgend «Borger».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Präambel</w:t>
      </w:r>
    </w:p>
    <w:p w:rsidR="00015834" w:rsidRPr="00957D81" w:rsidRDefault="00015834" w:rsidP="00015834">
      <w:pPr>
        <w:pStyle w:val="Comment"/>
      </w:pPr>
      <w:r w:rsidRPr="00957D81">
        <w:t>In Anbetracht,</w:t>
      </w:r>
    </w:p>
    <w:p w:rsidR="00015834" w:rsidRPr="00957D81" w:rsidRDefault="00015834" w:rsidP="00015834">
      <w:pPr>
        <w:pStyle w:val="Comment"/>
      </w:pPr>
      <w:r w:rsidRPr="00957D81">
        <w:t>dass der Darleiher dem Borger ein Darlehen gewährt,</w:t>
      </w:r>
    </w:p>
    <w:p w:rsidR="00015834" w:rsidRPr="00957D81" w:rsidRDefault="00015834" w:rsidP="00015834">
      <w:pPr>
        <w:pStyle w:val="Comment"/>
      </w:pPr>
      <w:r w:rsidRPr="00957D81">
        <w:t>dass der Borger ihm dafür einen Zins zahlt,</w:t>
      </w:r>
    </w:p>
    <w:p w:rsidR="00015834" w:rsidRPr="00957D81" w:rsidRDefault="00015834" w:rsidP="00015834">
      <w:pPr>
        <w:pStyle w:val="Comment"/>
      </w:pPr>
      <w:r w:rsidRPr="00957D81">
        <w:t>vereinbaren die Parteien, was folgt: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I.</w:t>
      </w:r>
      <w:r w:rsidRPr="00957D81">
        <w:rPr>
          <w:color w:val="auto"/>
        </w:rPr>
        <w:tab/>
        <w:t>Betrag und Darlehenszweck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2</w:t>
      </w:r>
    </w:p>
    <w:p w:rsidR="00015834" w:rsidRPr="00957D81" w:rsidRDefault="00015834" w:rsidP="00015834">
      <w:pPr>
        <w:pStyle w:val="Comment"/>
      </w:pPr>
      <w:r w:rsidRPr="00957D81">
        <w:t>CHF [Zahl] zur Finanzierung des Erwerbs einer Bohr- und Fräsmaschine durch den Borger.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II.</w:t>
      </w:r>
      <w:r w:rsidRPr="00957D81">
        <w:rPr>
          <w:color w:val="auto"/>
        </w:rPr>
        <w:tab/>
        <w:t>Darlehenszinssatz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3</w:t>
      </w:r>
    </w:p>
    <w:p w:rsidR="00015834" w:rsidRPr="00957D81" w:rsidRDefault="00015834" w:rsidP="00015834">
      <w:pPr>
        <w:pStyle w:val="Comment"/>
      </w:pPr>
      <w:r w:rsidRPr="00957D81">
        <w:t>Der Darlehenszinssatz beträgt während der gesamten Laufzeit des Darlehens unverändert [Zinssatz] pro Jahr. Die Zinszahlungen sind jeweils per [Monatsende, Quartalsende] fällig, d.h. per [Fälligkeitsdaten].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III.</w:t>
      </w:r>
      <w:r w:rsidRPr="00957D81">
        <w:rPr>
          <w:color w:val="auto"/>
        </w:rPr>
        <w:tab/>
        <w:t>Gegenseitige Verpflichtung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4</w:t>
      </w:r>
    </w:p>
    <w:p w:rsidR="00015834" w:rsidRPr="00957D81" w:rsidRDefault="00015834" w:rsidP="00015834">
      <w:pPr>
        <w:pStyle w:val="Comment"/>
      </w:pPr>
      <w:r w:rsidRPr="00957D81">
        <w:t>Der Darleiher verpflichtet sich, dem Borger den vereinbarten Betrag mit Abschluss dieses Vertrages zu übergeben. Der Borger verpflichtet sich, den erhaltenen Betrag nach Ablauf der Vertragsdauer dem Darleiher zurückzuzahlen.</w:t>
      </w:r>
    </w:p>
    <w:p w:rsidR="00015834" w:rsidRPr="00957D81" w:rsidRDefault="00015834" w:rsidP="00015834">
      <w:pPr>
        <w:pStyle w:val="Joker"/>
        <w:rPr>
          <w:rFonts w:cs="Arial"/>
        </w:rPr>
      </w:pPr>
      <w:r w:rsidRPr="00957D81">
        <w:rPr>
          <w:rFonts w:cs="Arial"/>
        </w:rPr>
        <w:t>Variante:</w:t>
      </w:r>
    </w:p>
    <w:p w:rsidR="00015834" w:rsidRPr="00957D81" w:rsidRDefault="00015834" w:rsidP="00015834">
      <w:pPr>
        <w:pStyle w:val="Comment"/>
      </w:pPr>
      <w:r w:rsidRPr="00957D81">
        <w:t>Der Darleiher verpflichtet sich, dem Borger den vereinbarten Betrag per [Datum] zu übergeben. Der Borger verpflichtet sich, die vereinbarten Zinsen zu zahlen und den erhaltenen Betrag nach Ablauf der Vertragsdauer dem Darleiher zurückzugeben.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IV.</w:t>
      </w:r>
      <w:r w:rsidRPr="00957D81">
        <w:rPr>
          <w:color w:val="auto"/>
        </w:rPr>
        <w:tab/>
        <w:t>Sicherheiten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5</w:t>
      </w:r>
    </w:p>
    <w:p w:rsidR="00015834" w:rsidRPr="00957D81" w:rsidRDefault="00015834" w:rsidP="00015834">
      <w:pPr>
        <w:pStyle w:val="Comment"/>
      </w:pPr>
      <w:r w:rsidRPr="00957D81">
        <w:t>Die Sicherstellung erfolgt im Rahmen der bestehenden oder künftig mit dem Darleiher abzuschliessenden Sicherungsverträge.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lastRenderedPageBreak/>
        <w:t>V.</w:t>
      </w:r>
      <w:r w:rsidRPr="00957D81">
        <w:rPr>
          <w:color w:val="auto"/>
        </w:rPr>
        <w:tab/>
        <w:t>Rückzahlung</w:t>
      </w:r>
    </w:p>
    <w:p w:rsidR="00015834" w:rsidRPr="00957D81" w:rsidRDefault="00015834" w:rsidP="00015834">
      <w:pPr>
        <w:pStyle w:val="CommentTitle3"/>
        <w:rPr>
          <w:color w:val="auto"/>
        </w:rPr>
      </w:pPr>
      <w:r w:rsidRPr="00957D81">
        <w:rPr>
          <w:color w:val="auto"/>
        </w:rPr>
        <w:t>A.</w:t>
      </w:r>
      <w:r w:rsidRPr="00957D81">
        <w:rPr>
          <w:color w:val="auto"/>
        </w:rPr>
        <w:tab/>
        <w:t>Fälligkeit des Darlehens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6</w:t>
      </w:r>
    </w:p>
    <w:p w:rsidR="00015834" w:rsidRPr="00957D81" w:rsidRDefault="00015834" w:rsidP="00015834">
      <w:pPr>
        <w:pStyle w:val="Comment"/>
      </w:pPr>
      <w:r w:rsidRPr="00957D81">
        <w:t>Das Darlehen hat eine Laufzeit von [Darlehensdauer] ab dem [Datum des Vertragsschlusses].</w:t>
      </w:r>
    </w:p>
    <w:p w:rsidR="00015834" w:rsidRPr="00957D81" w:rsidRDefault="00015834" w:rsidP="00015834">
      <w:pPr>
        <w:pStyle w:val="CommentTitle3"/>
        <w:rPr>
          <w:color w:val="auto"/>
        </w:rPr>
      </w:pPr>
      <w:r w:rsidRPr="00957D81">
        <w:rPr>
          <w:color w:val="auto"/>
        </w:rPr>
        <w:t>B.</w:t>
      </w:r>
      <w:r w:rsidRPr="00957D81">
        <w:rPr>
          <w:color w:val="auto"/>
        </w:rPr>
        <w:tab/>
        <w:t>Fälligkeit von Teilbeträgen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7</w:t>
      </w:r>
    </w:p>
    <w:p w:rsidR="00015834" w:rsidRPr="00957D81" w:rsidRDefault="00015834" w:rsidP="00015834">
      <w:pPr>
        <w:pStyle w:val="Comment"/>
      </w:pPr>
      <w:r w:rsidRPr="00957D81">
        <w:t>Das Darlehen wird ab dem [Datum] mit CHF [Zahl, Periodizität] zurückgeführt. Die Amortisationszahlungen sind halbjährlich per [Datum] fällig.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8</w:t>
      </w:r>
    </w:p>
    <w:p w:rsidR="00015834" w:rsidRPr="00957D81" w:rsidRDefault="00015834" w:rsidP="00015834">
      <w:pPr>
        <w:pStyle w:val="Comment"/>
      </w:pPr>
      <w:r w:rsidRPr="00957D81">
        <w:t>Die Zins- und Amortisationszahlungen müssen am Fälligkeitstermin auf [Bezeichnung Zahlungsweg] eingetroffen sein.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9</w:t>
      </w:r>
    </w:p>
    <w:p w:rsidR="00015834" w:rsidRPr="00957D81" w:rsidRDefault="00015834" w:rsidP="00015834">
      <w:pPr>
        <w:pStyle w:val="Comment"/>
      </w:pPr>
      <w:r w:rsidRPr="00957D81">
        <w:t>Ist der Borger mit den Zins- oder Amortisationszahlungen im Rückstand, so kommt er damit ohne weitere Mahnung des Darleihers in Verzug. Bei Verzug gilt ein Verzugszins in der Höhe des vereinbarten Jahreszinses zuzüglich [Prozentsatz] pro Jahr.</w:t>
      </w:r>
    </w:p>
    <w:p w:rsidR="00015834" w:rsidRPr="00957D81" w:rsidRDefault="00015834" w:rsidP="00015834">
      <w:pPr>
        <w:pStyle w:val="CommentTitle2"/>
        <w:rPr>
          <w:color w:val="auto"/>
        </w:rPr>
      </w:pPr>
      <w:r w:rsidRPr="00957D81">
        <w:rPr>
          <w:color w:val="auto"/>
        </w:rPr>
        <w:t>VI.</w:t>
      </w:r>
      <w:r w:rsidRPr="00957D81">
        <w:rPr>
          <w:color w:val="auto"/>
        </w:rPr>
        <w:tab/>
        <w:t>Schlussbestimmungen</w:t>
      </w:r>
    </w:p>
    <w:p w:rsidR="00015834" w:rsidRPr="00957D81" w:rsidRDefault="00015834" w:rsidP="00015834">
      <w:pPr>
        <w:pStyle w:val="CommentTitle3"/>
        <w:rPr>
          <w:color w:val="auto"/>
        </w:rPr>
      </w:pPr>
      <w:r w:rsidRPr="00957D81">
        <w:rPr>
          <w:color w:val="auto"/>
        </w:rPr>
        <w:t>A.</w:t>
      </w:r>
      <w:r w:rsidRPr="00957D81">
        <w:rPr>
          <w:color w:val="auto"/>
        </w:rPr>
        <w:tab/>
        <w:t>Gerichtsstand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10</w:t>
      </w:r>
    </w:p>
    <w:p w:rsidR="00015834" w:rsidRPr="00957D81" w:rsidRDefault="00015834" w:rsidP="00015834">
      <w:pPr>
        <w:pStyle w:val="Comment"/>
      </w:pPr>
      <w:r w:rsidRPr="00957D81">
        <w:t>Als Gerichtsstand für Streitigkeiten aus vorliegendem Vertrag wird [Ort] vereinbart.</w:t>
      </w:r>
    </w:p>
    <w:p w:rsidR="00015834" w:rsidRPr="00957D81" w:rsidRDefault="00015834" w:rsidP="00015834">
      <w:pPr>
        <w:pStyle w:val="CommentTitle3"/>
        <w:rPr>
          <w:color w:val="auto"/>
        </w:rPr>
      </w:pPr>
      <w:r w:rsidRPr="00957D81">
        <w:rPr>
          <w:color w:val="auto"/>
        </w:rPr>
        <w:t>B.</w:t>
      </w:r>
      <w:r w:rsidRPr="00957D81">
        <w:rPr>
          <w:color w:val="auto"/>
        </w:rPr>
        <w:tab/>
        <w:t>Vertragsausfertigung und Unterschrift</w:t>
      </w:r>
    </w:p>
    <w:p w:rsidR="00015834" w:rsidRPr="00957D81" w:rsidRDefault="00015834" w:rsidP="00015834">
      <w:pPr>
        <w:pStyle w:val="Sidenote"/>
        <w:framePr w:wrap="around"/>
        <w:rPr>
          <w:rFonts w:cs="Arial"/>
        </w:rPr>
      </w:pPr>
      <w:r w:rsidRPr="00957D81">
        <w:rPr>
          <w:rFonts w:cs="Arial"/>
        </w:rPr>
        <w:t>11</w:t>
      </w:r>
    </w:p>
    <w:p w:rsidR="00015834" w:rsidRPr="00957D81" w:rsidRDefault="00015834" w:rsidP="00015834">
      <w:pPr>
        <w:pStyle w:val="Comment"/>
      </w:pPr>
      <w:r w:rsidRPr="00957D81">
        <w:t>Von diesem Vertrag erhält jede Partei ein Exemplar. Allfällige frühere Bestimmungen werden ersetzt.</w:t>
      </w:r>
    </w:p>
    <w:p w:rsidR="00015834" w:rsidRPr="00957D81" w:rsidRDefault="00015834" w:rsidP="00015834">
      <w:pPr>
        <w:pStyle w:val="CommentAlt"/>
        <w:rPr>
          <w:color w:val="auto"/>
        </w:rPr>
      </w:pPr>
      <w:r w:rsidRPr="00957D81">
        <w:rPr>
          <w:color w:val="auto"/>
        </w:rPr>
        <w:t>[Ort, Datum, Unterschrift (Darleiher)]</w:t>
      </w:r>
    </w:p>
    <w:p w:rsidR="00015834" w:rsidRPr="00957D81" w:rsidRDefault="00015834" w:rsidP="00015834">
      <w:pPr>
        <w:pStyle w:val="CommentAlt"/>
        <w:rPr>
          <w:color w:val="auto"/>
        </w:rPr>
      </w:pPr>
      <w:r w:rsidRPr="00957D81">
        <w:rPr>
          <w:color w:val="auto"/>
        </w:rPr>
        <w:t>Ich bestätige hiermit, heute von [Name Borger], ein Darlehen von CHF [Betrag] erhalten zu haben und verpflichte mich, dieses samt [Zahl]% Zins p.a. am [Datum] zurückzuzahlen.</w:t>
      </w:r>
    </w:p>
    <w:p w:rsidR="00015834" w:rsidRPr="00957D81" w:rsidRDefault="00015834" w:rsidP="00015834">
      <w:pPr>
        <w:pStyle w:val="CommentAlt"/>
        <w:rPr>
          <w:color w:val="auto"/>
        </w:rPr>
      </w:pPr>
      <w:r w:rsidRPr="00957D81">
        <w:rPr>
          <w:color w:val="auto"/>
        </w:rPr>
        <w:t>[Ort, Datum, Unterschrift (Borger)]</w:t>
      </w:r>
    </w:p>
    <w:sectPr w:rsidR="00015834" w:rsidRPr="00957D81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15834"/>
    <w:rsid w:val="0001658C"/>
    <w:rsid w:val="00025814"/>
    <w:rsid w:val="00085FA4"/>
    <w:rsid w:val="001609D1"/>
    <w:rsid w:val="00185FFC"/>
    <w:rsid w:val="001A71A3"/>
    <w:rsid w:val="001B3E04"/>
    <w:rsid w:val="001D1E2A"/>
    <w:rsid w:val="00227384"/>
    <w:rsid w:val="002723D8"/>
    <w:rsid w:val="002942AC"/>
    <w:rsid w:val="003717DA"/>
    <w:rsid w:val="00385309"/>
    <w:rsid w:val="0044653F"/>
    <w:rsid w:val="0047435A"/>
    <w:rsid w:val="004F4923"/>
    <w:rsid w:val="0053630C"/>
    <w:rsid w:val="005434DE"/>
    <w:rsid w:val="005C12BF"/>
    <w:rsid w:val="00676906"/>
    <w:rsid w:val="00676CE4"/>
    <w:rsid w:val="006B540C"/>
    <w:rsid w:val="006B76C6"/>
    <w:rsid w:val="006E068A"/>
    <w:rsid w:val="006F468F"/>
    <w:rsid w:val="0071551C"/>
    <w:rsid w:val="007443BA"/>
    <w:rsid w:val="007D236F"/>
    <w:rsid w:val="00957D81"/>
    <w:rsid w:val="00A12B4E"/>
    <w:rsid w:val="00A62E3A"/>
    <w:rsid w:val="00AC5504"/>
    <w:rsid w:val="00B432F9"/>
    <w:rsid w:val="00BA1E10"/>
    <w:rsid w:val="00BA2E42"/>
    <w:rsid w:val="00C244BD"/>
    <w:rsid w:val="00D518C6"/>
    <w:rsid w:val="00D57B11"/>
    <w:rsid w:val="00E7036E"/>
    <w:rsid w:val="00E92597"/>
    <w:rsid w:val="00EC6CA0"/>
    <w:rsid w:val="00EE7B6D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7D8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957D81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957D81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2017-10-30T10:27:00Z</dcterms:created>
  <dcterms:modified xsi:type="dcterms:W3CDTF">2017-11-08T16:56:00Z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