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AF" w:rsidRPr="00AB607D" w:rsidRDefault="002512AF" w:rsidP="002512AF">
      <w:pPr>
        <w:pStyle w:val="Titel1-Kapiteltitel"/>
      </w:pPr>
      <w:r w:rsidRPr="00AB607D">
        <w:t>Forderungsverzicht</w:t>
      </w:r>
    </w:p>
    <w:p w:rsidR="00437230" w:rsidRDefault="00437230" w:rsidP="00437230">
      <w:pPr>
        <w:pStyle w:val="Haupttext"/>
      </w:pPr>
    </w:p>
    <w:p w:rsidR="00437230" w:rsidRPr="00AB607D" w:rsidRDefault="002512AF" w:rsidP="00437230">
      <w:pPr>
        <w:pStyle w:val="Haupttext"/>
      </w:pPr>
      <w:r>
        <w:t>z</w:t>
      </w:r>
      <w:r w:rsidRPr="00AB607D">
        <w:t>wischen</w:t>
      </w:r>
    </w:p>
    <w:p w:rsidR="00437230" w:rsidRPr="00AB607D" w:rsidRDefault="00437230" w:rsidP="00437230">
      <w:pPr>
        <w:pStyle w:val="Haupttext"/>
      </w:pPr>
    </w:p>
    <w:p w:rsidR="00437230" w:rsidRPr="00AB607D" w:rsidRDefault="00437230" w:rsidP="00437230">
      <w:pPr>
        <w:pStyle w:val="Haupttext"/>
      </w:pPr>
      <w:r w:rsidRPr="00AB607D">
        <w:t>___________________________________________________________________________</w:t>
      </w:r>
    </w:p>
    <w:p w:rsidR="002512AF" w:rsidRPr="00AB607D" w:rsidRDefault="002512AF" w:rsidP="002512AF">
      <w:pPr>
        <w:pStyle w:val="Haupttext"/>
      </w:pPr>
      <w:r w:rsidRPr="00AB607D">
        <w:tab/>
      </w:r>
      <w:r w:rsidRPr="00AB607D">
        <w:tab/>
      </w:r>
      <w:r w:rsidRPr="00AB607D">
        <w:tab/>
      </w:r>
      <w:r w:rsidRPr="00AB607D">
        <w:tab/>
        <w:t>-nachfolgend Gläubiger genannt-</w:t>
      </w:r>
    </w:p>
    <w:p w:rsidR="002512AF" w:rsidRPr="00AB607D" w:rsidRDefault="002512AF" w:rsidP="002512AF">
      <w:pPr>
        <w:pStyle w:val="Haupttext"/>
        <w:rPr>
          <w:szCs w:val="18"/>
        </w:rPr>
      </w:pPr>
    </w:p>
    <w:p w:rsidR="002512AF" w:rsidRPr="00AB607D" w:rsidRDefault="002512AF" w:rsidP="002512AF">
      <w:pPr>
        <w:pStyle w:val="Haupttext"/>
      </w:pPr>
      <w:r w:rsidRPr="00AB607D">
        <w:t>und</w:t>
      </w:r>
    </w:p>
    <w:p w:rsidR="002512AF" w:rsidRPr="00AB607D" w:rsidRDefault="002512AF" w:rsidP="002512AF">
      <w:pPr>
        <w:pStyle w:val="Haupttext"/>
      </w:pPr>
    </w:p>
    <w:p w:rsidR="002512AF" w:rsidRPr="00AB607D" w:rsidRDefault="002512AF" w:rsidP="002512AF">
      <w:pPr>
        <w:pStyle w:val="Haupttext"/>
      </w:pPr>
      <w:r w:rsidRPr="00AB607D">
        <w:t>___________________________________________________________________________</w:t>
      </w:r>
    </w:p>
    <w:p w:rsidR="002512AF" w:rsidRPr="00AB607D" w:rsidRDefault="002512AF" w:rsidP="002512AF">
      <w:pPr>
        <w:pStyle w:val="Haupttext"/>
      </w:pPr>
      <w:r w:rsidRPr="00AB607D">
        <w:tab/>
      </w:r>
      <w:r w:rsidRPr="00AB607D">
        <w:tab/>
      </w:r>
      <w:r w:rsidRPr="00AB607D">
        <w:tab/>
      </w:r>
      <w:r w:rsidRPr="00AB607D">
        <w:tab/>
        <w:t>-nachfolgend Schuldner</w:t>
      </w:r>
      <w:r>
        <w:t>in</w:t>
      </w:r>
      <w:r w:rsidRPr="00AB607D">
        <w:t xml:space="preserve"> genannt-</w:t>
      </w:r>
    </w:p>
    <w:p w:rsidR="002512AF" w:rsidRDefault="002512AF" w:rsidP="002512AF">
      <w:pPr>
        <w:pStyle w:val="Haupttext"/>
      </w:pPr>
    </w:p>
    <w:p w:rsidR="002512AF" w:rsidRPr="00B05AFE" w:rsidRDefault="002512AF" w:rsidP="002512AF">
      <w:pPr>
        <w:pStyle w:val="Haupttext"/>
      </w:pPr>
      <w:r w:rsidRPr="00B05AFE">
        <w:t>wird folgender Forderungsverzicht vereinbart:</w:t>
      </w:r>
    </w:p>
    <w:p w:rsidR="002512AF" w:rsidRDefault="002512AF" w:rsidP="002512AF">
      <w:pPr>
        <w:pStyle w:val="LauftextVertrag"/>
        <w:rPr>
          <w:lang w:val="de-CH"/>
        </w:rPr>
      </w:pPr>
    </w:p>
    <w:p w:rsidR="002512AF" w:rsidRPr="00317F65" w:rsidRDefault="002512AF" w:rsidP="002512AF">
      <w:pPr>
        <w:pStyle w:val="Titel2"/>
      </w:pPr>
      <w:r>
        <w:t>Forderung</w:t>
      </w:r>
    </w:p>
    <w:p w:rsidR="002512AF" w:rsidRDefault="002512AF" w:rsidP="002512AF">
      <w:pPr>
        <w:pStyle w:val="HaupttextEinz1"/>
      </w:pPr>
      <w:r>
        <w:t>Der gläubiger hat gegenüber der Schuldnerin eine unbestrittene Forderung in Höhe von insg</w:t>
      </w:r>
      <w:r>
        <w:t>e</w:t>
      </w:r>
      <w:r>
        <w:t>samt _____________ CHF. Der Forderungsgrund ist ______________</w:t>
      </w:r>
      <w:r w:rsidR="00437230">
        <w:t xml:space="preserve"> </w:t>
      </w:r>
      <w:r>
        <w:t>[Darlehen vom …, etc.]</w:t>
      </w:r>
    </w:p>
    <w:p w:rsidR="002512AF" w:rsidRDefault="002512AF" w:rsidP="002512AF">
      <w:pPr>
        <w:pStyle w:val="HaupttextEinz1"/>
      </w:pPr>
      <w:r>
        <w:t>Die Forderung setzt sich wie folgt zusammen:</w:t>
      </w:r>
    </w:p>
    <w:p w:rsidR="002512AF" w:rsidRDefault="002512AF" w:rsidP="002512AF">
      <w:pPr>
        <w:pStyle w:val="HaupttextEinz1"/>
        <w:numPr>
          <w:ilvl w:val="0"/>
          <w:numId w:val="0"/>
        </w:numPr>
        <w:ind w:left="397"/>
      </w:pPr>
      <w:r>
        <w:t>______________________</w:t>
      </w:r>
      <w:r w:rsidR="00437230">
        <w:t xml:space="preserve"> </w:t>
      </w:r>
      <w:r>
        <w:t>CHF Hauptforderung</w:t>
      </w:r>
    </w:p>
    <w:p w:rsidR="002512AF" w:rsidRDefault="002512AF" w:rsidP="002512AF">
      <w:pPr>
        <w:pStyle w:val="HaupttextEinz1"/>
        <w:numPr>
          <w:ilvl w:val="0"/>
          <w:numId w:val="0"/>
        </w:numPr>
        <w:ind w:left="397"/>
      </w:pPr>
      <w:r>
        <w:t>______________________</w:t>
      </w:r>
      <w:r w:rsidR="00437230">
        <w:t xml:space="preserve"> </w:t>
      </w:r>
      <w:r>
        <w:t>CHF Nebenforderung</w:t>
      </w:r>
    </w:p>
    <w:p w:rsidR="002512AF" w:rsidRDefault="002512AF" w:rsidP="002512AF">
      <w:pPr>
        <w:pStyle w:val="HaupttextEinz1"/>
        <w:numPr>
          <w:ilvl w:val="0"/>
          <w:numId w:val="0"/>
        </w:numPr>
        <w:ind w:left="397"/>
      </w:pPr>
      <w:r>
        <w:t>______________________</w:t>
      </w:r>
      <w:r w:rsidR="00437230">
        <w:t xml:space="preserve"> </w:t>
      </w:r>
      <w:r>
        <w:t>CHF Zinsen</w:t>
      </w:r>
    </w:p>
    <w:p w:rsidR="002512AF" w:rsidRDefault="002512AF" w:rsidP="002512AF">
      <w:pPr>
        <w:spacing w:after="120"/>
        <w:ind w:left="1134"/>
        <w:rPr>
          <w:rFonts w:ascii="Verdana" w:hAnsi="Verdana"/>
          <w:sz w:val="18"/>
          <w:szCs w:val="18"/>
        </w:rPr>
      </w:pPr>
    </w:p>
    <w:p w:rsidR="002512AF" w:rsidRPr="00317F65" w:rsidRDefault="002512AF" w:rsidP="002512AF">
      <w:pPr>
        <w:pStyle w:val="Titel2"/>
      </w:pPr>
      <w:r w:rsidRPr="00317F65">
        <w:t>Gegenleistung</w:t>
      </w:r>
    </w:p>
    <w:p w:rsidR="002512AF" w:rsidRDefault="002512AF" w:rsidP="002512AF">
      <w:pPr>
        <w:pStyle w:val="Haupttext"/>
      </w:pPr>
      <w:r>
        <w:t>Der Gläubiger verzichtet auf die Forderung unter der Bedingung, dass das benannte Darlehen als Kapitaleinlage der Aktiengesellschaft verbucht wird.</w:t>
      </w:r>
    </w:p>
    <w:p w:rsidR="002512AF" w:rsidRPr="00317F65" w:rsidRDefault="002512AF" w:rsidP="002512AF">
      <w:pPr>
        <w:pStyle w:val="Titel2"/>
      </w:pPr>
      <w:r>
        <w:t>Annahme des Forderungsverzichts</w:t>
      </w:r>
    </w:p>
    <w:p w:rsidR="002512AF" w:rsidRPr="00317F65" w:rsidRDefault="002512AF" w:rsidP="002512AF">
      <w:pPr>
        <w:pStyle w:val="Haupttext"/>
      </w:pPr>
      <w:r>
        <w:t>Die Schuldnerin nimmt den vorstehenden Forderungsverzicht des Gläubigers an und verpflichtet sich den Darlehensbetrag als Kapitaleinlage in die Aktiengesellschaft zu verbuchen.</w:t>
      </w:r>
    </w:p>
    <w:p w:rsidR="002512AF" w:rsidRPr="00317F65" w:rsidRDefault="002512AF" w:rsidP="002512AF">
      <w:pPr>
        <w:pStyle w:val="Titel2"/>
      </w:pPr>
      <w:r w:rsidRPr="00317F65">
        <w:lastRenderedPageBreak/>
        <w:t>Schlussbestimmungen</w:t>
      </w:r>
    </w:p>
    <w:p w:rsidR="002512AF" w:rsidRPr="00317F65" w:rsidRDefault="002512AF" w:rsidP="002512AF">
      <w:pPr>
        <w:pStyle w:val="HaupttextEinz1"/>
        <w:numPr>
          <w:ilvl w:val="0"/>
          <w:numId w:val="43"/>
        </w:numPr>
      </w:pPr>
      <w:r w:rsidRPr="00317F65">
        <w:t>Auf diesen Vertrag wird Schweizer Recht</w:t>
      </w:r>
      <w:r>
        <w:t xml:space="preserve"> angewendet.</w:t>
      </w:r>
      <w:r w:rsidRPr="00317F65">
        <w:t xml:space="preserve"> </w:t>
      </w:r>
    </w:p>
    <w:p w:rsidR="002512AF" w:rsidRPr="00317F65" w:rsidRDefault="002512AF" w:rsidP="002512AF">
      <w:pPr>
        <w:pStyle w:val="HaupttextEinz1"/>
      </w:pPr>
      <w:r w:rsidRPr="00317F65">
        <w:t>Die Parteien werden sich bemühen, Schwierigkeiten, die sich aus der Durchführung dieses Vertrages ergeben, auf gütlichem Wege beizulegen und, wenn nötig, einer Mediation zuz</w:t>
      </w:r>
      <w:r w:rsidRPr="00317F65">
        <w:t>u</w:t>
      </w:r>
      <w:r w:rsidRPr="00317F65">
        <w:t xml:space="preserve">stimmen. </w:t>
      </w:r>
    </w:p>
    <w:p w:rsidR="002512AF" w:rsidRDefault="002512AF" w:rsidP="002512AF">
      <w:pPr>
        <w:pStyle w:val="HaupttextEinz1"/>
      </w:pPr>
      <w:r w:rsidRPr="00317F65">
        <w:t>Sollten bestimmte Punkte nicht geregelt oder einzelne Bestimmungen dieser Geschäftsbedi</w:t>
      </w:r>
      <w:r w:rsidRPr="00317F65">
        <w:t>n</w:t>
      </w:r>
      <w:r w:rsidRPr="00317F65">
        <w:t>gungen unwirksam sein, bleibt der Vertrag dennoch bestehen. Die ungeregelten oder unwir</w:t>
      </w:r>
      <w:r w:rsidRPr="00317F65">
        <w:t>k</w:t>
      </w:r>
      <w:r w:rsidRPr="00317F65">
        <w:t xml:space="preserve">samen Punkte sind durch eine Vereinbarung zu ersetzen, die dem Recht entspricht und dem Willen beider Parteien möglichst nahe kommt. </w:t>
      </w:r>
    </w:p>
    <w:p w:rsidR="00437230" w:rsidRDefault="00437230" w:rsidP="00437230">
      <w:pPr>
        <w:pStyle w:val="HaupttextEinz1"/>
        <w:numPr>
          <w:ilvl w:val="0"/>
          <w:numId w:val="0"/>
        </w:numPr>
        <w:ind w:left="397" w:hanging="397"/>
      </w:pPr>
    </w:p>
    <w:p w:rsidR="00437230" w:rsidRPr="00317F65" w:rsidRDefault="00437230" w:rsidP="00437230">
      <w:pPr>
        <w:pStyle w:val="HaupttextEinz1"/>
        <w:numPr>
          <w:ilvl w:val="0"/>
          <w:numId w:val="0"/>
        </w:numPr>
        <w:ind w:left="397" w:hanging="397"/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2512AF" w:rsidRPr="00E6037E" w:rsidTr="007C69CD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E6037E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  <w:r w:rsidRPr="00E6037E">
              <w:t>[Ort], Datum</w:t>
            </w:r>
          </w:p>
        </w:tc>
      </w:tr>
      <w:tr w:rsidR="002512AF" w:rsidRPr="00E6037E" w:rsidTr="007C69CD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</w:tr>
      <w:tr w:rsidR="002512AF" w:rsidRPr="00E6037E" w:rsidTr="007C69CD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  <w:r w:rsidRPr="00E6037E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512AF" w:rsidRPr="00E6037E" w:rsidRDefault="002512AF" w:rsidP="002512AF">
            <w:pPr>
              <w:pStyle w:val="Haupttext"/>
            </w:pPr>
            <w:r w:rsidRPr="00E6037E">
              <w:t xml:space="preserve">Unterschrift </w:t>
            </w:r>
          </w:p>
        </w:tc>
      </w:tr>
      <w:tr w:rsidR="002512AF" w:rsidRPr="00E6037E" w:rsidTr="007C69CD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512AF" w:rsidRPr="00E6037E" w:rsidRDefault="002512AF" w:rsidP="002512AF">
            <w:pPr>
              <w:pStyle w:val="Haupttext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2512AF" w:rsidRPr="00317F65" w:rsidRDefault="002512AF" w:rsidP="002512AF">
      <w:pPr>
        <w:pStyle w:val="Haupttext"/>
        <w:rPr>
          <w:sz w:val="22"/>
          <w:lang w:val="de-CH"/>
        </w:rPr>
      </w:pPr>
    </w:p>
    <w:p w:rsidR="00A2656E" w:rsidRPr="00A2656E" w:rsidRDefault="00A2656E" w:rsidP="00A2656E">
      <w:pPr>
        <w:pStyle w:val="Haupttext"/>
      </w:pPr>
      <w:r w:rsidRPr="00A2656E">
        <w:t xml:space="preserve"> 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069" w:rsidRDefault="000F6069">
      <w:r>
        <w:separator/>
      </w:r>
    </w:p>
  </w:endnote>
  <w:endnote w:type="continuationSeparator" w:id="0">
    <w:p w:rsidR="000F6069" w:rsidRDefault="000F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437230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5CD55D" wp14:editId="0A7224A2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7F41824" wp14:editId="4A4F0D3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7230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437230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437230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2512AF" w:rsidRPr="00437230">
      <w:rPr>
        <w:rFonts w:ascii="Verdana" w:hAnsi="Verdana"/>
        <w:noProof/>
        <w:snapToGrid w:val="0"/>
        <w:color w:val="999999"/>
        <w:sz w:val="16"/>
        <w:lang w:val="en-GB"/>
      </w:rPr>
      <w:t xml:space="preserve"> | </w:t>
    </w:r>
    <w:r w:rsidRPr="00437230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437230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37230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437230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437230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37230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069" w:rsidRDefault="000F6069">
      <w:r>
        <w:separator/>
      </w:r>
    </w:p>
  </w:footnote>
  <w:footnote w:type="continuationSeparator" w:id="0">
    <w:p w:rsidR="000F6069" w:rsidRDefault="000F6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2512AF">
      <w:rPr>
        <w:rFonts w:ascii="Verdana" w:hAnsi="Verdana"/>
        <w:noProof/>
        <w:color w:val="999999"/>
        <w:sz w:val="16"/>
        <w:lang w:val="fr-CH"/>
      </w:rPr>
      <w:t>Forderungsverzicht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833061"/>
    <w:multiLevelType w:val="hybridMultilevel"/>
    <w:tmpl w:val="69647A48"/>
    <w:lvl w:ilvl="0" w:tplc="5344BBA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83C30"/>
    <w:multiLevelType w:val="multilevel"/>
    <w:tmpl w:val="2110DF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</w:rPr>
    </w:lvl>
    <w:lvl w:ilvl="1">
      <w:start w:val="2"/>
      <w:numFmt w:val="decimal"/>
      <w:isLgl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2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4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343671"/>
    <w:multiLevelType w:val="hybridMultilevel"/>
    <w:tmpl w:val="B23631DE"/>
    <w:lvl w:ilvl="0" w:tplc="FB188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9">
    <w:nsid w:val="40F9549E"/>
    <w:multiLevelType w:val="multilevel"/>
    <w:tmpl w:val="57D4B650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2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3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4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2"/>
  </w:num>
  <w:num w:numId="7">
    <w:abstractNumId w:val="15"/>
  </w:num>
  <w:num w:numId="8">
    <w:abstractNumId w:val="15"/>
  </w:num>
  <w:num w:numId="9">
    <w:abstractNumId w:val="15"/>
  </w:num>
  <w:num w:numId="10">
    <w:abstractNumId w:val="14"/>
  </w:num>
  <w:num w:numId="11">
    <w:abstractNumId w:val="15"/>
  </w:num>
  <w:num w:numId="12">
    <w:abstractNumId w:val="17"/>
  </w:num>
  <w:num w:numId="13">
    <w:abstractNumId w:val="15"/>
  </w:num>
  <w:num w:numId="14">
    <w:abstractNumId w:val="20"/>
  </w:num>
  <w:num w:numId="15">
    <w:abstractNumId w:val="20"/>
  </w:num>
  <w:num w:numId="16">
    <w:abstractNumId w:val="24"/>
  </w:num>
  <w:num w:numId="17">
    <w:abstractNumId w:val="21"/>
  </w:num>
  <w:num w:numId="18">
    <w:abstractNumId w:val="23"/>
  </w:num>
  <w:num w:numId="19">
    <w:abstractNumId w:val="22"/>
  </w:num>
  <w:num w:numId="20">
    <w:abstractNumId w:val="21"/>
  </w:num>
  <w:num w:numId="21">
    <w:abstractNumId w:val="13"/>
  </w:num>
  <w:num w:numId="22">
    <w:abstractNumId w:val="18"/>
  </w:num>
  <w:num w:numId="23">
    <w:abstractNumId w:val="23"/>
  </w:num>
  <w:num w:numId="24">
    <w:abstractNumId w:val="22"/>
  </w:num>
  <w:num w:numId="25">
    <w:abstractNumId w:val="21"/>
  </w:num>
  <w:num w:numId="26">
    <w:abstractNumId w:val="13"/>
  </w:num>
  <w:num w:numId="27">
    <w:abstractNumId w:val="18"/>
  </w:num>
  <w:num w:numId="28">
    <w:abstractNumId w:val="23"/>
  </w:num>
  <w:num w:numId="29">
    <w:abstractNumId w:val="21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9"/>
  </w:num>
  <w:num w:numId="39">
    <w:abstractNumId w:val="11"/>
  </w:num>
  <w:num w:numId="40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16"/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512AF"/>
    <w:rsid w:val="002759FA"/>
    <w:rsid w:val="00391840"/>
    <w:rsid w:val="00406F76"/>
    <w:rsid w:val="00437230"/>
    <w:rsid w:val="004F2E4A"/>
    <w:rsid w:val="00641AF7"/>
    <w:rsid w:val="007D1353"/>
    <w:rsid w:val="0085719F"/>
    <w:rsid w:val="008C35ED"/>
    <w:rsid w:val="008F16FC"/>
    <w:rsid w:val="00A2656E"/>
    <w:rsid w:val="00CE5FB7"/>
    <w:rsid w:val="00D228A7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LauftextVertrag">
    <w:name w:val="LauftextVertrag"/>
    <w:rsid w:val="002512AF"/>
    <w:pPr>
      <w:tabs>
        <w:tab w:val="left" w:pos="2010"/>
        <w:tab w:val="left" w:pos="3061"/>
      </w:tabs>
      <w:spacing w:line="212" w:lineRule="atLeast"/>
      <w:jc w:val="both"/>
    </w:pPr>
    <w:rPr>
      <w:rFonts w:ascii="Helvetica" w:hAnsi="Helvetica"/>
      <w:spacing w:val="-15"/>
      <w:sz w:val="18"/>
    </w:rPr>
  </w:style>
  <w:style w:type="paragraph" w:customStyle="1" w:styleId="LauftextVertragEinzug">
    <w:name w:val="LauftextVertragEinzug"/>
    <w:basedOn w:val="LauftextVertrag"/>
    <w:next w:val="LauftextVertrag"/>
    <w:rsid w:val="002512AF"/>
    <w:pPr>
      <w:tabs>
        <w:tab w:val="left" w:pos="227"/>
      </w:tabs>
      <w:ind w:left="227" w:hanging="227"/>
    </w:pPr>
  </w:style>
  <w:style w:type="paragraph" w:customStyle="1" w:styleId="Titel1-Vertrag">
    <w:name w:val="Titel 1 - Vertrag"/>
    <w:basedOn w:val="Standard"/>
    <w:next w:val="Standard"/>
    <w:rsid w:val="002512AF"/>
    <w:pPr>
      <w:numPr>
        <w:ilvl w:val="8"/>
      </w:numPr>
      <w:tabs>
        <w:tab w:val="num" w:pos="2367"/>
      </w:tabs>
      <w:spacing w:before="120" w:after="240" w:line="360" w:lineRule="exact"/>
      <w:ind w:left="2367" w:hanging="1800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VertragZeileDatumUnterschrift">
    <w:name w:val="Vertrag Zeile Datum/Unterschrift"/>
    <w:basedOn w:val="Standard"/>
    <w:rsid w:val="002512AF"/>
    <w:pPr>
      <w:numPr>
        <w:ilvl w:val="8"/>
      </w:numPr>
      <w:tabs>
        <w:tab w:val="num" w:pos="2367"/>
        <w:tab w:val="right" w:pos="4253"/>
        <w:tab w:val="left" w:pos="4536"/>
        <w:tab w:val="right" w:pos="9356"/>
      </w:tabs>
      <w:spacing w:before="120" w:after="180" w:line="260" w:lineRule="exact"/>
      <w:ind w:left="2367" w:hanging="1800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LauftextVertrag">
    <w:name w:val="LauftextVertrag"/>
    <w:rsid w:val="002512AF"/>
    <w:pPr>
      <w:tabs>
        <w:tab w:val="left" w:pos="2010"/>
        <w:tab w:val="left" w:pos="3061"/>
      </w:tabs>
      <w:spacing w:line="212" w:lineRule="atLeast"/>
      <w:jc w:val="both"/>
    </w:pPr>
    <w:rPr>
      <w:rFonts w:ascii="Helvetica" w:hAnsi="Helvetica"/>
      <w:spacing w:val="-15"/>
      <w:sz w:val="18"/>
    </w:rPr>
  </w:style>
  <w:style w:type="paragraph" w:customStyle="1" w:styleId="LauftextVertragEinzug">
    <w:name w:val="LauftextVertragEinzug"/>
    <w:basedOn w:val="LauftextVertrag"/>
    <w:next w:val="LauftextVertrag"/>
    <w:rsid w:val="002512AF"/>
    <w:pPr>
      <w:tabs>
        <w:tab w:val="left" w:pos="227"/>
      </w:tabs>
      <w:ind w:left="227" w:hanging="227"/>
    </w:pPr>
  </w:style>
  <w:style w:type="paragraph" w:customStyle="1" w:styleId="Titel1-Vertrag">
    <w:name w:val="Titel 1 - Vertrag"/>
    <w:basedOn w:val="Standard"/>
    <w:next w:val="Standard"/>
    <w:rsid w:val="002512AF"/>
    <w:pPr>
      <w:numPr>
        <w:ilvl w:val="8"/>
      </w:numPr>
      <w:tabs>
        <w:tab w:val="num" w:pos="2367"/>
      </w:tabs>
      <w:spacing w:before="120" w:after="240" w:line="360" w:lineRule="exact"/>
      <w:ind w:left="2367" w:hanging="1800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VertragZeileDatumUnterschrift">
    <w:name w:val="Vertrag Zeile Datum/Unterschrift"/>
    <w:basedOn w:val="Standard"/>
    <w:rsid w:val="002512AF"/>
    <w:pPr>
      <w:numPr>
        <w:ilvl w:val="8"/>
      </w:numPr>
      <w:tabs>
        <w:tab w:val="num" w:pos="2367"/>
        <w:tab w:val="right" w:pos="4253"/>
        <w:tab w:val="left" w:pos="4536"/>
        <w:tab w:val="right" w:pos="9356"/>
      </w:tabs>
      <w:spacing w:before="120" w:after="180" w:line="260" w:lineRule="exact"/>
      <w:ind w:left="2367" w:hanging="1800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182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