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23" w:rsidRPr="00A55DC4" w:rsidRDefault="004F4923" w:rsidP="004F4923">
      <w:pPr>
        <w:pStyle w:val="CommentTitle1"/>
        <w:rPr>
          <w:color w:val="auto"/>
          <w:lang w:val="de-DE"/>
        </w:rPr>
      </w:pPr>
      <w:bookmarkStart w:id="0" w:name="_GoBack"/>
      <w:r w:rsidRPr="00A55DC4">
        <w:rPr>
          <w:color w:val="auto"/>
          <w:lang w:val="de-DE"/>
        </w:rPr>
        <w:t>Gebrauchsleihvertrag</w:t>
      </w:r>
    </w:p>
    <w:p w:rsidR="004F4923" w:rsidRPr="00A55DC4" w:rsidRDefault="004F4923" w:rsidP="004F4923">
      <w:pPr>
        <w:pStyle w:val="Comment"/>
      </w:pPr>
      <w:r w:rsidRPr="00A55DC4">
        <w:t>zwischen</w:t>
      </w:r>
    </w:p>
    <w:p w:rsidR="004F4923" w:rsidRPr="00A55DC4" w:rsidRDefault="004F4923" w:rsidP="004F4923">
      <w:pPr>
        <w:pStyle w:val="Comment"/>
      </w:pPr>
      <w:r w:rsidRPr="00A55DC4">
        <w:t>[Name, Adresse], nachfolgend «Verleiher/in»,</w:t>
      </w:r>
    </w:p>
    <w:p w:rsidR="004F4923" w:rsidRPr="00A55DC4" w:rsidRDefault="004F4923" w:rsidP="004F4923">
      <w:pPr>
        <w:pStyle w:val="Comment"/>
      </w:pPr>
      <w:r w:rsidRPr="00A55DC4">
        <w:t>und</w:t>
      </w:r>
    </w:p>
    <w:p w:rsidR="004F4923" w:rsidRPr="00A55DC4" w:rsidRDefault="004F4923" w:rsidP="004F4923">
      <w:pPr>
        <w:pStyle w:val="Comment"/>
      </w:pPr>
      <w:r w:rsidRPr="00A55DC4">
        <w:t>[Name, Adresse], nachfolgend «Entlehner/in»</w:t>
      </w:r>
    </w:p>
    <w:p w:rsidR="004F4923" w:rsidRPr="00A55DC4" w:rsidRDefault="004F4923" w:rsidP="004F4923">
      <w:pPr>
        <w:pStyle w:val="CommentTitle2"/>
        <w:rPr>
          <w:color w:val="auto"/>
        </w:rPr>
      </w:pPr>
      <w:r w:rsidRPr="00A55DC4">
        <w:rPr>
          <w:color w:val="auto"/>
        </w:rPr>
        <w:t>I.</w:t>
      </w:r>
      <w:r w:rsidRPr="00A55DC4">
        <w:rPr>
          <w:color w:val="auto"/>
        </w:rPr>
        <w:tab/>
        <w:t>Vertragsgegenstand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1</w:t>
      </w:r>
    </w:p>
    <w:p w:rsidR="004F4923" w:rsidRPr="00A55DC4" w:rsidRDefault="004F4923" w:rsidP="004F4923">
      <w:pPr>
        <w:pStyle w:val="Comment"/>
      </w:pPr>
      <w:r w:rsidRPr="00A55DC4">
        <w:t>Der Verleiher überlässt dem Entlehner [Vertragsgegenstand], im Zustand, in welchem sich das Vertragsobjekt anlässlich der Vertragsunterzeichnung befindet zum unentgeltlichen Gebrauch.</w:t>
      </w:r>
    </w:p>
    <w:p w:rsidR="004F4923" w:rsidRPr="00A55DC4" w:rsidRDefault="004F4923" w:rsidP="004F4923">
      <w:pPr>
        <w:pStyle w:val="CommentTitle2"/>
        <w:rPr>
          <w:color w:val="auto"/>
        </w:rPr>
      </w:pPr>
      <w:r w:rsidRPr="00A55DC4">
        <w:rPr>
          <w:color w:val="auto"/>
        </w:rPr>
        <w:t>II.</w:t>
      </w:r>
      <w:r w:rsidRPr="00A55DC4">
        <w:rPr>
          <w:color w:val="auto"/>
        </w:rPr>
        <w:tab/>
        <w:t>Rechte und Pflichten des Verleihers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A.</w:t>
      </w:r>
      <w:r w:rsidRPr="00A55DC4">
        <w:rPr>
          <w:color w:val="auto"/>
        </w:rPr>
        <w:tab/>
        <w:t>Überlassung des Vertragsgegenstandes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2</w:t>
      </w:r>
    </w:p>
    <w:p w:rsidR="004F4923" w:rsidRPr="00A55DC4" w:rsidRDefault="004F4923" w:rsidP="004F4923">
      <w:pPr>
        <w:pStyle w:val="Comment"/>
      </w:pPr>
      <w:r w:rsidRPr="00A55DC4">
        <w:t>Der Verleiher verpflichtet sich, [Vertragsgegenstand] dem Entlehner ab [Datum] zum Gebrauch zu übergeben.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B.</w:t>
      </w:r>
      <w:r w:rsidRPr="00A55DC4">
        <w:rPr>
          <w:color w:val="auto"/>
        </w:rPr>
        <w:tab/>
        <w:t>Haftung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3</w:t>
      </w:r>
    </w:p>
    <w:p w:rsidR="004F4923" w:rsidRPr="00A55DC4" w:rsidRDefault="004F4923" w:rsidP="004F4923">
      <w:pPr>
        <w:pStyle w:val="Comment"/>
      </w:pPr>
      <w:r w:rsidRPr="00A55DC4">
        <w:t>Der Verleiher ist dem Entlehner für Schäden, die diesem aus dem Gebrauch des Vertragsgegenstandes erwachsen, nur im Falle der vorsätzlichen oder grobfahrlässigen Schädigung haftbar.</w:t>
      </w:r>
    </w:p>
    <w:p w:rsidR="004F4923" w:rsidRPr="00A55DC4" w:rsidRDefault="004F4923" w:rsidP="004F4923">
      <w:pPr>
        <w:pStyle w:val="CommentTitle2"/>
        <w:rPr>
          <w:color w:val="auto"/>
        </w:rPr>
      </w:pPr>
      <w:r w:rsidRPr="00A55DC4">
        <w:rPr>
          <w:color w:val="auto"/>
        </w:rPr>
        <w:t>III.</w:t>
      </w:r>
      <w:r w:rsidRPr="00A55DC4">
        <w:rPr>
          <w:color w:val="auto"/>
        </w:rPr>
        <w:tab/>
        <w:t>Rechte und Pflichten des Entlehners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A.</w:t>
      </w:r>
      <w:r w:rsidRPr="00A55DC4">
        <w:rPr>
          <w:color w:val="auto"/>
        </w:rPr>
        <w:tab/>
        <w:t>Gebrauch des Vertragsgegenstandes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4</w:t>
      </w:r>
    </w:p>
    <w:p w:rsidR="004F4923" w:rsidRPr="00A55DC4" w:rsidRDefault="004F4923" w:rsidP="004F4923">
      <w:pPr>
        <w:pStyle w:val="Comment"/>
      </w:pPr>
      <w:r w:rsidRPr="00A55DC4">
        <w:t>Der Entlehner verpflichtet sich, den Vertragsgegenstand ausschliesslich selber zu gebrauchen und nicht einem Dritten zu überlassen.</w:t>
      </w:r>
    </w:p>
    <w:p w:rsidR="004F4923" w:rsidRPr="00A55DC4" w:rsidRDefault="004F4923" w:rsidP="004F4923">
      <w:pPr>
        <w:pStyle w:val="Joker"/>
        <w:rPr>
          <w:rFonts w:cs="Arial"/>
        </w:rPr>
      </w:pPr>
      <w:r w:rsidRPr="00A55DC4">
        <w:rPr>
          <w:rFonts w:cs="Arial"/>
        </w:rPr>
        <w:t>Variante:</w:t>
      </w:r>
    </w:p>
    <w:p w:rsidR="004F4923" w:rsidRPr="00A55DC4" w:rsidRDefault="004F4923" w:rsidP="004F4923">
      <w:pPr>
        <w:pStyle w:val="Comment"/>
      </w:pPr>
      <w:r w:rsidRPr="00A55DC4">
        <w:t>Der Entlehner ist berechtigt, den Vertragsgegenstand Dritten zum Gebrauch zu überlassen.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B.</w:t>
      </w:r>
      <w:r w:rsidRPr="00A55DC4">
        <w:rPr>
          <w:color w:val="auto"/>
        </w:rPr>
        <w:tab/>
        <w:t>Unterhalt und Wartung des Vertragsgegenstandes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5</w:t>
      </w:r>
    </w:p>
    <w:p w:rsidR="004F4923" w:rsidRPr="00A55DC4" w:rsidRDefault="004F4923" w:rsidP="004F4923">
      <w:pPr>
        <w:pStyle w:val="Comment"/>
      </w:pPr>
      <w:r w:rsidRPr="00A55DC4">
        <w:t>Der Entlehner ist verpflichtet, auf seine Kosten den Vertragsgegenstand fachgerecht zu unterhalten und regelmässig zu warten.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lastRenderedPageBreak/>
        <w:t>C.</w:t>
      </w:r>
      <w:r w:rsidRPr="00A55DC4">
        <w:rPr>
          <w:color w:val="auto"/>
        </w:rPr>
        <w:tab/>
        <w:t>Haftung des Entlehners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6</w:t>
      </w:r>
    </w:p>
    <w:p w:rsidR="004F4923" w:rsidRPr="00A55DC4" w:rsidRDefault="004F4923" w:rsidP="004F4923">
      <w:pPr>
        <w:pStyle w:val="Comment"/>
      </w:pPr>
      <w:r w:rsidRPr="00A55DC4">
        <w:t>Der Entlehner haftet dem Verleiher für Schäden und Wertverlust am Vertragsgegenstand, die durch mangelhaften Unterhalt und unsachgemässe Verwendung entstanden sind.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7</w:t>
      </w:r>
    </w:p>
    <w:p w:rsidR="004F4923" w:rsidRPr="00A55DC4" w:rsidRDefault="004F4923" w:rsidP="004F4923">
      <w:pPr>
        <w:pStyle w:val="Comment"/>
      </w:pPr>
      <w:r w:rsidRPr="00A55DC4">
        <w:t>Der Entlehner ist verpflichtet, den Verleiher für sämtliche Drittschadensansprüche, die aus dem Gebrauch des Vertragsgegenstandes während der Vertragsdauer entstanden sind, gänzlich schadlos zu halten.</w:t>
      </w:r>
    </w:p>
    <w:p w:rsidR="004F4923" w:rsidRPr="00A55DC4" w:rsidRDefault="004F4923" w:rsidP="004F4923">
      <w:pPr>
        <w:pStyle w:val="CommentTitle2"/>
        <w:rPr>
          <w:color w:val="auto"/>
        </w:rPr>
      </w:pPr>
      <w:r w:rsidRPr="00A55DC4">
        <w:rPr>
          <w:color w:val="auto"/>
        </w:rPr>
        <w:t>IV.</w:t>
      </w:r>
      <w:r w:rsidRPr="00A55DC4">
        <w:rPr>
          <w:color w:val="auto"/>
        </w:rPr>
        <w:tab/>
        <w:t>Vertragsdauer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A.</w:t>
      </w:r>
      <w:r w:rsidRPr="00A55DC4">
        <w:rPr>
          <w:color w:val="auto"/>
        </w:rPr>
        <w:tab/>
        <w:t>Vertragsdauer/Kündigung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8</w:t>
      </w:r>
    </w:p>
    <w:p w:rsidR="004F4923" w:rsidRPr="00A55DC4" w:rsidRDefault="004F4923" w:rsidP="004F4923">
      <w:pPr>
        <w:pStyle w:val="Comment"/>
      </w:pPr>
      <w:r w:rsidRPr="00A55DC4">
        <w:t>Der Vertrag tritt mit Unterzeichnung durch beide Parteien in Kraft und wird auf unbestimmte Zeit abgeschlossen. Er kann vom Verleiher/von beiden Seiten mit einer Frist von drei Monaten auf Ende eines Monates gekündigt werden.</w:t>
      </w:r>
    </w:p>
    <w:p w:rsidR="004F4923" w:rsidRPr="00A55DC4" w:rsidRDefault="004F4923" w:rsidP="004F4923">
      <w:pPr>
        <w:pStyle w:val="Joker"/>
        <w:rPr>
          <w:rFonts w:cs="Arial"/>
        </w:rPr>
      </w:pPr>
      <w:r w:rsidRPr="00A55DC4">
        <w:rPr>
          <w:rFonts w:cs="Arial"/>
        </w:rPr>
        <w:t>Variante:</w:t>
      </w:r>
    </w:p>
    <w:p w:rsidR="004F4923" w:rsidRPr="00A55DC4" w:rsidRDefault="004F4923" w:rsidP="004F4923">
      <w:pPr>
        <w:pStyle w:val="Comment"/>
      </w:pPr>
      <w:r w:rsidRPr="00A55DC4">
        <w:t>Der Vertrag tritt mit Unterzeichung durch beide Parteien in Kraft und dauert bis [Datum]. Unter dem Vorbehalt, dass der Entlehner seinen in diesem Vertrag vereinbarten Pflichten vollständig nachkommt, verzichtet der Verleiher ausdrücklich, sich vor Ablauf der Vertragsdauer auf Art. 309 Abs. 2 OR zu berufen.</w:t>
      </w:r>
    </w:p>
    <w:p w:rsidR="004F4923" w:rsidRPr="00A55DC4" w:rsidRDefault="004F4923" w:rsidP="004F4923">
      <w:pPr>
        <w:pStyle w:val="CommentTitle2"/>
        <w:rPr>
          <w:color w:val="auto"/>
        </w:rPr>
      </w:pPr>
      <w:r w:rsidRPr="00A55DC4">
        <w:rPr>
          <w:color w:val="auto"/>
        </w:rPr>
        <w:t>V.</w:t>
      </w:r>
      <w:r w:rsidRPr="00A55DC4">
        <w:rPr>
          <w:color w:val="auto"/>
        </w:rPr>
        <w:tab/>
        <w:t>Schlussbestimmungen</w:t>
      </w:r>
    </w:p>
    <w:p w:rsidR="004F4923" w:rsidRPr="00A55DC4" w:rsidRDefault="004F4923" w:rsidP="004F4923">
      <w:pPr>
        <w:pStyle w:val="CommentTitle3"/>
        <w:rPr>
          <w:color w:val="auto"/>
        </w:rPr>
      </w:pPr>
      <w:r w:rsidRPr="00A55DC4">
        <w:rPr>
          <w:color w:val="auto"/>
        </w:rPr>
        <w:t>A.</w:t>
      </w:r>
      <w:r w:rsidRPr="00A55DC4">
        <w:rPr>
          <w:color w:val="auto"/>
        </w:rPr>
        <w:tab/>
        <w:t>Gerichtsstand und anwendbares Recht</w:t>
      </w:r>
    </w:p>
    <w:p w:rsidR="004F4923" w:rsidRPr="00A55DC4" w:rsidRDefault="004F4923" w:rsidP="004F4923">
      <w:pPr>
        <w:pStyle w:val="Sidenote"/>
        <w:framePr w:wrap="around"/>
        <w:rPr>
          <w:rFonts w:cs="Arial"/>
        </w:rPr>
      </w:pPr>
      <w:r w:rsidRPr="00A55DC4">
        <w:rPr>
          <w:rFonts w:cs="Arial"/>
        </w:rPr>
        <w:t>9</w:t>
      </w:r>
    </w:p>
    <w:p w:rsidR="004F4923" w:rsidRPr="00A55DC4" w:rsidRDefault="004F4923" w:rsidP="004F4923">
      <w:pPr>
        <w:pStyle w:val="Comment"/>
      </w:pPr>
      <w:r w:rsidRPr="00A55DC4">
        <w:t>Dieser Vertrag untersteht schweizerischem Recht. Ausschliesslicher Gerichtsstand ist [Ort].</w:t>
      </w:r>
    </w:p>
    <w:p w:rsidR="004F4923" w:rsidRPr="00A55DC4" w:rsidRDefault="004F4923" w:rsidP="004F4923">
      <w:pPr>
        <w:pStyle w:val="CommentAlt"/>
        <w:rPr>
          <w:color w:val="auto"/>
        </w:rPr>
      </w:pPr>
      <w:r w:rsidRPr="00A55DC4">
        <w:rPr>
          <w:color w:val="auto"/>
        </w:rPr>
        <w:t>[Ort, Datum, Unterschriften]</w:t>
      </w:r>
      <w:bookmarkEnd w:id="0"/>
    </w:p>
    <w:sectPr w:rsidR="004F4923" w:rsidRPr="00A55DC4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1658C"/>
    <w:rsid w:val="00025814"/>
    <w:rsid w:val="00085FA4"/>
    <w:rsid w:val="001609D1"/>
    <w:rsid w:val="00185FFC"/>
    <w:rsid w:val="001A71A3"/>
    <w:rsid w:val="001B3E04"/>
    <w:rsid w:val="001D1E2A"/>
    <w:rsid w:val="00227384"/>
    <w:rsid w:val="002723D8"/>
    <w:rsid w:val="002942AC"/>
    <w:rsid w:val="003717DA"/>
    <w:rsid w:val="00385309"/>
    <w:rsid w:val="0044653F"/>
    <w:rsid w:val="0047435A"/>
    <w:rsid w:val="004F4923"/>
    <w:rsid w:val="0053630C"/>
    <w:rsid w:val="005434DE"/>
    <w:rsid w:val="005C12BF"/>
    <w:rsid w:val="00676906"/>
    <w:rsid w:val="00676CE4"/>
    <w:rsid w:val="006B540C"/>
    <w:rsid w:val="006B76C6"/>
    <w:rsid w:val="006E068A"/>
    <w:rsid w:val="006F468F"/>
    <w:rsid w:val="0071551C"/>
    <w:rsid w:val="007443BA"/>
    <w:rsid w:val="007D236F"/>
    <w:rsid w:val="00A12B4E"/>
    <w:rsid w:val="00A55DC4"/>
    <w:rsid w:val="00A62E3A"/>
    <w:rsid w:val="00AC5504"/>
    <w:rsid w:val="00B432F9"/>
    <w:rsid w:val="00BA1E10"/>
    <w:rsid w:val="00BA2E42"/>
    <w:rsid w:val="00C244BD"/>
    <w:rsid w:val="00D518C6"/>
    <w:rsid w:val="00E7036E"/>
    <w:rsid w:val="00E92597"/>
    <w:rsid w:val="00EC6CA0"/>
    <w:rsid w:val="00EE7B6D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5DC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A55DC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A55DC4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2017-10-30T10:26:00Z</dcterms:created>
  <dcterms:modified xsi:type="dcterms:W3CDTF">2017-11-08T16:52:00Z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