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020" w:rsidRPr="00110780" w:rsidRDefault="002B1020" w:rsidP="002B1020">
      <w:pPr>
        <w:pStyle w:val="Titel1-Kapiteltitel"/>
      </w:pPr>
      <w:r w:rsidRPr="00110780">
        <w:t>Pfandvertrag (Verpfändung eines Schuldbriefes zur Sicherung eines Kredites)</w:t>
      </w:r>
    </w:p>
    <w:p w:rsidR="002B1020" w:rsidRPr="00110780" w:rsidRDefault="002B1020" w:rsidP="002B1020">
      <w:pPr>
        <w:pStyle w:val="VertragHaupttext"/>
        <w:spacing w:after="0" w:line="240" w:lineRule="auto"/>
        <w:jc w:val="left"/>
      </w:pPr>
    </w:p>
    <w:p w:rsidR="002B1020" w:rsidRPr="00110780" w:rsidRDefault="002B1020" w:rsidP="002B1020">
      <w:pPr>
        <w:pStyle w:val="VertragHaupttext"/>
        <w:spacing w:after="0" w:line="240" w:lineRule="auto"/>
        <w:jc w:val="left"/>
      </w:pPr>
    </w:p>
    <w:p w:rsidR="002B1020" w:rsidRPr="00110780" w:rsidRDefault="002B1020" w:rsidP="002B1020">
      <w:pPr>
        <w:pStyle w:val="Haupttext"/>
        <w:rPr>
          <w:lang w:val="de-CH"/>
        </w:rPr>
      </w:pPr>
      <w:r w:rsidRPr="00110780">
        <w:rPr>
          <w:lang w:val="de-CH"/>
        </w:rPr>
        <w:t xml:space="preserve">zwischen </w:t>
      </w:r>
    </w:p>
    <w:p w:rsidR="002B1020" w:rsidRPr="00110780" w:rsidRDefault="002B1020" w:rsidP="002B1020">
      <w:pPr>
        <w:pStyle w:val="Haupttext"/>
        <w:rPr>
          <w:lang w:val="de-CH"/>
        </w:rPr>
      </w:pPr>
      <w:r w:rsidRPr="00110780">
        <w:rPr>
          <w:lang w:val="de-CH"/>
        </w:rPr>
        <w:t>X</w:t>
      </w:r>
    </w:p>
    <w:p w:rsidR="002B1020" w:rsidRPr="00110780" w:rsidRDefault="002B1020" w:rsidP="002B1020">
      <w:pPr>
        <w:pStyle w:val="Haupttext"/>
        <w:rPr>
          <w:lang w:val="de-CH"/>
        </w:rPr>
      </w:pPr>
      <w:r w:rsidRPr="00110780">
        <w:rPr>
          <w:lang w:val="de-CH"/>
        </w:rPr>
        <w:t>[bei natürlichen Personen: wohnhaft…]</w:t>
      </w:r>
    </w:p>
    <w:p w:rsidR="002B1020" w:rsidRPr="00110780" w:rsidRDefault="002B1020" w:rsidP="002B1020">
      <w:pPr>
        <w:pStyle w:val="Haupttext"/>
        <w:rPr>
          <w:lang w:val="de-CH"/>
        </w:rPr>
      </w:pPr>
      <w:r w:rsidRPr="00110780">
        <w:rPr>
          <w:lang w:val="de-CH"/>
        </w:rPr>
        <w:t>[bei juristischen Personen: mit Sitz in …, vertreten durch A]</w:t>
      </w:r>
    </w:p>
    <w:p w:rsidR="002B1020" w:rsidRPr="00110780" w:rsidRDefault="002B1020" w:rsidP="002B1020">
      <w:pPr>
        <w:pStyle w:val="Haupttext"/>
        <w:rPr>
          <w:lang w:val="de-CH"/>
        </w:rPr>
      </w:pPr>
      <w:r w:rsidRPr="00110780">
        <w:rPr>
          <w:lang w:val="de-CH"/>
        </w:rPr>
        <w:t>nachfolgend Gläubiger</w:t>
      </w:r>
    </w:p>
    <w:p w:rsidR="002B1020" w:rsidRPr="00110780" w:rsidRDefault="002B1020" w:rsidP="002B1020">
      <w:pPr>
        <w:pStyle w:val="Haupttext"/>
        <w:rPr>
          <w:lang w:val="de-CH"/>
        </w:rPr>
      </w:pPr>
      <w:r w:rsidRPr="00110780">
        <w:rPr>
          <w:lang w:val="de-CH"/>
        </w:rPr>
        <w:t>und</w:t>
      </w:r>
    </w:p>
    <w:p w:rsidR="002B1020" w:rsidRPr="00110780" w:rsidRDefault="002B1020" w:rsidP="002B1020">
      <w:pPr>
        <w:pStyle w:val="Haupttext"/>
        <w:rPr>
          <w:lang w:val="de-CH"/>
        </w:rPr>
      </w:pPr>
      <w:r w:rsidRPr="00110780">
        <w:rPr>
          <w:lang w:val="de-CH"/>
        </w:rPr>
        <w:t>Y</w:t>
      </w:r>
    </w:p>
    <w:p w:rsidR="002B1020" w:rsidRPr="00110780" w:rsidRDefault="002B1020" w:rsidP="002B1020">
      <w:pPr>
        <w:pStyle w:val="Haupttext"/>
        <w:rPr>
          <w:lang w:val="de-CH"/>
        </w:rPr>
      </w:pPr>
      <w:r w:rsidRPr="00110780">
        <w:rPr>
          <w:lang w:val="de-CH"/>
        </w:rPr>
        <w:t>[bei natürlichen Personen: wohnhaft…]</w:t>
      </w:r>
    </w:p>
    <w:p w:rsidR="002B1020" w:rsidRPr="00110780" w:rsidRDefault="002B1020" w:rsidP="002B1020">
      <w:pPr>
        <w:pStyle w:val="Haupttext"/>
        <w:rPr>
          <w:lang w:val="de-CH"/>
        </w:rPr>
      </w:pPr>
      <w:r w:rsidRPr="00110780">
        <w:rPr>
          <w:lang w:val="de-CH"/>
        </w:rPr>
        <w:t>[bei juristischen Personen: mit Sitz in …, vertretend durch B]</w:t>
      </w:r>
    </w:p>
    <w:p w:rsidR="002B1020" w:rsidRPr="00110780" w:rsidRDefault="002B1020" w:rsidP="002B1020">
      <w:pPr>
        <w:pStyle w:val="Haupttext"/>
        <w:rPr>
          <w:lang w:val="de-CH"/>
        </w:rPr>
      </w:pPr>
      <w:r w:rsidRPr="00110780">
        <w:rPr>
          <w:lang w:val="de-CH"/>
        </w:rPr>
        <w:t>nachfolgend Pfandgeber</w:t>
      </w:r>
    </w:p>
    <w:p w:rsidR="002B1020" w:rsidRPr="00110780" w:rsidRDefault="002B1020" w:rsidP="002B1020">
      <w:pPr>
        <w:pStyle w:val="VertragHaupttext"/>
        <w:spacing w:after="0" w:line="240" w:lineRule="auto"/>
        <w:jc w:val="left"/>
      </w:pPr>
    </w:p>
    <w:p w:rsidR="002B1020" w:rsidRPr="00110780" w:rsidRDefault="002B1020" w:rsidP="002B1020">
      <w:pPr>
        <w:pStyle w:val="VertragHaupttext"/>
        <w:spacing w:after="0" w:line="240" w:lineRule="auto"/>
        <w:jc w:val="left"/>
      </w:pPr>
    </w:p>
    <w:p w:rsidR="002B1020" w:rsidRPr="00110780" w:rsidRDefault="002B1020" w:rsidP="002B1020">
      <w:pPr>
        <w:pStyle w:val="VertragHaupttext"/>
        <w:ind w:left="360"/>
        <w:jc w:val="left"/>
      </w:pPr>
    </w:p>
    <w:p w:rsidR="002B1020" w:rsidRPr="00110780" w:rsidRDefault="002B1020" w:rsidP="002B1020">
      <w:pPr>
        <w:pStyle w:val="HaupttextEinz1"/>
        <w:rPr>
          <w:lang w:val="de-CH"/>
        </w:rPr>
      </w:pPr>
      <w:r w:rsidRPr="00110780">
        <w:rPr>
          <w:lang w:val="de-CH"/>
        </w:rPr>
        <w:t xml:space="preserve">Der Pfandgeber verpfändet dem Gläubiger den Schuldbrief.................. zur Sicherung des Kredites nach Vertrag vom …………………… </w:t>
      </w:r>
    </w:p>
    <w:p w:rsidR="002B1020" w:rsidRPr="00110780" w:rsidRDefault="002B1020" w:rsidP="002B1020">
      <w:pPr>
        <w:pStyle w:val="HaupttextEinz1"/>
        <w:rPr>
          <w:lang w:val="de-CH"/>
        </w:rPr>
      </w:pPr>
      <w:r w:rsidRPr="00110780">
        <w:rPr>
          <w:lang w:val="de-CH"/>
        </w:rPr>
        <w:t>Der Schuldbrief gilt als Faustpfand. Dieser Pfandvertrag gilt als Bestandteil des oben erwäh</w:t>
      </w:r>
      <w:r w:rsidRPr="00110780">
        <w:rPr>
          <w:lang w:val="de-CH"/>
        </w:rPr>
        <w:t>n</w:t>
      </w:r>
      <w:r w:rsidRPr="00110780">
        <w:rPr>
          <w:lang w:val="de-CH"/>
        </w:rPr>
        <w:t xml:space="preserve">ten Kreditvertrages. </w:t>
      </w:r>
    </w:p>
    <w:p w:rsidR="002B1020" w:rsidRPr="00110780" w:rsidRDefault="002B1020" w:rsidP="002B1020">
      <w:pPr>
        <w:pStyle w:val="HaupttextEinz1"/>
        <w:rPr>
          <w:lang w:val="de-CH"/>
        </w:rPr>
      </w:pPr>
      <w:r w:rsidRPr="00110780">
        <w:rPr>
          <w:i/>
          <w:lang w:val="de-CH"/>
        </w:rPr>
        <w:t>Variante 1: Wertpapiermässige Verpfändung</w:t>
      </w:r>
    </w:p>
    <w:p w:rsidR="002B1020" w:rsidRPr="00110780" w:rsidRDefault="002B1020" w:rsidP="002B1020">
      <w:pPr>
        <w:pStyle w:val="HaupttextEinz1"/>
        <w:numPr>
          <w:ilvl w:val="0"/>
          <w:numId w:val="0"/>
        </w:numPr>
        <w:ind w:left="397"/>
        <w:rPr>
          <w:lang w:val="de-CH"/>
        </w:rPr>
      </w:pPr>
      <w:r w:rsidRPr="00110780">
        <w:rPr>
          <w:lang w:val="de-CH"/>
        </w:rPr>
        <w:t>Nach ZGB Art. 901 Absatz 2 wird die Urkunde mit einem Indossament dem Pfandnehmer übergeben.</w:t>
      </w:r>
    </w:p>
    <w:p w:rsidR="002B1020" w:rsidRPr="00110780" w:rsidRDefault="002B1020" w:rsidP="002B1020">
      <w:pPr>
        <w:pStyle w:val="Haupttext"/>
        <w:rPr>
          <w:lang w:val="de-CH"/>
        </w:rPr>
      </w:pPr>
      <w:r w:rsidRPr="00110780">
        <w:rPr>
          <w:lang w:val="de-CH"/>
        </w:rPr>
        <w:t xml:space="preserve">      oder mit Abtretungserklärung statt Indossament</w:t>
      </w:r>
    </w:p>
    <w:p w:rsidR="002B1020" w:rsidRPr="00110780" w:rsidRDefault="002B1020" w:rsidP="002B1020">
      <w:pPr>
        <w:pStyle w:val="Haupttext"/>
        <w:ind w:left="397"/>
        <w:rPr>
          <w:lang w:val="de-CH"/>
        </w:rPr>
      </w:pPr>
      <w:r w:rsidRPr="00110780">
        <w:rPr>
          <w:lang w:val="de-CH"/>
        </w:rPr>
        <w:t xml:space="preserve">Hiermit erklärt der Pfandgeber, dass er den Schuldbrief an den Gläubiger abtritt gemäss ZGB Art. 901 Absatz 2. </w:t>
      </w:r>
    </w:p>
    <w:p w:rsidR="002B1020" w:rsidRPr="00110780" w:rsidRDefault="002B1020" w:rsidP="002B1020">
      <w:pPr>
        <w:pStyle w:val="Haupttext"/>
        <w:ind w:firstLine="397"/>
        <w:rPr>
          <w:lang w:val="de-CH"/>
        </w:rPr>
      </w:pPr>
      <w:r w:rsidRPr="00110780">
        <w:rPr>
          <w:lang w:val="de-CH"/>
        </w:rPr>
        <w:t>Variante 2: Nicht-Wertpapiermässige Verpfändung</w:t>
      </w:r>
    </w:p>
    <w:p w:rsidR="002B1020" w:rsidRPr="00110780" w:rsidRDefault="002B1020" w:rsidP="002B1020">
      <w:pPr>
        <w:pStyle w:val="Haupttext"/>
        <w:ind w:left="360"/>
        <w:rPr>
          <w:lang w:val="de-CH"/>
        </w:rPr>
      </w:pPr>
      <w:r w:rsidRPr="00110780">
        <w:rPr>
          <w:lang w:val="de-CH"/>
        </w:rPr>
        <w:t xml:space="preserve">Die Parteien vereinbaren eine nicht-wertpapiermässige Verpfändung gemäss ZGB Art. 900. Die Übertragung und der Name des Gläubigers sind auf dem Schuldbrief zu vermerken. </w:t>
      </w:r>
    </w:p>
    <w:p w:rsidR="002B1020" w:rsidRPr="00110780" w:rsidRDefault="002B1020" w:rsidP="002B1020">
      <w:pPr>
        <w:pStyle w:val="HaupttextEinz1"/>
        <w:rPr>
          <w:lang w:val="de-CH"/>
        </w:rPr>
      </w:pPr>
      <w:r w:rsidRPr="00110780">
        <w:rPr>
          <w:lang w:val="de-CH"/>
        </w:rPr>
        <w:t xml:space="preserve">Der Schuldbrief wird dem Gläubiger mitsamt </w:t>
      </w:r>
      <w:proofErr w:type="gramStart"/>
      <w:r w:rsidRPr="00110780">
        <w:rPr>
          <w:lang w:val="de-CH"/>
        </w:rPr>
        <w:t>den</w:t>
      </w:r>
      <w:proofErr w:type="gramEnd"/>
      <w:r w:rsidRPr="00110780">
        <w:rPr>
          <w:lang w:val="de-CH"/>
        </w:rPr>
        <w:t xml:space="preserve"> darauf ausstehenden, laufenden und zukün</w:t>
      </w:r>
      <w:r w:rsidRPr="00110780">
        <w:rPr>
          <w:lang w:val="de-CH"/>
        </w:rPr>
        <w:t>f</w:t>
      </w:r>
      <w:r w:rsidRPr="00110780">
        <w:rPr>
          <w:lang w:val="de-CH"/>
        </w:rPr>
        <w:t xml:space="preserve">tigen Zinsen, verpfändet. </w:t>
      </w:r>
    </w:p>
    <w:p w:rsidR="002B1020" w:rsidRPr="00110780" w:rsidRDefault="002B1020" w:rsidP="002B1020">
      <w:pPr>
        <w:pStyle w:val="HaupttextEinz1"/>
        <w:rPr>
          <w:lang w:val="de-CH"/>
        </w:rPr>
      </w:pPr>
      <w:r w:rsidRPr="00110780">
        <w:rPr>
          <w:lang w:val="de-CH"/>
        </w:rPr>
        <w:t>Es wird ausdrücklich vereinbart, dass auch die verfallenen Zinsen in die Verpfändung eing</w:t>
      </w:r>
      <w:r w:rsidRPr="00110780">
        <w:rPr>
          <w:lang w:val="de-CH"/>
        </w:rPr>
        <w:t>e</w:t>
      </w:r>
      <w:r w:rsidRPr="00110780">
        <w:rPr>
          <w:lang w:val="de-CH"/>
        </w:rPr>
        <w:t>schlossen sind.</w:t>
      </w:r>
    </w:p>
    <w:p w:rsidR="002B1020" w:rsidRPr="00110780" w:rsidRDefault="002B1020" w:rsidP="002B1020">
      <w:pPr>
        <w:pStyle w:val="HaupttextEinz1"/>
        <w:rPr>
          <w:lang w:val="de-CH"/>
        </w:rPr>
      </w:pPr>
      <w:r w:rsidRPr="00110780">
        <w:rPr>
          <w:lang w:val="de-CH"/>
        </w:rPr>
        <w:lastRenderedPageBreak/>
        <w:t>Sollte eine Wertverminderung des Grundstückes eintreten, das als Sicherung für den Schul</w:t>
      </w:r>
      <w:r w:rsidRPr="00110780">
        <w:rPr>
          <w:lang w:val="de-CH"/>
        </w:rPr>
        <w:t>d</w:t>
      </w:r>
      <w:r w:rsidRPr="00110780">
        <w:rPr>
          <w:lang w:val="de-CH"/>
        </w:rPr>
        <w:t>brief bzw. den Kredit dient, kann der Gläubiger einen entsprechenden Teil des Kredites zurüc</w:t>
      </w:r>
      <w:r w:rsidRPr="00110780">
        <w:rPr>
          <w:lang w:val="de-CH"/>
        </w:rPr>
        <w:t>k</w:t>
      </w:r>
      <w:r w:rsidRPr="00110780">
        <w:rPr>
          <w:lang w:val="de-CH"/>
        </w:rPr>
        <w:t xml:space="preserve">fordern. Sollte der Gläubiger innerhalb der gesetzten Frist nicht zahlen, kann der Gläubiger den der Pfändung zugrundeliegenden Kreditvertrag ausserordentlich kündigen. </w:t>
      </w:r>
    </w:p>
    <w:p w:rsidR="002B1020" w:rsidRPr="00110780" w:rsidRDefault="002B1020" w:rsidP="002B1020">
      <w:pPr>
        <w:pStyle w:val="HaupttextEinz1"/>
        <w:rPr>
          <w:lang w:val="de-CH"/>
        </w:rPr>
      </w:pPr>
      <w:r w:rsidRPr="00110780">
        <w:rPr>
          <w:lang w:val="de-CH"/>
        </w:rPr>
        <w:t xml:space="preserve">Variante 1 </w:t>
      </w:r>
    </w:p>
    <w:p w:rsidR="002B1020" w:rsidRPr="00110780" w:rsidRDefault="002B1020" w:rsidP="002B1020">
      <w:pPr>
        <w:pStyle w:val="HaupttextEinz1"/>
        <w:numPr>
          <w:ilvl w:val="0"/>
          <w:numId w:val="0"/>
        </w:numPr>
        <w:ind w:left="397"/>
        <w:rPr>
          <w:lang w:val="de-CH"/>
        </w:rPr>
      </w:pPr>
      <w:r w:rsidRPr="00110780">
        <w:rPr>
          <w:lang w:val="de-CH"/>
        </w:rPr>
        <w:t>Sollte der Pfandgeber seine Verpflichtungen nicht erfüllen, kann der Gläubiger von ihm verla</w:t>
      </w:r>
      <w:r w:rsidRPr="00110780">
        <w:rPr>
          <w:lang w:val="de-CH"/>
        </w:rPr>
        <w:t>n</w:t>
      </w:r>
      <w:r w:rsidRPr="00110780">
        <w:rPr>
          <w:lang w:val="de-CH"/>
        </w:rPr>
        <w:t>gen, dass er den Schuldbrief kündigt und von seinem Schuldner den mit dem Grundstück ges</w:t>
      </w:r>
      <w:r w:rsidRPr="00110780">
        <w:rPr>
          <w:lang w:val="de-CH"/>
        </w:rPr>
        <w:t>i</w:t>
      </w:r>
      <w:r w:rsidRPr="00110780">
        <w:rPr>
          <w:lang w:val="de-CH"/>
        </w:rPr>
        <w:t xml:space="preserve">cherten Kredit zurückfordert oder eine Betreibung auf Pfandverwertung nach SchKG Art. 41 einleiten. </w:t>
      </w:r>
    </w:p>
    <w:p w:rsidR="002B1020" w:rsidRPr="00110780" w:rsidRDefault="002B1020" w:rsidP="002B1020">
      <w:pPr>
        <w:pStyle w:val="HaupttextEinz1"/>
        <w:numPr>
          <w:ilvl w:val="0"/>
          <w:numId w:val="0"/>
        </w:numPr>
        <w:ind w:left="397"/>
        <w:rPr>
          <w:lang w:val="de-CH"/>
        </w:rPr>
      </w:pPr>
      <w:r w:rsidRPr="00110780">
        <w:rPr>
          <w:lang w:val="de-CH"/>
        </w:rPr>
        <w:t>Variante 2 [für Eigentümerschuldbriefe]</w:t>
      </w:r>
    </w:p>
    <w:p w:rsidR="002B1020" w:rsidRPr="00110780" w:rsidRDefault="002B1020" w:rsidP="002B1020">
      <w:pPr>
        <w:pStyle w:val="HaupttextEinz1"/>
        <w:numPr>
          <w:ilvl w:val="0"/>
          <w:numId w:val="0"/>
        </w:numPr>
        <w:ind w:left="397"/>
        <w:rPr>
          <w:lang w:val="de-CH"/>
        </w:rPr>
      </w:pPr>
      <w:r w:rsidRPr="00110780">
        <w:rPr>
          <w:lang w:val="de-CH"/>
        </w:rPr>
        <w:t xml:space="preserve">Sollte der Pfandgeber seine Verpflichtungen nicht erfüllen, kann der Gläubiger von ihm eine Verwertung des Grundstücks verlangen oder eine Betreibung auf Pfandverwertung einleiten. </w:t>
      </w:r>
    </w:p>
    <w:p w:rsidR="002B1020" w:rsidRPr="00110780" w:rsidRDefault="002B1020" w:rsidP="002B1020">
      <w:pPr>
        <w:pStyle w:val="HaupttextEinz1"/>
        <w:rPr>
          <w:lang w:val="de-CH"/>
        </w:rPr>
      </w:pPr>
      <w:r w:rsidRPr="00110780">
        <w:rPr>
          <w:lang w:val="de-CH"/>
        </w:rPr>
        <w:t>Der Pfandgeber erledigt seine mit dem Schuldbrief zusammenhängenden Verpflichtungen se</w:t>
      </w:r>
      <w:r w:rsidRPr="00110780">
        <w:rPr>
          <w:lang w:val="de-CH"/>
        </w:rPr>
        <w:t>l</w:t>
      </w:r>
      <w:r w:rsidRPr="00110780">
        <w:rPr>
          <w:lang w:val="de-CH"/>
        </w:rPr>
        <w:t>ber und befreit den Gläubiger in dieser Beziehung von jeder Verantwortung.</w:t>
      </w:r>
    </w:p>
    <w:p w:rsidR="002B1020" w:rsidRPr="00110780" w:rsidRDefault="002B1020" w:rsidP="002B1020">
      <w:pPr>
        <w:pStyle w:val="HaupttextEinz1"/>
        <w:rPr>
          <w:lang w:val="de-CH"/>
        </w:rPr>
      </w:pPr>
      <w:r w:rsidRPr="00110780">
        <w:rPr>
          <w:lang w:val="de-CH"/>
        </w:rPr>
        <w:t xml:space="preserve">Wenn der Kreditvertrag aufgelöst wird und der Pfandgeber alle seine Verpflichtungen erfüllt hat, ist der Gläubiger verpflichtet, den Schuldbrief auf ihn zurück zu übertragen. </w:t>
      </w:r>
    </w:p>
    <w:p w:rsidR="002B1020" w:rsidRDefault="002B1020" w:rsidP="002B1020">
      <w:pPr>
        <w:pStyle w:val="VertragHaupttext"/>
        <w:jc w:val="left"/>
      </w:pPr>
    </w:p>
    <w:p w:rsidR="00110780" w:rsidRDefault="00110780" w:rsidP="002B1020">
      <w:pPr>
        <w:pStyle w:val="VertragHaupttext"/>
        <w:jc w:val="left"/>
      </w:pPr>
    </w:p>
    <w:p w:rsidR="00110780" w:rsidRPr="00110780" w:rsidRDefault="00110780" w:rsidP="002B1020">
      <w:pPr>
        <w:pStyle w:val="VertragHaupttext"/>
        <w:jc w:val="left"/>
      </w:pPr>
    </w:p>
    <w:p w:rsidR="00110780" w:rsidRDefault="00110780" w:rsidP="00110780">
      <w:pPr>
        <w:pStyle w:val="Haupttext"/>
        <w:tabs>
          <w:tab w:val="left" w:pos="4536"/>
        </w:tabs>
      </w:pPr>
      <w:r w:rsidRPr="00C13207">
        <w:t>[Ort], Datum</w:t>
      </w:r>
      <w:r>
        <w:tab/>
      </w:r>
      <w:r w:rsidRPr="00C13207">
        <w:t>[Ort], Datum</w:t>
      </w:r>
    </w:p>
    <w:p w:rsidR="00110780" w:rsidRDefault="00110780" w:rsidP="00110780">
      <w:pPr>
        <w:pStyle w:val="Haupttext"/>
        <w:tabs>
          <w:tab w:val="left" w:pos="4536"/>
        </w:tabs>
      </w:pPr>
      <w:r>
        <w:t>________________________________</w:t>
      </w:r>
      <w:r>
        <w:tab/>
        <w:t>________________________________</w:t>
      </w:r>
    </w:p>
    <w:p w:rsidR="00110780" w:rsidRDefault="00110780" w:rsidP="00110780">
      <w:pPr>
        <w:pStyle w:val="Haupttext"/>
      </w:pPr>
    </w:p>
    <w:p w:rsidR="00110780" w:rsidRDefault="00110780" w:rsidP="00110780">
      <w:pPr>
        <w:pStyle w:val="Haupttext"/>
      </w:pPr>
    </w:p>
    <w:p w:rsidR="00110780" w:rsidRDefault="00110780" w:rsidP="00110780">
      <w:pPr>
        <w:pStyle w:val="Haupttext"/>
        <w:tabs>
          <w:tab w:val="left" w:pos="4536"/>
        </w:tabs>
      </w:pPr>
      <w:r w:rsidRPr="00C13207">
        <w:t>Unterschrift</w:t>
      </w:r>
      <w:r>
        <w:tab/>
      </w:r>
      <w:proofErr w:type="spellStart"/>
      <w:r>
        <w:t>Unterschrift</w:t>
      </w:r>
      <w:proofErr w:type="spellEnd"/>
    </w:p>
    <w:p w:rsidR="00110780" w:rsidRDefault="00110780" w:rsidP="00110780">
      <w:pPr>
        <w:pStyle w:val="Haupttext"/>
        <w:tabs>
          <w:tab w:val="left" w:pos="4536"/>
        </w:tabs>
      </w:pPr>
      <w:r>
        <w:t>_______________________</w:t>
      </w:r>
      <w:bookmarkStart w:id="0" w:name="_GoBack"/>
      <w:bookmarkEnd w:id="0"/>
      <w:r>
        <w:t>_________</w:t>
      </w:r>
      <w:r>
        <w:tab/>
        <w:t>________________________________</w:t>
      </w:r>
    </w:p>
    <w:sectPr w:rsidR="00110780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6E5" w:rsidRDefault="006C66E5">
      <w:r>
        <w:separator/>
      </w:r>
    </w:p>
  </w:endnote>
  <w:endnote w:type="continuationSeparator" w:id="0">
    <w:p w:rsidR="006C66E5" w:rsidRDefault="006C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Pr="00110780" w:rsidRDefault="00D228A7" w:rsidP="00D228A7">
    <w:pPr>
      <w:tabs>
        <w:tab w:val="left" w:pos="1603"/>
        <w:tab w:val="right" w:pos="9072"/>
      </w:tabs>
      <w:rPr>
        <w:lang w:val="en-GB"/>
      </w:rPr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1E43658" wp14:editId="2B058C63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0EE77136" wp14:editId="5FEED46B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10780">
      <w:rPr>
        <w:rFonts w:ascii="Verdana" w:hAnsi="Verdana"/>
        <w:noProof/>
        <w:snapToGrid w:val="0"/>
        <w:color w:val="999999"/>
        <w:sz w:val="16"/>
        <w:lang w:val="en-GB"/>
      </w:rPr>
      <w:tab/>
    </w:r>
    <w:r w:rsidRPr="00110780">
      <w:rPr>
        <w:rFonts w:ascii="Verdana" w:hAnsi="Verdana"/>
        <w:noProof/>
        <w:snapToGrid w:val="0"/>
        <w:color w:val="999999"/>
        <w:sz w:val="16"/>
        <w:lang w:val="en-GB"/>
      </w:rPr>
      <w:br/>
      <w:t xml:space="preserve">           WEKA Business Media AG | </w:t>
    </w:r>
    <w:hyperlink r:id="rId2" w:history="1">
      <w:r w:rsidR="00A2656E" w:rsidRPr="00110780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A2656E" w:rsidRPr="00110780">
      <w:rPr>
        <w:rFonts w:ascii="Verdana" w:hAnsi="Verdana"/>
        <w:noProof/>
        <w:snapToGrid w:val="0"/>
        <w:color w:val="999999"/>
        <w:sz w:val="16"/>
        <w:lang w:val="en-GB"/>
      </w:rPr>
      <w:t xml:space="preserve"> |</w:t>
    </w:r>
    <w:r w:rsidRPr="00110780">
      <w:rPr>
        <w:rFonts w:ascii="Verdana" w:hAnsi="Verdana"/>
        <w:noProof/>
        <w:snapToGrid w:val="0"/>
        <w:color w:val="999999"/>
        <w:sz w:val="16"/>
        <w:lang w:val="en-GB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 w:rsidRPr="00110780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110780">
      <w:rPr>
        <w:rFonts w:ascii="Verdana" w:hAnsi="Verdana"/>
        <w:noProof/>
        <w:color w:val="999999"/>
        <w:sz w:val="16"/>
        <w:lang w:val="en-GB"/>
      </w:rPr>
      <w:t>2</w:t>
    </w:r>
    <w:r>
      <w:rPr>
        <w:rFonts w:ascii="Verdana" w:hAnsi="Verdana"/>
        <w:noProof/>
        <w:color w:val="999999"/>
        <w:sz w:val="16"/>
      </w:rPr>
      <w:fldChar w:fldCharType="end"/>
    </w:r>
    <w:r w:rsidRPr="00110780">
      <w:rPr>
        <w:rFonts w:ascii="Verdana" w:hAnsi="Verdana"/>
        <w:noProof/>
        <w:snapToGrid w:val="0"/>
        <w:color w:val="999999"/>
        <w:sz w:val="16"/>
        <w:lang w:val="en-GB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 w:rsidRPr="00110780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110780">
      <w:rPr>
        <w:rFonts w:ascii="Verdana" w:hAnsi="Verdana"/>
        <w:noProof/>
        <w:color w:val="999999"/>
        <w:sz w:val="16"/>
        <w:lang w:val="en-GB"/>
      </w:rPr>
      <w:t>2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6E5" w:rsidRDefault="006C66E5">
      <w:r>
        <w:separator/>
      </w:r>
    </w:p>
  </w:footnote>
  <w:footnote w:type="continuationSeparator" w:id="0">
    <w:p w:rsidR="006C66E5" w:rsidRDefault="006C6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Pr="00110780" w:rsidRDefault="00391840">
    <w:pPr>
      <w:rPr>
        <w:sz w:val="16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C42144" wp14:editId="2A3D048C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 w:rsidRPr="00110780">
      <w:rPr>
        <w:rFonts w:ascii="Verdana" w:hAnsi="Verdana"/>
        <w:noProof/>
        <w:color w:val="999999"/>
        <w:sz w:val="16"/>
      </w:rPr>
      <w:br/>
    </w:r>
    <w:r w:rsidR="002B1020" w:rsidRPr="00110780">
      <w:rPr>
        <w:rFonts w:ascii="Verdana" w:hAnsi="Verdana"/>
        <w:noProof/>
        <w:color w:val="999999"/>
        <w:sz w:val="16"/>
      </w:rPr>
      <w:t>Pfandvertrag (Verpfändung eines Schuldbriefes zur Sicherung eines Kredites)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F02D4D"/>
    <w:multiLevelType w:val="hybridMultilevel"/>
    <w:tmpl w:val="920E8CB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1443C7"/>
    <w:multiLevelType w:val="hybridMultilevel"/>
    <w:tmpl w:val="65887C7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4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476B4B"/>
    <w:multiLevelType w:val="hybridMultilevel"/>
    <w:tmpl w:val="DDE63A5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9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1">
    <w:nsid w:val="53DD15CE"/>
    <w:multiLevelType w:val="hybridMultilevel"/>
    <w:tmpl w:val="5F62A2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3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4">
    <w:nsid w:val="68B544E2"/>
    <w:multiLevelType w:val="hybridMultilevel"/>
    <w:tmpl w:val="48567C1A"/>
    <w:lvl w:ilvl="0" w:tplc="DD6E6F7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A320DB"/>
    <w:multiLevelType w:val="hybridMultilevel"/>
    <w:tmpl w:val="4BDA782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B012CE"/>
    <w:multiLevelType w:val="hybridMultilevel"/>
    <w:tmpl w:val="53649B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E8219FD"/>
    <w:multiLevelType w:val="hybridMultilevel"/>
    <w:tmpl w:val="6D4C9FE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2"/>
  </w:num>
  <w:num w:numId="7">
    <w:abstractNumId w:val="16"/>
  </w:num>
  <w:num w:numId="8">
    <w:abstractNumId w:val="16"/>
  </w:num>
  <w:num w:numId="9">
    <w:abstractNumId w:val="16"/>
  </w:num>
  <w:num w:numId="10">
    <w:abstractNumId w:val="14"/>
  </w:num>
  <w:num w:numId="11">
    <w:abstractNumId w:val="16"/>
  </w:num>
  <w:num w:numId="12">
    <w:abstractNumId w:val="17"/>
  </w:num>
  <w:num w:numId="13">
    <w:abstractNumId w:val="16"/>
  </w:num>
  <w:num w:numId="14">
    <w:abstractNumId w:val="19"/>
  </w:num>
  <w:num w:numId="15">
    <w:abstractNumId w:val="19"/>
  </w:num>
  <w:num w:numId="16">
    <w:abstractNumId w:val="26"/>
  </w:num>
  <w:num w:numId="17">
    <w:abstractNumId w:val="20"/>
  </w:num>
  <w:num w:numId="18">
    <w:abstractNumId w:val="23"/>
  </w:num>
  <w:num w:numId="19">
    <w:abstractNumId w:val="22"/>
  </w:num>
  <w:num w:numId="20">
    <w:abstractNumId w:val="20"/>
  </w:num>
  <w:num w:numId="21">
    <w:abstractNumId w:val="13"/>
  </w:num>
  <w:num w:numId="22">
    <w:abstractNumId w:val="18"/>
  </w:num>
  <w:num w:numId="23">
    <w:abstractNumId w:val="23"/>
  </w:num>
  <w:num w:numId="24">
    <w:abstractNumId w:val="22"/>
  </w:num>
  <w:num w:numId="25">
    <w:abstractNumId w:val="20"/>
  </w:num>
  <w:num w:numId="26">
    <w:abstractNumId w:val="13"/>
  </w:num>
  <w:num w:numId="27">
    <w:abstractNumId w:val="18"/>
  </w:num>
  <w:num w:numId="28">
    <w:abstractNumId w:val="23"/>
  </w:num>
  <w:num w:numId="29">
    <w:abstractNumId w:val="20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24"/>
  </w:num>
  <w:num w:numId="39">
    <w:abstractNumId w:val="28"/>
  </w:num>
  <w:num w:numId="40">
    <w:abstractNumId w:val="10"/>
  </w:num>
  <w:num w:numId="41">
    <w:abstractNumId w:val="21"/>
  </w:num>
  <w:num w:numId="42">
    <w:abstractNumId w:val="27"/>
  </w:num>
  <w:num w:numId="43">
    <w:abstractNumId w:val="25"/>
  </w:num>
  <w:num w:numId="44">
    <w:abstractNumId w:val="15"/>
  </w:num>
  <w:num w:numId="45">
    <w:abstractNumId w:val="22"/>
    <w:lvlOverride w:ilvl="0">
      <w:startOverride w:val="1"/>
    </w:lvlOverride>
  </w:num>
  <w:num w:numId="46">
    <w:abstractNumId w:val="22"/>
    <w:lvlOverride w:ilvl="0">
      <w:startOverride w:val="1"/>
    </w:lvlOverride>
  </w:num>
  <w:num w:numId="47">
    <w:abstractNumId w:val="22"/>
    <w:lvlOverride w:ilvl="0">
      <w:startOverride w:val="1"/>
    </w:lvlOverride>
  </w:num>
  <w:num w:numId="48">
    <w:abstractNumId w:val="22"/>
    <w:lvlOverride w:ilvl="0">
      <w:startOverride w:val="1"/>
    </w:lvlOverride>
  </w:num>
  <w:num w:numId="49">
    <w:abstractNumId w:val="22"/>
    <w:lvlOverride w:ilvl="0">
      <w:startOverride w:val="1"/>
    </w:lvlOverride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B7926"/>
    <w:rsid w:val="000F3946"/>
    <w:rsid w:val="000F6069"/>
    <w:rsid w:val="00110780"/>
    <w:rsid w:val="00173DA6"/>
    <w:rsid w:val="001A2EC7"/>
    <w:rsid w:val="002759FA"/>
    <w:rsid w:val="002B1020"/>
    <w:rsid w:val="00391840"/>
    <w:rsid w:val="00406F76"/>
    <w:rsid w:val="004F2E4A"/>
    <w:rsid w:val="00641AF7"/>
    <w:rsid w:val="006C66E5"/>
    <w:rsid w:val="007D1353"/>
    <w:rsid w:val="0085719F"/>
    <w:rsid w:val="008C35ED"/>
    <w:rsid w:val="008F16FC"/>
    <w:rsid w:val="00A2656E"/>
    <w:rsid w:val="00BF7A9A"/>
    <w:rsid w:val="00CE5FB7"/>
    <w:rsid w:val="00D228A7"/>
    <w:rsid w:val="00D9014F"/>
    <w:rsid w:val="00F54A9D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link w:val="Titel1-VertragZchn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2B1020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character" w:customStyle="1" w:styleId="Titel1-VertragZchn">
    <w:name w:val="Titel 1 - Vertrag Zchn"/>
    <w:link w:val="Titel1-Vertrag"/>
    <w:rsid w:val="002B1020"/>
    <w:rPr>
      <w:rFonts w:ascii="Verdana" w:hAnsi="Verdana"/>
      <w:b/>
      <w:snapToGrid w:val="0"/>
      <w:color w:val="006699"/>
      <w:sz w:val="32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link w:val="Titel1-VertragZchn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2B1020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character" w:customStyle="1" w:styleId="Titel1-VertragZchn">
    <w:name w:val="Titel 1 - Vertrag Zchn"/>
    <w:link w:val="Titel1-Vertrag"/>
    <w:rsid w:val="002B1020"/>
    <w:rPr>
      <w:rFonts w:ascii="Verdana" w:hAnsi="Verdana"/>
      <w:b/>
      <w:snapToGrid w:val="0"/>
      <w:color w:val="006699"/>
      <w:sz w:val="3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2</Pages>
  <Words>345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