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A91" w:rsidRPr="007A5B15" w:rsidRDefault="00B7051B" w:rsidP="000A5A91">
      <w:pPr>
        <w:pStyle w:val="Titel1-Kapiteltitel"/>
      </w:pPr>
      <w:r>
        <w:t>Verwaltungs-Vollmacht</w:t>
      </w:r>
    </w:p>
    <w:p w:rsidR="000A5A91" w:rsidRPr="007A5B15" w:rsidRDefault="000A5A91" w:rsidP="000A5A91">
      <w:pPr>
        <w:pStyle w:val="Haupttext"/>
      </w:pPr>
      <w:r w:rsidRPr="007A5B15">
        <w:t xml:space="preserve">Der Unterzeichnete </w:t>
      </w:r>
      <w:r w:rsidRPr="007A5B15">
        <w:rPr>
          <w:rStyle w:val="Hervorhebung"/>
          <w:i w:val="0"/>
        </w:rPr>
        <w:t xml:space="preserve">Max Muster, </w:t>
      </w:r>
      <w:proofErr w:type="spellStart"/>
      <w:r w:rsidRPr="007A5B15">
        <w:rPr>
          <w:rStyle w:val="Hervorhebung"/>
          <w:i w:val="0"/>
        </w:rPr>
        <w:t>Nirgendwostr</w:t>
      </w:r>
      <w:proofErr w:type="spellEnd"/>
      <w:r w:rsidRPr="007A5B15">
        <w:rPr>
          <w:rStyle w:val="Hervorhebung"/>
          <w:i w:val="0"/>
        </w:rPr>
        <w:t>. 1, 8000 Zürich</w:t>
      </w:r>
      <w:r w:rsidRPr="007A5B15">
        <w:t>, bevollmächtigt hierdurch mit dem Rechte der Substitution</w:t>
      </w:r>
    </w:p>
    <w:p w:rsidR="000A5A91" w:rsidRPr="007A5B15" w:rsidRDefault="000A5A91" w:rsidP="000A5A91">
      <w:pPr>
        <w:pStyle w:val="Haupttext"/>
        <w:rPr>
          <w:rStyle w:val="Hervorhebung"/>
          <w:i w:val="0"/>
        </w:rPr>
      </w:pPr>
      <w:r w:rsidRPr="007A5B15">
        <w:rPr>
          <w:rStyle w:val="Hervorhebung"/>
          <w:i w:val="0"/>
        </w:rPr>
        <w:t>Herrn Dagobert Duck, Bankstrasse 124, 9999 Entenhausen,</w:t>
      </w:r>
    </w:p>
    <w:p w:rsidR="000A5A91" w:rsidRPr="007A5B15" w:rsidRDefault="000A5A91" w:rsidP="000A5A91">
      <w:pPr>
        <w:pStyle w:val="Haupttext"/>
      </w:pPr>
      <w:r w:rsidRPr="007A5B15">
        <w:t>ihn der Duck Bank AG gegenüber nach Massgabe folgender Bestimmungen rechtsgültig zu vertr</w:t>
      </w:r>
      <w:r w:rsidRPr="007A5B15">
        <w:t>e</w:t>
      </w:r>
      <w:r w:rsidRPr="007A5B15">
        <w:t>ten:</w:t>
      </w:r>
    </w:p>
    <w:p w:rsidR="000A5A91" w:rsidRPr="007A5B15" w:rsidRDefault="000A5A91" w:rsidP="000A5A91">
      <w:pPr>
        <w:pStyle w:val="HaupttextEinz1"/>
      </w:pPr>
      <w:r w:rsidRPr="007A5B15">
        <w:t>Der Bevollmächtigte zeichnet mit Einzelunterschrift.</w:t>
      </w:r>
    </w:p>
    <w:p w:rsidR="000A5A91" w:rsidRPr="007A5B15" w:rsidRDefault="000A5A91" w:rsidP="000A5A91">
      <w:pPr>
        <w:pStyle w:val="HaupttextEinz1"/>
      </w:pPr>
      <w:r w:rsidRPr="007A5B15">
        <w:t xml:space="preserve">Der Bevollmächtigte ist befugt, im Namen des Vollmachtgebers über dessen Wertpapiere und Guthaben irgendwelcher Art bei der genannten </w:t>
      </w:r>
      <w:r>
        <w:t xml:space="preserve">Bank in der Weise zu verfügen, </w:t>
      </w:r>
      <w:r w:rsidRPr="007A5B15">
        <w:t>dass dieselben vermehrt oder vermindert, also Titel gekauft oder verkauft, konvertiert, Bezugsrechte ausg</w:t>
      </w:r>
      <w:r w:rsidRPr="007A5B15">
        <w:t>e</w:t>
      </w:r>
      <w:r w:rsidRPr="007A5B15">
        <w:t>übt oder bestmöglich verkauft werden.</w:t>
      </w:r>
    </w:p>
    <w:p w:rsidR="000A5A91" w:rsidRPr="007A5B15" w:rsidRDefault="000A5A91" w:rsidP="000A5A91">
      <w:pPr>
        <w:pStyle w:val="HaupttextEinz1"/>
      </w:pPr>
      <w:r w:rsidRPr="007A5B15">
        <w:t>Ferner ist er befugt, Rechnungs- und Depotauszüge entgegenzunehmen, zu prüfen und anz</w:t>
      </w:r>
      <w:r w:rsidRPr="007A5B15">
        <w:t>u</w:t>
      </w:r>
      <w:r w:rsidRPr="007A5B15">
        <w:t>erkennen, überhaupt alles zu tun, was er als für die Verwaltung notwendig oder nützlich erac</w:t>
      </w:r>
      <w:r w:rsidRPr="007A5B15">
        <w:t>h</w:t>
      </w:r>
      <w:r w:rsidRPr="007A5B15">
        <w:t>tet.</w:t>
      </w:r>
    </w:p>
    <w:p w:rsidR="000A5A91" w:rsidRPr="007A5B15" w:rsidRDefault="000A5A91" w:rsidP="000A5A91">
      <w:pPr>
        <w:pStyle w:val="HaupttextEinz1"/>
      </w:pPr>
      <w:r w:rsidRPr="007A5B15">
        <w:t>Der Bevollmächtigte ist indessen nicht befugt, Wertpapiere oder Guthaben irgendwelcher Art ganz oder teilweise zurückzuziehen, für Rechnung des Vollmachtgebers oder eines Dritten oder für eigene Rechnung zu verpfänden, Vergütungen, soweit sie nicht zur Übernahme von en</w:t>
      </w:r>
      <w:r w:rsidRPr="007A5B15">
        <w:t>t</w:t>
      </w:r>
      <w:r w:rsidRPr="007A5B15">
        <w:t>sprechenden Wertschriften dienen, vorzunehmen.</w:t>
      </w:r>
    </w:p>
    <w:p w:rsidR="000A5A91" w:rsidRPr="007A5B15" w:rsidRDefault="000A5A91" w:rsidP="000A5A91">
      <w:pPr>
        <w:pStyle w:val="HaupttextEinz1"/>
      </w:pPr>
      <w:r w:rsidRPr="007A5B15">
        <w:t>Alle im Rahmen dieser Vollmacht getätigten Massnahmen des Bevollmäch</w:t>
      </w:r>
      <w:r>
        <w:t xml:space="preserve">tigten sind </w:t>
      </w:r>
      <w:r w:rsidRPr="007A5B15">
        <w:t>für den Vollmachtgeber voll verbindlich. Diese Vollmacht gilt der Bank gegenüber bis zum schriftlichen Widerruf durch den Vollmachtgeber.</w:t>
      </w:r>
    </w:p>
    <w:p w:rsidR="000A5A91" w:rsidRPr="007A5B15" w:rsidRDefault="000A5A91" w:rsidP="000A5A91">
      <w:pPr>
        <w:pStyle w:val="HaupttextEinz1"/>
      </w:pPr>
      <w:r w:rsidRPr="007A5B15">
        <w:t>Die Vollmacht erlischt nicht mit dem Tode oder mit dem Ein</w:t>
      </w:r>
      <w:r>
        <w:t xml:space="preserve">tritt der Handlungsunfähigkeit </w:t>
      </w:r>
      <w:r w:rsidRPr="007A5B15">
        <w:t>des Vollmachtgebers.</w:t>
      </w:r>
    </w:p>
    <w:p w:rsidR="000A5A91" w:rsidRPr="007A5B15" w:rsidRDefault="000A5A91" w:rsidP="000A5A91">
      <w:pPr>
        <w:pStyle w:val="HaupttextEinz1"/>
      </w:pPr>
      <w:r w:rsidRPr="007A5B15">
        <w:t>Die Parteien bestimmen, dass die vorliegende Vollmacht bezüglich Entstehung und Gültigkeit, sowie die auf Grund derselben getätigten Geschäfte, schweizerischem Recht unterstehen und nach demselben zu beurteilen sind.</w:t>
      </w:r>
    </w:p>
    <w:p w:rsidR="000A5A91" w:rsidRPr="007A5B15" w:rsidRDefault="000A5A91" w:rsidP="000A5A91">
      <w:pPr>
        <w:pStyle w:val="HaupttextEinz1"/>
      </w:pPr>
      <w:r w:rsidRPr="007A5B15">
        <w:t>Gerichtsstand ist Entenhausen.</w:t>
      </w:r>
    </w:p>
    <w:p w:rsidR="00B7051B" w:rsidRDefault="00B7051B" w:rsidP="000A5A91">
      <w:pPr>
        <w:pStyle w:val="Haupttext"/>
      </w:pPr>
      <w:bookmarkStart w:id="0" w:name="OLE_LINK4"/>
      <w:bookmarkStart w:id="1" w:name="OLE_LINK5"/>
      <w:bookmarkStart w:id="2" w:name="OLE_LINK16"/>
      <w:bookmarkStart w:id="3" w:name="OLE_LINK17"/>
    </w:p>
    <w:p w:rsidR="00B7051B" w:rsidRPr="00BC535B" w:rsidRDefault="00B7051B" w:rsidP="000A5A91">
      <w:pPr>
        <w:pStyle w:val="Haupttext"/>
      </w:pPr>
      <w:r w:rsidRPr="00BC535B">
        <w:t>[Ort], Datum</w:t>
      </w:r>
    </w:p>
    <w:p w:rsidR="00B7051B" w:rsidRPr="00BC535B" w:rsidRDefault="00B7051B" w:rsidP="000A5A91">
      <w:pPr>
        <w:pStyle w:val="Haupttext"/>
      </w:pPr>
      <w:r>
        <w:t>___________________________</w:t>
      </w:r>
    </w:p>
    <w:p w:rsidR="00B7051B" w:rsidRDefault="00B7051B" w:rsidP="000A5A91">
      <w:pPr>
        <w:pStyle w:val="Haupttext"/>
      </w:pPr>
    </w:p>
    <w:p w:rsidR="00B7051B" w:rsidRPr="00BC535B" w:rsidRDefault="00B7051B" w:rsidP="000A5A91">
      <w:pPr>
        <w:pStyle w:val="Haupttext"/>
      </w:pPr>
      <w:r w:rsidRPr="00BC535B">
        <w:t xml:space="preserve">Unterschrift </w:t>
      </w:r>
    </w:p>
    <w:bookmarkEnd w:id="0"/>
    <w:bookmarkEnd w:id="1"/>
    <w:bookmarkEnd w:id="2"/>
    <w:bookmarkEnd w:id="3"/>
    <w:p w:rsidR="00A2656E" w:rsidRPr="00A2656E" w:rsidRDefault="00B7051B" w:rsidP="000A5A91">
      <w:pPr>
        <w:pStyle w:val="Haupttext"/>
      </w:pPr>
      <w:r>
        <w:t>___________________________</w:t>
      </w:r>
      <w:bookmarkStart w:id="4" w:name="_GoBack"/>
      <w:bookmarkEnd w:id="4"/>
    </w:p>
    <w:sectPr w:rsidR="00A2656E" w:rsidRPr="00A2656E"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9A" w:rsidRDefault="00BF7A9A">
      <w:r>
        <w:separator/>
      </w:r>
    </w:p>
  </w:endnote>
  <w:endnote w:type="continuationSeparator" w:id="0">
    <w:p w:rsidR="00BF7A9A" w:rsidRDefault="00BF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B7051B"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BD34DAF" wp14:editId="345807EB">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303497F1" wp14:editId="6CB5BCA8">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51B">
      <w:rPr>
        <w:rFonts w:ascii="Verdana" w:hAnsi="Verdana"/>
        <w:noProof/>
        <w:snapToGrid w:val="0"/>
        <w:color w:val="999999"/>
        <w:sz w:val="16"/>
        <w:lang w:val="en-GB"/>
      </w:rPr>
      <w:tab/>
    </w:r>
    <w:r w:rsidRPr="00B7051B">
      <w:rPr>
        <w:rFonts w:ascii="Verdana" w:hAnsi="Verdana"/>
        <w:noProof/>
        <w:snapToGrid w:val="0"/>
        <w:color w:val="999999"/>
        <w:sz w:val="16"/>
        <w:lang w:val="en-GB"/>
      </w:rPr>
      <w:br/>
      <w:t xml:space="preserve">           WEKA Business Media AG | </w:t>
    </w:r>
    <w:hyperlink r:id="rId2" w:history="1">
      <w:r w:rsidR="00A2656E" w:rsidRPr="00B7051B">
        <w:rPr>
          <w:rStyle w:val="Hyperlink"/>
          <w:rFonts w:ascii="Verdana" w:hAnsi="Verdana"/>
          <w:noProof/>
          <w:snapToGrid w:val="0"/>
          <w:sz w:val="16"/>
          <w:lang w:val="en-GB"/>
        </w:rPr>
        <w:t>www.weka.ch</w:t>
      </w:r>
    </w:hyperlink>
    <w:r w:rsidR="000A5A91" w:rsidRPr="00B7051B">
      <w:rPr>
        <w:rFonts w:ascii="Verdana" w:hAnsi="Verdana"/>
        <w:noProof/>
        <w:snapToGrid w:val="0"/>
        <w:color w:val="999999"/>
        <w:sz w:val="16"/>
        <w:lang w:val="en-GB"/>
      </w:rPr>
      <w:t xml:space="preserve"> | </w:t>
    </w:r>
    <w:r w:rsidRPr="00B7051B">
      <w:rPr>
        <w:rFonts w:ascii="Verdana" w:hAnsi="Verdana"/>
        <w:noProof/>
        <w:snapToGrid w:val="0"/>
        <w:color w:val="999999"/>
        <w:sz w:val="16"/>
        <w:lang w:val="en-GB"/>
      </w:rPr>
      <w:tab/>
    </w:r>
    <w:r>
      <w:rPr>
        <w:rFonts w:ascii="Verdana" w:hAnsi="Verdana"/>
        <w:noProof/>
        <w:color w:val="999999"/>
        <w:sz w:val="16"/>
      </w:rPr>
      <w:fldChar w:fldCharType="begin"/>
    </w:r>
    <w:r w:rsidRPr="00B7051B">
      <w:rPr>
        <w:rFonts w:ascii="Verdana" w:hAnsi="Verdana"/>
        <w:noProof/>
        <w:color w:val="999999"/>
        <w:sz w:val="16"/>
        <w:lang w:val="en-GB"/>
      </w:rPr>
      <w:instrText xml:space="preserve"> PAGE </w:instrText>
    </w:r>
    <w:r>
      <w:rPr>
        <w:rFonts w:ascii="Verdana" w:hAnsi="Verdana"/>
        <w:noProof/>
        <w:color w:val="999999"/>
        <w:sz w:val="16"/>
      </w:rPr>
      <w:fldChar w:fldCharType="separate"/>
    </w:r>
    <w:r w:rsidR="00B7051B">
      <w:rPr>
        <w:rFonts w:ascii="Verdana" w:hAnsi="Verdana"/>
        <w:noProof/>
        <w:color w:val="999999"/>
        <w:sz w:val="16"/>
        <w:lang w:val="en-GB"/>
      </w:rPr>
      <w:t>1</w:t>
    </w:r>
    <w:r>
      <w:rPr>
        <w:rFonts w:ascii="Verdana" w:hAnsi="Verdana"/>
        <w:noProof/>
        <w:color w:val="999999"/>
        <w:sz w:val="16"/>
      </w:rPr>
      <w:fldChar w:fldCharType="end"/>
    </w:r>
    <w:r w:rsidRPr="00B7051B">
      <w:rPr>
        <w:rFonts w:ascii="Verdana" w:hAnsi="Verdana"/>
        <w:noProof/>
        <w:snapToGrid w:val="0"/>
        <w:color w:val="999999"/>
        <w:sz w:val="16"/>
        <w:lang w:val="en-GB"/>
      </w:rPr>
      <w:t>/</w:t>
    </w:r>
    <w:r>
      <w:rPr>
        <w:rFonts w:ascii="Verdana" w:hAnsi="Verdana"/>
        <w:noProof/>
        <w:color w:val="999999"/>
        <w:sz w:val="16"/>
      </w:rPr>
      <w:fldChar w:fldCharType="begin"/>
    </w:r>
    <w:r w:rsidRPr="00B7051B">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B7051B">
      <w:rPr>
        <w:rFonts w:ascii="Verdana" w:hAnsi="Verdana"/>
        <w:noProof/>
        <w:color w:val="999999"/>
        <w:sz w:val="16"/>
        <w:lang w:val="en-GB"/>
      </w:rPr>
      <w:t>1</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9A" w:rsidRDefault="00BF7A9A">
      <w:r>
        <w:separator/>
      </w:r>
    </w:p>
  </w:footnote>
  <w:footnote w:type="continuationSeparator" w:id="0">
    <w:p w:rsidR="00BF7A9A" w:rsidRDefault="00BF7A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0A5A91">
      <w:rPr>
        <w:rFonts w:ascii="Verdana" w:hAnsi="Verdana"/>
        <w:noProof/>
        <w:color w:val="999999"/>
        <w:sz w:val="16"/>
        <w:lang w:val="fr-CH"/>
      </w:rPr>
      <w:t>Verwaltungs-Vollmacht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79E76940"/>
    <w:multiLevelType w:val="hybridMultilevel"/>
    <w:tmpl w:val="0546CE0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A5A91"/>
    <w:rsid w:val="000B7926"/>
    <w:rsid w:val="000F3946"/>
    <w:rsid w:val="000F6069"/>
    <w:rsid w:val="00173DA6"/>
    <w:rsid w:val="001A2EC7"/>
    <w:rsid w:val="002759FA"/>
    <w:rsid w:val="00391840"/>
    <w:rsid w:val="00406F76"/>
    <w:rsid w:val="004F2E4A"/>
    <w:rsid w:val="00641AF7"/>
    <w:rsid w:val="007D1353"/>
    <w:rsid w:val="0085719F"/>
    <w:rsid w:val="008C35ED"/>
    <w:rsid w:val="008F16FC"/>
    <w:rsid w:val="00A2656E"/>
    <w:rsid w:val="00B7051B"/>
    <w:rsid w:val="00BF7A9A"/>
    <w:rsid w:val="00CE5FB7"/>
    <w:rsid w:val="00D228A7"/>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VertragZeileDatumUnterschrift">
    <w:name w:val="Vertrag Zeile Datum/Unterschrift"/>
    <w:basedOn w:val="Standard"/>
    <w:rsid w:val="000A5A91"/>
    <w:pPr>
      <w:tabs>
        <w:tab w:val="right" w:pos="4253"/>
        <w:tab w:val="left" w:pos="4536"/>
        <w:tab w:val="right" w:pos="9356"/>
      </w:tabs>
      <w:spacing w:before="120" w:after="180" w:line="260" w:lineRule="exact"/>
    </w:pPr>
    <w:rPr>
      <w:rFonts w:ascii="Verdana" w:eastAsia="Times New Roman" w:hAnsi="Verdana" w:cs="Times New Roman"/>
      <w:color w:val="000000"/>
      <w:sz w:val="18"/>
      <w:szCs w:val="20"/>
      <w:lang w:eastAsia="de-DE"/>
    </w:rPr>
  </w:style>
  <w:style w:type="character" w:styleId="Hervorhebung">
    <w:name w:val="Emphasis"/>
    <w:qFormat/>
    <w:rsid w:val="000A5A91"/>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VertragZeileDatumUnterschrift">
    <w:name w:val="Vertrag Zeile Datum/Unterschrift"/>
    <w:basedOn w:val="Standard"/>
    <w:rsid w:val="000A5A91"/>
    <w:pPr>
      <w:tabs>
        <w:tab w:val="right" w:pos="4253"/>
        <w:tab w:val="left" w:pos="4536"/>
        <w:tab w:val="right" w:pos="9356"/>
      </w:tabs>
      <w:spacing w:before="120" w:after="180" w:line="260" w:lineRule="exact"/>
    </w:pPr>
    <w:rPr>
      <w:rFonts w:ascii="Verdana" w:eastAsia="Times New Roman" w:hAnsi="Verdana" w:cs="Times New Roman"/>
      <w:color w:val="000000"/>
      <w:sz w:val="18"/>
      <w:szCs w:val="20"/>
      <w:lang w:eastAsia="de-DE"/>
    </w:rPr>
  </w:style>
  <w:style w:type="character" w:styleId="Hervorhebung">
    <w:name w:val="Emphasis"/>
    <w:qFormat/>
    <w:rsid w:val="000A5A9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1</Pages>
  <Words>233</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