
<file path=[Content_Types].xml><?xml version="1.0" encoding="utf-8"?>
<Types xmlns="http://schemas.openxmlformats.org/package/2006/content-types">
  <Default Extension="bin" ContentType="application/vnd.openxmlformats-officedocument.oleObject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B394" w14:textId="61F2502F" w:rsidR="009C2CD3" w:rsidRPr="005B27DC" w:rsidRDefault="008A0E0E" w:rsidP="005B27DC">
      <w:pPr>
        <w:rPr>
          <w:b/>
          <w:bCs/>
          <w:sz w:val="36"/>
          <w:szCs w:val="36"/>
        </w:rPr>
      </w:pPr>
      <w:r w:rsidRPr="005B27DC">
        <w:rPr>
          <w:b/>
          <w:bCs/>
          <w:sz w:val="36"/>
          <w:szCs w:val="36"/>
        </w:rPr>
        <w:t>TODO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1"/>
        <w:gridCol w:w="4849"/>
      </w:tblGrid>
      <w:tr w:rsidR="008A0E0E" w14:paraId="7BEDB46B" w14:textId="77777777" w:rsidTr="008A0E0E">
        <w:tc>
          <w:tcPr>
            <w:tcW w:w="2405" w:type="dxa"/>
          </w:tcPr>
          <w:p w14:paraId="6FF41D69" w14:textId="51CF88DD" w:rsidR="008A0E0E" w:rsidRPr="008A0E0E" w:rsidRDefault="008A0E0E" w:rsidP="008A0E0E">
            <w:pPr>
              <w:jc w:val="center"/>
              <w:rPr>
                <w:b/>
                <w:bCs/>
              </w:rPr>
            </w:pPr>
            <w:r w:rsidRPr="008A0E0E">
              <w:rPr>
                <w:b/>
                <w:bCs/>
              </w:rPr>
              <w:t>Distribution</w:t>
            </w:r>
          </w:p>
        </w:tc>
        <w:tc>
          <w:tcPr>
            <w:tcW w:w="6945" w:type="dxa"/>
          </w:tcPr>
          <w:p w14:paraId="0319480C" w14:textId="2C82427C" w:rsidR="008A0E0E" w:rsidRPr="008A0E0E" w:rsidRDefault="008A0E0E" w:rsidP="008A0E0E">
            <w:pPr>
              <w:jc w:val="center"/>
              <w:rPr>
                <w:b/>
                <w:bCs/>
              </w:rPr>
            </w:pPr>
            <w:r w:rsidRPr="008A0E0E">
              <w:rPr>
                <w:b/>
                <w:bCs/>
              </w:rPr>
              <w:t>Histogram</w:t>
            </w:r>
          </w:p>
        </w:tc>
      </w:tr>
      <w:tr w:rsidR="008A0E0E" w14:paraId="1E29EE27" w14:textId="77777777" w:rsidTr="008A0E0E">
        <w:tc>
          <w:tcPr>
            <w:tcW w:w="2405" w:type="dxa"/>
          </w:tcPr>
          <w:p w14:paraId="60057BCB" w14:textId="330BC2E5" w:rsidR="008A0E0E" w:rsidRDefault="008A0E0E" w:rsidP="008A0E0E">
            <w:pPr>
              <w:jc w:val="center"/>
            </w:pPr>
            <w:r w:rsidRPr="008A0E0E">
              <w:rPr>
                <w:position w:val="-12"/>
              </w:rPr>
              <w:object w:dxaOrig="880" w:dyaOrig="380" w14:anchorId="27EDC5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8pt;height:19.2pt" o:ole="">
                  <v:imagedata r:id="rId5" o:title=""/>
                </v:shape>
                <o:OLEObject Type="Embed" ProgID="Equation.DSMT4" ShapeID="_x0000_i1025" DrawAspect="Content" ObjectID="_1761164518" r:id="rId6"/>
              </w:object>
            </w:r>
          </w:p>
        </w:tc>
        <w:tc>
          <w:tcPr>
            <w:tcW w:w="6945" w:type="dxa"/>
          </w:tcPr>
          <w:p w14:paraId="4D6B084A" w14:textId="67FBEE84" w:rsidR="008A0E0E" w:rsidRDefault="008A0E0E" w:rsidP="008A0E0E">
            <w:pPr>
              <w:jc w:val="center"/>
            </w:pPr>
            <w:r w:rsidRPr="008A0E0E">
              <w:rPr>
                <w:noProof/>
              </w:rPr>
              <w:drawing>
                <wp:inline distT="0" distB="0" distL="0" distR="0" wp14:anchorId="46FA1F5C" wp14:editId="366960C6">
                  <wp:extent cx="2479903" cy="1800000"/>
                  <wp:effectExtent l="0" t="0" r="0" b="0"/>
                  <wp:docPr id="188136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3666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903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E0E" w14:paraId="155B03C0" w14:textId="77777777" w:rsidTr="008A0E0E">
        <w:tc>
          <w:tcPr>
            <w:tcW w:w="2405" w:type="dxa"/>
          </w:tcPr>
          <w:p w14:paraId="6D48F4C9" w14:textId="1980ECE5" w:rsidR="008A0E0E" w:rsidRDefault="008A0E0E" w:rsidP="008A0E0E">
            <w:pPr>
              <w:jc w:val="center"/>
            </w:pPr>
            <w:r w:rsidRPr="008A0E0E">
              <w:rPr>
                <w:position w:val="-12"/>
              </w:rPr>
              <w:object w:dxaOrig="1680" w:dyaOrig="360" w14:anchorId="55551FAF">
                <v:shape id="_x0000_i1026" type="#_x0000_t75" style="width:84pt;height:18pt" o:ole="">
                  <v:imagedata r:id="rId8" o:title=""/>
                </v:shape>
                <o:OLEObject Type="Embed" ProgID="Equation.DSMT4" ShapeID="_x0000_i1026" DrawAspect="Content" ObjectID="_1761164519" r:id="rId9"/>
              </w:object>
            </w:r>
          </w:p>
        </w:tc>
        <w:tc>
          <w:tcPr>
            <w:tcW w:w="6945" w:type="dxa"/>
          </w:tcPr>
          <w:p w14:paraId="22E3B9C8" w14:textId="3E62BEF3" w:rsidR="008A0E0E" w:rsidRDefault="008A0E0E" w:rsidP="008A0E0E">
            <w:pPr>
              <w:jc w:val="center"/>
            </w:pPr>
            <w:r w:rsidRPr="008A0E0E">
              <w:rPr>
                <w:noProof/>
              </w:rPr>
              <w:drawing>
                <wp:inline distT="0" distB="0" distL="0" distR="0" wp14:anchorId="6D443762" wp14:editId="789770CF">
                  <wp:extent cx="2519128" cy="1800000"/>
                  <wp:effectExtent l="0" t="0" r="0" b="0"/>
                  <wp:docPr id="97511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1162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128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E0E" w14:paraId="4A1AB78D" w14:textId="77777777" w:rsidTr="008A0E0E">
        <w:tc>
          <w:tcPr>
            <w:tcW w:w="2405" w:type="dxa"/>
          </w:tcPr>
          <w:p w14:paraId="2EBD4545" w14:textId="793E63F6" w:rsidR="008A0E0E" w:rsidRDefault="008A0E0E" w:rsidP="008A0E0E">
            <w:pPr>
              <w:jc w:val="center"/>
            </w:pPr>
            <w:r w:rsidRPr="008A0E0E">
              <w:rPr>
                <w:position w:val="-12"/>
              </w:rPr>
              <w:object w:dxaOrig="1140" w:dyaOrig="360" w14:anchorId="720BBF1C">
                <v:shape id="_x0000_i1027" type="#_x0000_t75" style="width:57pt;height:18pt" o:ole="">
                  <v:imagedata r:id="rId11" o:title=""/>
                </v:shape>
                <o:OLEObject Type="Embed" ProgID="Equation.DSMT4" ShapeID="_x0000_i1027" DrawAspect="Content" ObjectID="_1761164520" r:id="rId12"/>
              </w:object>
            </w:r>
          </w:p>
        </w:tc>
        <w:tc>
          <w:tcPr>
            <w:tcW w:w="6945" w:type="dxa"/>
          </w:tcPr>
          <w:p w14:paraId="2E172CB4" w14:textId="7B531224" w:rsidR="008A0E0E" w:rsidRDefault="008A0E0E" w:rsidP="008A0E0E">
            <w:pPr>
              <w:jc w:val="center"/>
            </w:pPr>
            <w:r w:rsidRPr="008A0E0E">
              <w:rPr>
                <w:noProof/>
              </w:rPr>
              <w:drawing>
                <wp:inline distT="0" distB="0" distL="0" distR="0" wp14:anchorId="3CEBED68" wp14:editId="781C38A8">
                  <wp:extent cx="2519128" cy="1800000"/>
                  <wp:effectExtent l="0" t="0" r="0" b="0"/>
                  <wp:docPr id="11696154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61541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128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E0E" w14:paraId="36D08EBD" w14:textId="77777777" w:rsidTr="008A0E0E">
        <w:tc>
          <w:tcPr>
            <w:tcW w:w="2405" w:type="dxa"/>
          </w:tcPr>
          <w:p w14:paraId="35890DC7" w14:textId="3ADA8AC0" w:rsidR="008A0E0E" w:rsidRDefault="008A0E0E" w:rsidP="008A0E0E">
            <w:pPr>
              <w:jc w:val="center"/>
            </w:pPr>
            <w:r w:rsidRPr="008A0E0E">
              <w:rPr>
                <w:position w:val="-12"/>
              </w:rPr>
              <w:object w:dxaOrig="4280" w:dyaOrig="360" w14:anchorId="671E22B9">
                <v:shape id="_x0000_i1028" type="#_x0000_t75" style="width:214.2pt;height:18pt" o:ole="">
                  <v:imagedata r:id="rId14" o:title=""/>
                </v:shape>
                <o:OLEObject Type="Embed" ProgID="Equation.DSMT4" ShapeID="_x0000_i1028" DrawAspect="Content" ObjectID="_1761164521" r:id="rId15"/>
              </w:object>
            </w:r>
          </w:p>
        </w:tc>
        <w:tc>
          <w:tcPr>
            <w:tcW w:w="6945" w:type="dxa"/>
          </w:tcPr>
          <w:p w14:paraId="65E25480" w14:textId="19737B27" w:rsidR="008A0E0E" w:rsidRDefault="008A0E0E" w:rsidP="008A0E0E">
            <w:pPr>
              <w:jc w:val="center"/>
            </w:pPr>
            <w:r w:rsidRPr="008A0E0E">
              <w:rPr>
                <w:noProof/>
              </w:rPr>
              <w:drawing>
                <wp:inline distT="0" distB="0" distL="0" distR="0" wp14:anchorId="7E4842E2" wp14:editId="0032357D">
                  <wp:extent cx="2519129" cy="1800000"/>
                  <wp:effectExtent l="0" t="0" r="0" b="0"/>
                  <wp:docPr id="606032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03297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12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E0E" w14:paraId="650096F5" w14:textId="77777777" w:rsidTr="008A0E0E">
        <w:tc>
          <w:tcPr>
            <w:tcW w:w="2405" w:type="dxa"/>
          </w:tcPr>
          <w:p w14:paraId="267637B5" w14:textId="3BDC3D72" w:rsidR="008A0E0E" w:rsidRDefault="008A0E0E" w:rsidP="008A0E0E">
            <w:pPr>
              <w:jc w:val="center"/>
            </w:pPr>
            <w:r w:rsidRPr="008A0E0E">
              <w:rPr>
                <w:position w:val="-12"/>
              </w:rPr>
              <w:object w:dxaOrig="800" w:dyaOrig="360" w14:anchorId="5244EFA4">
                <v:shape id="_x0000_i1029" type="#_x0000_t75" style="width:40.2pt;height:18pt" o:ole="">
                  <v:imagedata r:id="rId17" o:title=""/>
                </v:shape>
                <o:OLEObject Type="Embed" ProgID="Equation.DSMT4" ShapeID="_x0000_i1029" DrawAspect="Content" ObjectID="_1761164522" r:id="rId18"/>
              </w:object>
            </w:r>
          </w:p>
        </w:tc>
        <w:tc>
          <w:tcPr>
            <w:tcW w:w="6945" w:type="dxa"/>
          </w:tcPr>
          <w:p w14:paraId="2043D2F4" w14:textId="4AF02885" w:rsidR="008A0E0E" w:rsidRDefault="008A0E0E" w:rsidP="008A0E0E">
            <w:pPr>
              <w:jc w:val="center"/>
            </w:pPr>
            <w:r w:rsidRPr="008A0E0E">
              <w:rPr>
                <w:noProof/>
              </w:rPr>
              <w:drawing>
                <wp:inline distT="0" distB="0" distL="0" distR="0" wp14:anchorId="7A4F41C4" wp14:editId="2140244A">
                  <wp:extent cx="2479903" cy="1800000"/>
                  <wp:effectExtent l="0" t="0" r="0" b="0"/>
                  <wp:docPr id="6228865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88654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903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E0E" w14:paraId="249D2F11" w14:textId="77777777" w:rsidTr="008A0E0E">
        <w:tc>
          <w:tcPr>
            <w:tcW w:w="2405" w:type="dxa"/>
          </w:tcPr>
          <w:p w14:paraId="11E1EFA3" w14:textId="7AD83822" w:rsidR="008A0E0E" w:rsidRDefault="008A0E0E" w:rsidP="008A0E0E">
            <w:pPr>
              <w:jc w:val="center"/>
            </w:pPr>
            <w:r w:rsidRPr="008A0E0E">
              <w:rPr>
                <w:position w:val="-12"/>
              </w:rPr>
              <w:object w:dxaOrig="760" w:dyaOrig="360" w14:anchorId="6C1E0530">
                <v:shape id="_x0000_i1030" type="#_x0000_t75" style="width:37.8pt;height:18pt" o:ole="">
                  <v:imagedata r:id="rId20" o:title=""/>
                </v:shape>
                <o:OLEObject Type="Embed" ProgID="Equation.DSMT4" ShapeID="_x0000_i1030" DrawAspect="Content" ObjectID="_1761164523" r:id="rId21"/>
              </w:object>
            </w:r>
          </w:p>
        </w:tc>
        <w:tc>
          <w:tcPr>
            <w:tcW w:w="6945" w:type="dxa"/>
          </w:tcPr>
          <w:p w14:paraId="23B2FCE9" w14:textId="739AAD1D" w:rsidR="008A0E0E" w:rsidRDefault="008A0E0E" w:rsidP="008A0E0E">
            <w:pPr>
              <w:jc w:val="center"/>
            </w:pPr>
            <w:r w:rsidRPr="008A0E0E">
              <w:rPr>
                <w:noProof/>
              </w:rPr>
              <w:drawing>
                <wp:inline distT="0" distB="0" distL="0" distR="0" wp14:anchorId="0FF03137" wp14:editId="672A117D">
                  <wp:extent cx="2479903" cy="1800000"/>
                  <wp:effectExtent l="0" t="0" r="0" b="0"/>
                  <wp:docPr id="1503414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4144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903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A95F6D" w14:textId="1F8390A9" w:rsidR="008A0E0E" w:rsidRDefault="008A0E0E" w:rsidP="008A0E0E"/>
    <w:p w14:paraId="43565471" w14:textId="77777777" w:rsidR="005B27DC" w:rsidRPr="005B27DC" w:rsidRDefault="005B27DC" w:rsidP="005B27DC">
      <w:pPr>
        <w:rPr>
          <w:b/>
          <w:bCs/>
          <w:sz w:val="36"/>
          <w:szCs w:val="36"/>
        </w:rPr>
      </w:pPr>
      <w:r w:rsidRPr="005B27DC">
        <w:rPr>
          <w:b/>
          <w:bCs/>
          <w:sz w:val="36"/>
          <w:szCs w:val="36"/>
        </w:rPr>
        <w:t>TODO 2</w:t>
      </w:r>
    </w:p>
    <w:p w14:paraId="76B1EFFF" w14:textId="30944636" w:rsidR="008A0E0E" w:rsidRDefault="005B27DC" w:rsidP="005B27DC">
      <w:pPr>
        <w:jc w:val="both"/>
      </w:pPr>
      <w:r>
        <w:t>From the graph, we can see that the empirical mean is getting closer to 0 as the sample size increases. This implies that the empirical mean is converging to the theoretical mean, which is 0.</w:t>
      </w:r>
    </w:p>
    <w:p w14:paraId="5DC53E68" w14:textId="1BE7AD4E" w:rsidR="005B27DC" w:rsidRDefault="005B27DC" w:rsidP="008745A7">
      <w:pPr>
        <w:jc w:val="center"/>
      </w:pPr>
      <w:r w:rsidRPr="005B27DC">
        <w:rPr>
          <w:noProof/>
        </w:rPr>
        <w:drawing>
          <wp:inline distT="0" distB="0" distL="0" distR="0" wp14:anchorId="03A216AC" wp14:editId="544783CB">
            <wp:extent cx="3898112" cy="2880000"/>
            <wp:effectExtent l="0" t="0" r="7620" b="0"/>
            <wp:docPr id="605051735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51735" name="Picture 1" descr="A graph of a function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811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4B2E" w14:textId="02000138" w:rsidR="005B27DC" w:rsidRDefault="005B27DC" w:rsidP="005B27DC">
      <w:pPr>
        <w:rPr>
          <w:b/>
          <w:bCs/>
          <w:sz w:val="36"/>
          <w:szCs w:val="36"/>
        </w:rPr>
      </w:pPr>
      <w:r w:rsidRPr="005B27DC">
        <w:rPr>
          <w:b/>
          <w:bCs/>
          <w:sz w:val="36"/>
          <w:szCs w:val="36"/>
        </w:rPr>
        <w:lastRenderedPageBreak/>
        <w:t>TODO 3</w:t>
      </w:r>
    </w:p>
    <w:p w14:paraId="3F49AA50" w14:textId="76A2A0E4" w:rsidR="008745A7" w:rsidRPr="008745A7" w:rsidRDefault="008745A7" w:rsidP="008745A7">
      <w:pPr>
        <w:jc w:val="both"/>
      </w:pPr>
      <w:r w:rsidRPr="008745A7">
        <w:t>From the graph, we can see that with the increase of sample size, the approximation given by the histogram is more similar to the true PDF.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8745A7" w14:paraId="4E5B3CFC" w14:textId="77777777" w:rsidTr="008745A7">
        <w:tc>
          <w:tcPr>
            <w:tcW w:w="2122" w:type="dxa"/>
          </w:tcPr>
          <w:p w14:paraId="51132503" w14:textId="0E0B1E65" w:rsidR="008745A7" w:rsidRPr="008745A7" w:rsidRDefault="008745A7" w:rsidP="008745A7">
            <w:pPr>
              <w:jc w:val="center"/>
              <w:rPr>
                <w:b/>
                <w:bCs/>
                <w:sz w:val="36"/>
                <w:szCs w:val="36"/>
              </w:rPr>
            </w:pPr>
            <w:r w:rsidRPr="008745A7">
              <w:rPr>
                <w:b/>
                <w:bCs/>
                <w:position w:val="-12"/>
                <w:sz w:val="36"/>
                <w:szCs w:val="36"/>
              </w:rPr>
              <w:object w:dxaOrig="1120" w:dyaOrig="380" w14:anchorId="3CB27B1A">
                <v:shape id="_x0000_i1031" type="#_x0000_t75" style="width:55.8pt;height:19.2pt" o:ole="">
                  <v:imagedata r:id="rId24" o:title=""/>
                </v:shape>
                <o:OLEObject Type="Embed" ProgID="Equation.DSMT4" ShapeID="_x0000_i1031" DrawAspect="Content" ObjectID="_1761164524" r:id="rId25"/>
              </w:object>
            </w:r>
          </w:p>
        </w:tc>
        <w:tc>
          <w:tcPr>
            <w:tcW w:w="7228" w:type="dxa"/>
          </w:tcPr>
          <w:p w14:paraId="667FC2A6" w14:textId="7FC018EA" w:rsidR="008745A7" w:rsidRPr="008745A7" w:rsidRDefault="008745A7" w:rsidP="008745A7">
            <w:pPr>
              <w:jc w:val="center"/>
              <w:rPr>
                <w:b/>
                <w:bCs/>
                <w:sz w:val="36"/>
                <w:szCs w:val="36"/>
              </w:rPr>
            </w:pPr>
            <w:r w:rsidRPr="008745A7">
              <w:rPr>
                <w:b/>
                <w:bCs/>
                <w:sz w:val="36"/>
                <w:szCs w:val="36"/>
              </w:rPr>
              <w:t>Histogram</w:t>
            </w:r>
          </w:p>
        </w:tc>
      </w:tr>
      <w:tr w:rsidR="008745A7" w14:paraId="51416797" w14:textId="77777777" w:rsidTr="008745A7">
        <w:tc>
          <w:tcPr>
            <w:tcW w:w="2122" w:type="dxa"/>
          </w:tcPr>
          <w:p w14:paraId="589BCA1E" w14:textId="1B06688A" w:rsidR="008745A7" w:rsidRDefault="008745A7" w:rsidP="008745A7">
            <w:pPr>
              <w:jc w:val="center"/>
            </w:pPr>
            <w:r>
              <w:t xml:space="preserve">With </w:t>
            </w:r>
            <w:r w:rsidRPr="008745A7">
              <w:rPr>
                <w:position w:val="-6"/>
              </w:rPr>
              <w:object w:dxaOrig="900" w:dyaOrig="300" w14:anchorId="25601711">
                <v:shape id="_x0000_i1032" type="#_x0000_t75" style="width:45pt;height:15pt" o:ole="">
                  <v:imagedata r:id="rId26" o:title=""/>
                </v:shape>
                <o:OLEObject Type="Embed" ProgID="Equation.DSMT4" ShapeID="_x0000_i1032" DrawAspect="Content" ObjectID="_1761164525" r:id="rId27"/>
              </w:object>
            </w:r>
          </w:p>
        </w:tc>
        <w:tc>
          <w:tcPr>
            <w:tcW w:w="7228" w:type="dxa"/>
          </w:tcPr>
          <w:p w14:paraId="6BA5C347" w14:textId="275B2AC5" w:rsidR="008745A7" w:rsidRDefault="005D149F" w:rsidP="008745A7">
            <w:pPr>
              <w:jc w:val="center"/>
            </w:pPr>
            <w:r w:rsidRPr="005D149F">
              <w:rPr>
                <w:noProof/>
              </w:rPr>
              <w:drawing>
                <wp:inline distT="0" distB="0" distL="0" distR="0" wp14:anchorId="6F849976" wp14:editId="6AF3BF7D">
                  <wp:extent cx="2129927" cy="1620000"/>
                  <wp:effectExtent l="0" t="0" r="3810" b="0"/>
                  <wp:docPr id="13154265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42653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927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5A7" w14:paraId="4E0921FD" w14:textId="77777777" w:rsidTr="008745A7">
        <w:tc>
          <w:tcPr>
            <w:tcW w:w="2122" w:type="dxa"/>
          </w:tcPr>
          <w:p w14:paraId="0FC202C3" w14:textId="1AF2310B" w:rsidR="008745A7" w:rsidRDefault="008745A7" w:rsidP="008745A7">
            <w:pPr>
              <w:jc w:val="center"/>
            </w:pPr>
            <w:r>
              <w:t xml:space="preserve">With </w:t>
            </w:r>
            <w:r w:rsidRPr="008745A7">
              <w:rPr>
                <w:position w:val="-6"/>
              </w:rPr>
              <w:object w:dxaOrig="1020" w:dyaOrig="300" w14:anchorId="0A7215C7">
                <v:shape id="_x0000_i1033" type="#_x0000_t75" style="width:51pt;height:15pt" o:ole="">
                  <v:imagedata r:id="rId29" o:title=""/>
                </v:shape>
                <o:OLEObject Type="Embed" ProgID="Equation.DSMT4" ShapeID="_x0000_i1033" DrawAspect="Content" ObjectID="_1761164526" r:id="rId30"/>
              </w:object>
            </w:r>
          </w:p>
        </w:tc>
        <w:tc>
          <w:tcPr>
            <w:tcW w:w="7228" w:type="dxa"/>
          </w:tcPr>
          <w:p w14:paraId="20F0B980" w14:textId="0FDAA72F" w:rsidR="008745A7" w:rsidRPr="008745A7" w:rsidRDefault="005D149F" w:rsidP="008745A7">
            <w:pPr>
              <w:jc w:val="center"/>
            </w:pPr>
            <w:r w:rsidRPr="005D149F">
              <w:rPr>
                <w:noProof/>
              </w:rPr>
              <w:drawing>
                <wp:inline distT="0" distB="0" distL="0" distR="0" wp14:anchorId="524C6727" wp14:editId="6B334A00">
                  <wp:extent cx="2145617" cy="1620000"/>
                  <wp:effectExtent l="0" t="0" r="7620" b="0"/>
                  <wp:docPr id="2964247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424712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617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5A7" w14:paraId="6B1E5639" w14:textId="77777777" w:rsidTr="008745A7">
        <w:tc>
          <w:tcPr>
            <w:tcW w:w="2122" w:type="dxa"/>
          </w:tcPr>
          <w:p w14:paraId="54BF4ACD" w14:textId="7AE910CB" w:rsidR="008745A7" w:rsidRDefault="008745A7" w:rsidP="008745A7">
            <w:pPr>
              <w:jc w:val="center"/>
            </w:pPr>
            <w:r>
              <w:t xml:space="preserve">With </w:t>
            </w:r>
            <w:r w:rsidRPr="008745A7">
              <w:rPr>
                <w:position w:val="-6"/>
              </w:rPr>
              <w:object w:dxaOrig="1040" w:dyaOrig="300" w14:anchorId="521CE667">
                <v:shape id="_x0000_i1034" type="#_x0000_t75" style="width:52.2pt;height:15pt" o:ole="">
                  <v:imagedata r:id="rId32" o:title=""/>
                </v:shape>
                <o:OLEObject Type="Embed" ProgID="Equation.DSMT4" ShapeID="_x0000_i1034" DrawAspect="Content" ObjectID="_1761164527" r:id="rId33"/>
              </w:object>
            </w:r>
          </w:p>
        </w:tc>
        <w:tc>
          <w:tcPr>
            <w:tcW w:w="7228" w:type="dxa"/>
          </w:tcPr>
          <w:p w14:paraId="49A5724A" w14:textId="5F465CF7" w:rsidR="008745A7" w:rsidRDefault="005D149F" w:rsidP="008745A7">
            <w:pPr>
              <w:jc w:val="center"/>
            </w:pPr>
            <w:r w:rsidRPr="005D149F">
              <w:rPr>
                <w:noProof/>
              </w:rPr>
              <w:drawing>
                <wp:inline distT="0" distB="0" distL="0" distR="0" wp14:anchorId="29695D5A" wp14:editId="4D01364F">
                  <wp:extent cx="2165230" cy="1620000"/>
                  <wp:effectExtent l="0" t="0" r="6985" b="0"/>
                  <wp:docPr id="11989526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95260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23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5A7" w14:paraId="501770DB" w14:textId="77777777" w:rsidTr="008745A7">
        <w:tc>
          <w:tcPr>
            <w:tcW w:w="2122" w:type="dxa"/>
          </w:tcPr>
          <w:p w14:paraId="01F19E1F" w14:textId="29774D73" w:rsidR="008745A7" w:rsidRDefault="008745A7" w:rsidP="008745A7">
            <w:pPr>
              <w:jc w:val="center"/>
            </w:pPr>
            <w:r>
              <w:t xml:space="preserve">With </w:t>
            </w:r>
            <w:r w:rsidRPr="008745A7">
              <w:rPr>
                <w:position w:val="-6"/>
              </w:rPr>
              <w:object w:dxaOrig="1160" w:dyaOrig="300" w14:anchorId="159E3B9D">
                <v:shape id="_x0000_i1035" type="#_x0000_t75" style="width:58.2pt;height:15pt" o:ole="">
                  <v:imagedata r:id="rId35" o:title=""/>
                </v:shape>
                <o:OLEObject Type="Embed" ProgID="Equation.DSMT4" ShapeID="_x0000_i1035" DrawAspect="Content" ObjectID="_1761164528" r:id="rId36"/>
              </w:object>
            </w:r>
          </w:p>
        </w:tc>
        <w:tc>
          <w:tcPr>
            <w:tcW w:w="7228" w:type="dxa"/>
          </w:tcPr>
          <w:p w14:paraId="2D4BCD80" w14:textId="51C2E397" w:rsidR="008745A7" w:rsidRDefault="005D149F" w:rsidP="008745A7">
            <w:pPr>
              <w:jc w:val="center"/>
            </w:pPr>
            <w:r w:rsidRPr="005D149F">
              <w:rPr>
                <w:noProof/>
              </w:rPr>
              <w:drawing>
                <wp:inline distT="0" distB="0" distL="0" distR="0" wp14:anchorId="3CA1EB8D" wp14:editId="79A2A5E7">
                  <wp:extent cx="2165230" cy="1620000"/>
                  <wp:effectExtent l="0" t="0" r="6985" b="0"/>
                  <wp:docPr id="657805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805676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23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D14E90" w14:textId="6B17AA63" w:rsidR="005B27DC" w:rsidRDefault="005B27DC" w:rsidP="005B27DC"/>
    <w:p w14:paraId="797DA1C7" w14:textId="434392F9" w:rsidR="008745A7" w:rsidRPr="00AB40F8" w:rsidRDefault="00AB40F8" w:rsidP="005B27DC">
      <w:pPr>
        <w:rPr>
          <w:b/>
          <w:bCs/>
          <w:sz w:val="36"/>
          <w:szCs w:val="36"/>
        </w:rPr>
      </w:pPr>
      <w:r w:rsidRPr="00AB40F8">
        <w:rPr>
          <w:b/>
          <w:bCs/>
          <w:sz w:val="36"/>
          <w:szCs w:val="36"/>
        </w:rPr>
        <w:lastRenderedPageBreak/>
        <w:t>TODO 4</w:t>
      </w:r>
    </w:p>
    <w:p w14:paraId="0ECCC024" w14:textId="2C173C81" w:rsidR="00AB40F8" w:rsidRDefault="0006156F" w:rsidP="00AB40F8">
      <w:pPr>
        <w:jc w:val="center"/>
      </w:pPr>
      <w:r w:rsidRPr="0006156F">
        <w:rPr>
          <w:noProof/>
        </w:rPr>
        <w:drawing>
          <wp:inline distT="0" distB="0" distL="0" distR="0" wp14:anchorId="1278E80C" wp14:editId="0005ECDA">
            <wp:extent cx="3877191" cy="2880000"/>
            <wp:effectExtent l="0" t="0" r="9525" b="0"/>
            <wp:docPr id="1726673736" name="Picture 1" descr="A graph of a number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73736" name="Picture 1" descr="A graph of a number of blue lines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7719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125B" w14:textId="34B56A52" w:rsidR="00AB40F8" w:rsidRDefault="00AB40F8" w:rsidP="00AB40F8">
      <w:pPr>
        <w:jc w:val="both"/>
      </w:pPr>
      <w:r>
        <w:t>The resulting histogram looks like a normal distribution due to the Central Limit Theorem, which states that the sum of a large number of independent and identically distributed random variables tends towards a normal distribution.</w:t>
      </w:r>
    </w:p>
    <w:p w14:paraId="1644C200" w14:textId="0A6EA26D" w:rsidR="00AB40F8" w:rsidRPr="00422BA9" w:rsidRDefault="00422BA9" w:rsidP="00AB40F8">
      <w:pPr>
        <w:jc w:val="both"/>
        <w:rPr>
          <w:b/>
          <w:bCs/>
          <w:sz w:val="36"/>
          <w:szCs w:val="36"/>
        </w:rPr>
      </w:pPr>
      <w:r w:rsidRPr="00422BA9">
        <w:rPr>
          <w:b/>
          <w:bCs/>
          <w:sz w:val="36"/>
          <w:szCs w:val="36"/>
        </w:rPr>
        <w:t>TODO 5</w:t>
      </w:r>
    </w:p>
    <w:p w14:paraId="2788482F" w14:textId="225A1DB4" w:rsidR="00422BA9" w:rsidRDefault="0006156F" w:rsidP="00422BA9">
      <w:pPr>
        <w:jc w:val="center"/>
      </w:pPr>
      <w:r w:rsidRPr="0006156F">
        <w:rPr>
          <w:noProof/>
        </w:rPr>
        <w:drawing>
          <wp:inline distT="0" distB="0" distL="0" distR="0" wp14:anchorId="76324573" wp14:editId="0CFA76F1">
            <wp:extent cx="5943600" cy="2809875"/>
            <wp:effectExtent l="0" t="0" r="0" b="9525"/>
            <wp:docPr id="16496921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92194" name="Picture 1" descr="A screen shot of a computer program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547F" w14:textId="77777777" w:rsidR="00422BA9" w:rsidRDefault="00422BA9">
      <w:r>
        <w:br w:type="page"/>
      </w:r>
    </w:p>
    <w:p w14:paraId="6884A4AC" w14:textId="5CF68327" w:rsidR="00422BA9" w:rsidRPr="00422BA9" w:rsidRDefault="00422BA9" w:rsidP="00422BA9">
      <w:pPr>
        <w:jc w:val="both"/>
        <w:rPr>
          <w:b/>
          <w:bCs/>
          <w:sz w:val="36"/>
          <w:szCs w:val="36"/>
        </w:rPr>
      </w:pPr>
      <w:r w:rsidRPr="00422BA9">
        <w:rPr>
          <w:b/>
          <w:bCs/>
          <w:sz w:val="36"/>
          <w:szCs w:val="36"/>
        </w:rPr>
        <w:lastRenderedPageBreak/>
        <w:t>TODO 6</w:t>
      </w:r>
    </w:p>
    <w:p w14:paraId="1112AE72" w14:textId="798801C3" w:rsidR="00422BA9" w:rsidRDefault="0006156F" w:rsidP="00422BA9">
      <w:pPr>
        <w:jc w:val="center"/>
        <w:rPr>
          <w:cs/>
        </w:rPr>
      </w:pPr>
      <w:r w:rsidRPr="0006156F">
        <w:rPr>
          <w:noProof/>
        </w:rPr>
        <w:drawing>
          <wp:inline distT="0" distB="0" distL="0" distR="0" wp14:anchorId="71B89EBB" wp14:editId="7DB98B92">
            <wp:extent cx="5943600" cy="2235200"/>
            <wp:effectExtent l="0" t="0" r="0" b="0"/>
            <wp:docPr id="161889363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93636" name="Picture 1" descr="A computer screen shot of a pro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48FD" w14:textId="156D0514" w:rsidR="00E72095" w:rsidRDefault="00893D5A" w:rsidP="00422BA9">
      <w:pPr>
        <w:jc w:val="both"/>
        <w:rPr>
          <w:b/>
          <w:bCs/>
          <w:sz w:val="36"/>
          <w:szCs w:val="36"/>
        </w:rPr>
      </w:pPr>
      <w:r w:rsidRPr="00893D5A">
        <w:rPr>
          <w:b/>
          <w:bCs/>
          <w:sz w:val="36"/>
          <w:szCs w:val="36"/>
        </w:rPr>
        <w:t>TODO 7</w:t>
      </w:r>
    </w:p>
    <w:p w14:paraId="30A4A0AA" w14:textId="4BA00012" w:rsidR="00E72095" w:rsidRDefault="00E72095" w:rsidP="00422BA9">
      <w:pPr>
        <w:jc w:val="both"/>
      </w:pPr>
      <w:r>
        <w:tab/>
        <w:t xml:space="preserve">To find </w:t>
      </w:r>
      <w:r w:rsidRPr="00E72095">
        <w:rPr>
          <w:position w:val="-12"/>
        </w:rPr>
        <w:object w:dxaOrig="1440" w:dyaOrig="360" w14:anchorId="2478C6E7">
          <v:shape id="_x0000_i1036" type="#_x0000_t75" style="width:1in;height:18pt" o:ole="">
            <v:imagedata r:id="rId41" o:title=""/>
          </v:shape>
          <o:OLEObject Type="Embed" ProgID="Equation.DSMT4" ShapeID="_x0000_i1036" DrawAspect="Content" ObjectID="_1761164529" r:id="rId42"/>
        </w:object>
      </w:r>
      <w:r>
        <w:t>, we need to calculate the following.</w:t>
      </w:r>
    </w:p>
    <w:p w14:paraId="410C212F" w14:textId="172596F5" w:rsidR="00E72095" w:rsidRDefault="00E72095" w:rsidP="00E72095">
      <w:pPr>
        <w:jc w:val="center"/>
      </w:pPr>
      <w:r w:rsidRPr="00E72095">
        <w:rPr>
          <w:position w:val="-20"/>
        </w:rPr>
        <w:object w:dxaOrig="1560" w:dyaOrig="580" w14:anchorId="70288392">
          <v:shape id="_x0000_i1037" type="#_x0000_t75" style="width:78pt;height:28.8pt" o:ole="">
            <v:imagedata r:id="rId43" o:title=""/>
          </v:shape>
          <o:OLEObject Type="Embed" ProgID="Equation.DSMT4" ShapeID="_x0000_i1037" DrawAspect="Content" ObjectID="_1761164530" r:id="rId44"/>
        </w:object>
      </w:r>
    </w:p>
    <w:p w14:paraId="4F9E35AB" w14:textId="05E5A089" w:rsidR="00E72095" w:rsidRDefault="00E72095" w:rsidP="00E72095">
      <w:pPr>
        <w:jc w:val="center"/>
      </w:pPr>
      <w:r w:rsidRPr="00E72095">
        <w:rPr>
          <w:noProof/>
        </w:rPr>
        <w:drawing>
          <wp:inline distT="0" distB="0" distL="0" distR="0" wp14:anchorId="554C6D3A" wp14:editId="70073285">
            <wp:extent cx="4717189" cy="350550"/>
            <wp:effectExtent l="0" t="0" r="7620" b="0"/>
            <wp:docPr id="131373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3257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7C65" w14:textId="51CA80EA" w:rsidR="00893D5A" w:rsidRPr="00893D5A" w:rsidRDefault="00893D5A" w:rsidP="00422BA9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TODO 8</w:t>
      </w:r>
    </w:p>
    <w:p w14:paraId="297E841F" w14:textId="552041D9" w:rsidR="00893D5A" w:rsidRDefault="00893D5A" w:rsidP="00893D5A">
      <w:pPr>
        <w:jc w:val="center"/>
      </w:pPr>
      <w:r w:rsidRPr="00893D5A">
        <w:rPr>
          <w:noProof/>
        </w:rPr>
        <w:drawing>
          <wp:inline distT="0" distB="0" distL="0" distR="0" wp14:anchorId="518AF527" wp14:editId="321ADA4D">
            <wp:extent cx="3458217" cy="2880000"/>
            <wp:effectExtent l="0" t="0" r="8890" b="0"/>
            <wp:docPr id="1924579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7927" name="Picture 1" descr="A screenshot of a computer program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5821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0E9C" w14:textId="6619E762" w:rsidR="00893D5A" w:rsidRPr="00893D5A" w:rsidRDefault="00893D5A" w:rsidP="00422BA9">
      <w:pPr>
        <w:jc w:val="both"/>
        <w:rPr>
          <w:b/>
          <w:bCs/>
          <w:sz w:val="36"/>
          <w:szCs w:val="36"/>
        </w:rPr>
      </w:pPr>
      <w:r w:rsidRPr="00893D5A">
        <w:rPr>
          <w:b/>
          <w:bCs/>
          <w:sz w:val="36"/>
          <w:szCs w:val="36"/>
        </w:rPr>
        <w:lastRenderedPageBreak/>
        <w:t>TODO 9</w:t>
      </w:r>
    </w:p>
    <w:p w14:paraId="0CF8CBC6" w14:textId="66B2B676" w:rsidR="00893D5A" w:rsidRDefault="00893D5A" w:rsidP="00893D5A">
      <w:pPr>
        <w:pStyle w:val="ListParagraph"/>
        <w:numPr>
          <w:ilvl w:val="0"/>
          <w:numId w:val="1"/>
        </w:numPr>
        <w:jc w:val="both"/>
      </w:pPr>
      <w:r>
        <w:t>Yes, the correlation decreases as we increase the randomness of A</w:t>
      </w:r>
    </w:p>
    <w:p w14:paraId="0D8FCA02" w14:textId="6D86336B" w:rsidR="00893D5A" w:rsidRDefault="00893D5A" w:rsidP="00893D5A">
      <w:pPr>
        <w:pStyle w:val="ListParagraph"/>
        <w:numPr>
          <w:ilvl w:val="0"/>
          <w:numId w:val="1"/>
        </w:numPr>
        <w:jc w:val="both"/>
      </w:pPr>
      <w:r>
        <w:t xml:space="preserve">Changing </w:t>
      </w:r>
      <w:r w:rsidRPr="00893D5A">
        <w:rPr>
          <w:position w:val="-4"/>
        </w:rPr>
        <w:object w:dxaOrig="260" w:dyaOrig="279" w14:anchorId="36D9CA1A">
          <v:shape id="_x0000_i1038" type="#_x0000_t75" style="width:13.2pt;height:13.8pt" o:ole="">
            <v:imagedata r:id="rId47" o:title=""/>
          </v:shape>
          <o:OLEObject Type="Embed" ProgID="Equation.DSMT4" ShapeID="_x0000_i1038" DrawAspect="Content" ObjectID="_1761164531" r:id="rId48"/>
        </w:object>
      </w:r>
      <w:r>
        <w:t xml:space="preserve"> from </w:t>
      </w:r>
      <w:r w:rsidRPr="00893D5A">
        <w:rPr>
          <w:position w:val="-12"/>
        </w:rPr>
        <w:object w:dxaOrig="1260" w:dyaOrig="360" w14:anchorId="63BABEA6">
          <v:shape id="_x0000_i1039" type="#_x0000_t75" style="width:63pt;height:18pt" o:ole="">
            <v:imagedata r:id="rId49" o:title=""/>
          </v:shape>
          <o:OLEObject Type="Embed" ProgID="Equation.DSMT4" ShapeID="_x0000_i1039" DrawAspect="Content" ObjectID="_1761164532" r:id="rId50"/>
        </w:object>
      </w:r>
      <w:r>
        <w:t xml:space="preserve"> to </w:t>
      </w:r>
      <w:r w:rsidR="001043EB" w:rsidRPr="00893D5A">
        <w:rPr>
          <w:position w:val="-12"/>
        </w:rPr>
        <w:object w:dxaOrig="1800" w:dyaOrig="360" w14:anchorId="633096C5">
          <v:shape id="_x0000_i1040" type="#_x0000_t75" style="width:90pt;height:18pt" o:ole="">
            <v:imagedata r:id="rId51" o:title=""/>
          </v:shape>
          <o:OLEObject Type="Embed" ProgID="Equation.DSMT4" ShapeID="_x0000_i1040" DrawAspect="Content" ObjectID="_1761164533" r:id="rId52"/>
        </w:object>
      </w:r>
      <w:r>
        <w:t xml:space="preserve"> is equivalent to adding 10000 to each sample of </w:t>
      </w:r>
      <w:r w:rsidRPr="00893D5A">
        <w:rPr>
          <w:position w:val="-4"/>
        </w:rPr>
        <w:object w:dxaOrig="260" w:dyaOrig="279" w14:anchorId="16F24952">
          <v:shape id="_x0000_i1041" type="#_x0000_t75" style="width:13.2pt;height:13.8pt" o:ole="">
            <v:imagedata r:id="rId53" o:title=""/>
          </v:shape>
          <o:OLEObject Type="Embed" ProgID="Equation.DSMT4" ShapeID="_x0000_i1041" DrawAspect="Content" ObjectID="_1761164534" r:id="rId54"/>
        </w:object>
      </w:r>
      <w:r>
        <w:t xml:space="preserve">. This shifts the distribution of </w:t>
      </w:r>
      <w:r w:rsidRPr="00893D5A">
        <w:rPr>
          <w:position w:val="-4"/>
        </w:rPr>
        <w:object w:dxaOrig="260" w:dyaOrig="279" w14:anchorId="572D4565">
          <v:shape id="_x0000_i1042" type="#_x0000_t75" style="width:13.2pt;height:13.8pt" o:ole="">
            <v:imagedata r:id="rId55" o:title=""/>
          </v:shape>
          <o:OLEObject Type="Embed" ProgID="Equation.DSMT4" ShapeID="_x0000_i1042" DrawAspect="Content" ObjectID="_1761164535" r:id="rId56"/>
        </w:object>
      </w:r>
      <w:r>
        <w:t xml:space="preserve"> but does not change its shape or spread. Therefore, it should not affect the correlation between </w:t>
      </w:r>
      <w:r w:rsidRPr="00893D5A">
        <w:rPr>
          <w:position w:val="-4"/>
        </w:rPr>
        <w:object w:dxaOrig="320" w:dyaOrig="279" w14:anchorId="3CE89E88">
          <v:shape id="_x0000_i1043" type="#_x0000_t75" style="width:16.2pt;height:13.8pt" o:ole="">
            <v:imagedata r:id="rId57" o:title=""/>
          </v:shape>
          <o:OLEObject Type="Embed" ProgID="Equation.DSMT4" ShapeID="_x0000_i1043" DrawAspect="Content" ObjectID="_1761164536" r:id="rId58"/>
        </w:object>
      </w:r>
      <w:r>
        <w:t xml:space="preserve"> and </w:t>
      </w:r>
      <w:r w:rsidRPr="00893D5A">
        <w:rPr>
          <w:position w:val="-4"/>
        </w:rPr>
        <w:object w:dxaOrig="240" w:dyaOrig="279" w14:anchorId="3DD809F8">
          <v:shape id="_x0000_i1044" type="#_x0000_t75" style="width:12pt;height:13.8pt" o:ole="">
            <v:imagedata r:id="rId59" o:title=""/>
          </v:shape>
          <o:OLEObject Type="Embed" ProgID="Equation.DSMT4" ShapeID="_x0000_i1044" DrawAspect="Content" ObjectID="_1761164537" r:id="rId60"/>
        </w:object>
      </w:r>
      <w:r>
        <w:t>, because correlation is not affected by shifts in the mean.</w:t>
      </w:r>
    </w:p>
    <w:p w14:paraId="6DE6E750" w14:textId="60EC7646" w:rsidR="00893D5A" w:rsidRDefault="0006156F" w:rsidP="00893D5A">
      <w:pPr>
        <w:jc w:val="both"/>
        <w:rPr>
          <w:b/>
          <w:bCs/>
          <w:sz w:val="36"/>
          <w:szCs w:val="36"/>
        </w:rPr>
      </w:pPr>
      <w:r w:rsidRPr="0006156F">
        <w:rPr>
          <w:b/>
          <w:bCs/>
          <w:sz w:val="36"/>
          <w:szCs w:val="36"/>
        </w:rPr>
        <w:t>TODO 10</w:t>
      </w:r>
    </w:p>
    <w:p w14:paraId="78A54AC2" w14:textId="67BFD8F0" w:rsidR="00782D6A" w:rsidRPr="0006156F" w:rsidRDefault="00340C23" w:rsidP="00782D6A">
      <w:pPr>
        <w:jc w:val="center"/>
        <w:rPr>
          <w:b/>
          <w:bCs/>
          <w:sz w:val="36"/>
          <w:szCs w:val="36"/>
        </w:rPr>
      </w:pPr>
      <w:r w:rsidRPr="00340C23">
        <w:rPr>
          <w:b/>
          <w:bCs/>
          <w:noProof/>
          <w:sz w:val="36"/>
          <w:szCs w:val="36"/>
        </w:rPr>
        <w:drawing>
          <wp:inline distT="0" distB="0" distL="0" distR="0" wp14:anchorId="45F24D5F" wp14:editId="4674B317">
            <wp:extent cx="4751772" cy="2880000"/>
            <wp:effectExtent l="0" t="0" r="0" b="0"/>
            <wp:docPr id="193133147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31471" name="Picture 1" descr="A screen shot of a graph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7517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5710" w14:textId="77777777" w:rsidR="00782D6A" w:rsidRDefault="0006156F" w:rsidP="0006156F">
      <w:pPr>
        <w:pStyle w:val="ListParagraph"/>
        <w:numPr>
          <w:ilvl w:val="0"/>
          <w:numId w:val="2"/>
        </w:numPr>
        <w:jc w:val="both"/>
      </w:pPr>
      <w:r>
        <w:t>To minimize the failure, The probability of failure is</w:t>
      </w:r>
    </w:p>
    <w:p w14:paraId="21D4D7A3" w14:textId="4DF6439A" w:rsidR="0006156F" w:rsidRDefault="00782D6A" w:rsidP="00782D6A">
      <w:pPr>
        <w:ind w:left="720"/>
        <w:jc w:val="center"/>
      </w:pPr>
      <w:r w:rsidRPr="00782D6A">
        <w:rPr>
          <w:position w:val="-28"/>
        </w:rPr>
        <w:object w:dxaOrig="4860" w:dyaOrig="720" w14:anchorId="6D00AC56">
          <v:shape id="_x0000_i1045" type="#_x0000_t75" style="width:243pt;height:36pt" o:ole="">
            <v:imagedata r:id="rId62" o:title=""/>
          </v:shape>
          <o:OLEObject Type="Embed" ProgID="Equation.DSMT4" ShapeID="_x0000_i1045" DrawAspect="Content" ObjectID="_1761164538" r:id="rId63"/>
        </w:object>
      </w:r>
    </w:p>
    <w:p w14:paraId="079B2055" w14:textId="65340976" w:rsidR="00782D6A" w:rsidRDefault="00782D6A" w:rsidP="00782D6A">
      <w:pPr>
        <w:ind w:left="720"/>
      </w:pPr>
      <w:r>
        <w:t xml:space="preserve">The minimum probability is when </w:t>
      </w:r>
      <w:r w:rsidRPr="00782D6A">
        <w:rPr>
          <w:position w:val="-10"/>
        </w:rPr>
        <w:object w:dxaOrig="780" w:dyaOrig="340" w14:anchorId="0255080E">
          <v:shape id="_x0000_i1046" type="#_x0000_t75" style="width:39pt;height:16.8pt" o:ole="">
            <v:imagedata r:id="rId64" o:title=""/>
          </v:shape>
          <o:OLEObject Type="Embed" ProgID="Equation.DSMT4" ShapeID="_x0000_i1046" DrawAspect="Content" ObjectID="_1761164539" r:id="rId65"/>
        </w:object>
      </w:r>
      <w:r>
        <w:t xml:space="preserve"> by analyzing parabola graph.</w:t>
      </w:r>
    </w:p>
    <w:p w14:paraId="155F8563" w14:textId="6EDD14DD" w:rsidR="00782D6A" w:rsidRDefault="00782D6A" w:rsidP="00782D6A">
      <w:pPr>
        <w:pStyle w:val="ListParagraph"/>
        <w:numPr>
          <w:ilvl w:val="0"/>
          <w:numId w:val="2"/>
        </w:numPr>
      </w:pPr>
      <w:r>
        <w:t>The minimum probability is around 0.001</w:t>
      </w:r>
    </w:p>
    <w:p w14:paraId="0616E9F7" w14:textId="77777777" w:rsidR="00340C23" w:rsidRDefault="00782D6A" w:rsidP="00340C23">
      <w:pPr>
        <w:pStyle w:val="ListParagraph"/>
        <w:numPr>
          <w:ilvl w:val="0"/>
          <w:numId w:val="2"/>
        </w:numPr>
      </w:pPr>
      <w:r>
        <w:t xml:space="preserve">The probability of failure is around </w:t>
      </w:r>
      <w:r w:rsidRPr="00782D6A">
        <w:rPr>
          <w:position w:val="-6"/>
        </w:rPr>
        <w:object w:dxaOrig="780" w:dyaOrig="360" w14:anchorId="7A435B78">
          <v:shape id="_x0000_i1047" type="#_x0000_t75" style="width:39pt;height:18pt" o:ole="">
            <v:imagedata r:id="rId66" o:title=""/>
          </v:shape>
          <o:OLEObject Type="Embed" ProgID="Equation.DSMT4" ShapeID="_x0000_i1047" DrawAspect="Content" ObjectID="_1761164540" r:id="rId67"/>
        </w:object>
      </w:r>
      <w:r>
        <w:t xml:space="preserve"> when n is number of disks. That means if </w:t>
      </w:r>
      <w:r w:rsidRPr="00782D6A">
        <w:rPr>
          <w:position w:val="-6"/>
        </w:rPr>
        <w:object w:dxaOrig="620" w:dyaOrig="300" w14:anchorId="6A2FBA45">
          <v:shape id="_x0000_i1048" type="#_x0000_t75" style="width:31.2pt;height:15pt" o:ole="">
            <v:imagedata r:id="rId68" o:title=""/>
          </v:shape>
          <o:OLEObject Type="Embed" ProgID="Equation.DSMT4" ShapeID="_x0000_i1048" DrawAspect="Content" ObjectID="_1761164541" r:id="rId69"/>
        </w:object>
      </w:r>
    </w:p>
    <w:p w14:paraId="2A42FDC5" w14:textId="77777777" w:rsidR="00340C23" w:rsidRDefault="00340C23">
      <w:r>
        <w:br w:type="page"/>
      </w:r>
    </w:p>
    <w:p w14:paraId="21E55AC9" w14:textId="23644B73" w:rsidR="005D149F" w:rsidRDefault="005D149F" w:rsidP="005D149F">
      <w:pPr>
        <w:jc w:val="both"/>
        <w:rPr>
          <w:b/>
          <w:bCs/>
          <w:sz w:val="36"/>
          <w:szCs w:val="36"/>
        </w:rPr>
      </w:pPr>
      <w:r w:rsidRPr="005D149F">
        <w:rPr>
          <w:b/>
          <w:bCs/>
          <w:sz w:val="36"/>
          <w:szCs w:val="36"/>
        </w:rPr>
        <w:lastRenderedPageBreak/>
        <w:t>TODO 10</w:t>
      </w:r>
      <w:r>
        <w:rPr>
          <w:b/>
          <w:bCs/>
          <w:sz w:val="36"/>
          <w:szCs w:val="36"/>
        </w:rPr>
        <w:t xml:space="preserve"> (Continuous)</w:t>
      </w:r>
    </w:p>
    <w:p w14:paraId="3570AD08" w14:textId="60527D97" w:rsidR="005D149F" w:rsidRPr="005D149F" w:rsidRDefault="005D149F" w:rsidP="005D149F">
      <w:pPr>
        <w:jc w:val="center"/>
      </w:pPr>
      <w:r w:rsidRPr="005D149F">
        <w:rPr>
          <w:noProof/>
        </w:rPr>
        <w:drawing>
          <wp:inline distT="0" distB="0" distL="0" distR="0" wp14:anchorId="57A8E185" wp14:editId="63DA6B51">
            <wp:extent cx="5943600" cy="686435"/>
            <wp:effectExtent l="0" t="0" r="0" b="0"/>
            <wp:docPr id="192347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76956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ED01" w14:textId="55CFD9DA" w:rsidR="00340C23" w:rsidRDefault="00340C23" w:rsidP="002367B2">
      <w:pPr>
        <w:ind w:left="720"/>
        <w:jc w:val="both"/>
      </w:pPr>
      <w:r>
        <w:t>4.1. Since</w:t>
      </w:r>
      <w:r w:rsidR="002367B2">
        <w:t xml:space="preserve"> </w:t>
      </w:r>
      <w:r>
        <w:t xml:space="preserve">the temperature distribution is normal distribution around </w:t>
      </w:r>
      <w:r w:rsidRPr="00340C23">
        <w:rPr>
          <w:position w:val="-10"/>
        </w:rPr>
        <w:object w:dxaOrig="260" w:dyaOrig="279" w14:anchorId="36557135">
          <v:shape id="_x0000_i1049" type="#_x0000_t75" style="width:13.2pt;height:13.8pt" o:ole="">
            <v:imagedata r:id="rId71" o:title=""/>
          </v:shape>
          <o:OLEObject Type="Embed" ProgID="Equation.DSMT4" ShapeID="_x0000_i1049" DrawAspect="Content" ObjectID="_1761164542" r:id="rId72"/>
        </w:object>
      </w:r>
      <w:r>
        <w:t xml:space="preserve">, then </w:t>
      </w:r>
      <w:r w:rsidR="002367B2">
        <w:t>the minimum failure chance must be at 15 Celsius.</w:t>
      </w:r>
    </w:p>
    <w:p w14:paraId="1693768D" w14:textId="77777777" w:rsidR="002367B2" w:rsidRDefault="002367B2" w:rsidP="002367B2">
      <w:pPr>
        <w:ind w:left="720"/>
        <w:jc w:val="both"/>
      </w:pPr>
      <w:r>
        <w:t>4.2 The probability of failure is</w:t>
      </w:r>
    </w:p>
    <w:p w14:paraId="4E1CADAA" w14:textId="3100F505" w:rsidR="002367B2" w:rsidRDefault="005D149F" w:rsidP="002367B2">
      <w:pPr>
        <w:ind w:left="720"/>
        <w:jc w:val="center"/>
      </w:pPr>
      <w:r w:rsidRPr="002367B2">
        <w:rPr>
          <w:position w:val="-32"/>
        </w:rPr>
        <w:object w:dxaOrig="6200" w:dyaOrig="800" w14:anchorId="0238FC96">
          <v:shape id="_x0000_i1050" type="#_x0000_t75" style="width:310.2pt;height:40.2pt" o:ole="">
            <v:imagedata r:id="rId73" o:title=""/>
          </v:shape>
          <o:OLEObject Type="Embed" ProgID="Equation.DSMT4" ShapeID="_x0000_i1050" DrawAspect="Content" ObjectID="_1761164543" r:id="rId74"/>
        </w:object>
      </w:r>
    </w:p>
    <w:p w14:paraId="6DD56C0B" w14:textId="72C483B1" w:rsidR="005D149F" w:rsidRDefault="005D149F" w:rsidP="005D149F">
      <w:pPr>
        <w:ind w:left="720"/>
      </w:pPr>
      <w:r>
        <w:t>After calculating, the result is around 0.0049</w:t>
      </w:r>
    </w:p>
    <w:p w14:paraId="4392B8EC" w14:textId="67C398F5" w:rsidR="005D149F" w:rsidRDefault="005D149F" w:rsidP="005D149F">
      <w:pPr>
        <w:ind w:left="720"/>
      </w:pPr>
      <w:r>
        <w:t xml:space="preserve">4.3 The probability of failure can be calculated similarly to 10.3 with changing of failure probability to 0.0049. After calculating the probability, the result is </w:t>
      </w:r>
      <w:r w:rsidRPr="005D149F">
        <w:rPr>
          <w:position w:val="-6"/>
        </w:rPr>
        <w:object w:dxaOrig="620" w:dyaOrig="300" w14:anchorId="3D5B56BA">
          <v:shape id="_x0000_i1051" type="#_x0000_t75" style="width:31.2pt;height:15pt" o:ole="">
            <v:imagedata r:id="rId75" o:title=""/>
          </v:shape>
          <o:OLEObject Type="Embed" ProgID="Equation.DSMT4" ShapeID="_x0000_i1051" DrawAspect="Content" ObjectID="_1761164544" r:id="rId76"/>
        </w:object>
      </w:r>
    </w:p>
    <w:p w14:paraId="1FE9A6AA" w14:textId="298C0AD9" w:rsidR="005D149F" w:rsidRPr="005D149F" w:rsidRDefault="005D149F" w:rsidP="005D149F">
      <w:pPr>
        <w:rPr>
          <w:b/>
          <w:bCs/>
          <w:sz w:val="36"/>
          <w:szCs w:val="36"/>
        </w:rPr>
      </w:pPr>
      <w:r w:rsidRPr="005D149F">
        <w:rPr>
          <w:b/>
          <w:bCs/>
          <w:sz w:val="36"/>
          <w:szCs w:val="36"/>
        </w:rPr>
        <w:t>TODO 11</w:t>
      </w:r>
    </w:p>
    <w:p w14:paraId="2E1F8157" w14:textId="72EE737E" w:rsidR="005D149F" w:rsidRDefault="00FB65AD" w:rsidP="00FB65AD">
      <w:pPr>
        <w:pStyle w:val="ListParagraph"/>
        <w:numPr>
          <w:ilvl w:val="0"/>
          <w:numId w:val="3"/>
        </w:numPr>
      </w:pPr>
      <w:r w:rsidRPr="00FB65AD">
        <w:rPr>
          <w:position w:val="-12"/>
        </w:rPr>
        <w:object w:dxaOrig="2280" w:dyaOrig="360" w14:anchorId="76181998">
          <v:shape id="_x0000_i1052" type="#_x0000_t75" style="width:114pt;height:18pt" o:ole="">
            <v:imagedata r:id="rId77" o:title=""/>
          </v:shape>
          <o:OLEObject Type="Embed" ProgID="Equation.DSMT4" ShapeID="_x0000_i1052" DrawAspect="Content" ObjectID="_1761164545" r:id="rId78"/>
        </w:object>
      </w:r>
      <w:r w:rsidR="00BF072B">
        <w:t xml:space="preserve"> are</w:t>
      </w:r>
      <w:r>
        <w:t xml:space="preserve"> independent since their covariance is equal to 0. </w:t>
      </w:r>
    </w:p>
    <w:p w14:paraId="04D6EE16" w14:textId="46435682" w:rsidR="00D4597C" w:rsidRDefault="00D4597C" w:rsidP="00F16947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1"/>
        <w:gridCol w:w="4299"/>
      </w:tblGrid>
      <w:tr w:rsidR="00D4597C" w14:paraId="7015911E" w14:textId="77777777" w:rsidTr="00D4597C">
        <w:tc>
          <w:tcPr>
            <w:tcW w:w="4675" w:type="dxa"/>
          </w:tcPr>
          <w:p w14:paraId="50E0F641" w14:textId="5AD1D96E" w:rsidR="00D4597C" w:rsidRDefault="00002CDD" w:rsidP="00D4597C">
            <w:pPr>
              <w:pStyle w:val="ListParagraph"/>
              <w:ind w:left="0"/>
              <w:jc w:val="center"/>
            </w:pPr>
            <w:r w:rsidRPr="00002CDD">
              <w:rPr>
                <w:noProof/>
              </w:rPr>
              <w:drawing>
                <wp:inline distT="0" distB="0" distL="0" distR="0" wp14:anchorId="3F8F2CC0" wp14:editId="42E77A87">
                  <wp:extent cx="2002247" cy="2160000"/>
                  <wp:effectExtent l="0" t="0" r="0" b="0"/>
                  <wp:docPr id="724652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65230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247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1540A21" w14:textId="21046705" w:rsidR="00D4597C" w:rsidRDefault="00002CDD" w:rsidP="00D4597C">
            <w:pPr>
              <w:pStyle w:val="ListParagraph"/>
              <w:ind w:left="0"/>
              <w:jc w:val="center"/>
            </w:pPr>
            <w:r w:rsidRPr="00002CDD">
              <w:rPr>
                <w:noProof/>
              </w:rPr>
              <w:drawing>
                <wp:inline distT="0" distB="0" distL="0" distR="0" wp14:anchorId="40F0E170" wp14:editId="1BB02C4D">
                  <wp:extent cx="1915620" cy="2160000"/>
                  <wp:effectExtent l="0" t="0" r="8890" b="0"/>
                  <wp:docPr id="7150744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074409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62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B274AD" w14:textId="0DB615E9" w:rsidR="00F16947" w:rsidRDefault="00D4597C" w:rsidP="00D4597C">
      <w:pPr>
        <w:pStyle w:val="ListParagraph"/>
        <w:numPr>
          <w:ilvl w:val="0"/>
          <w:numId w:val="3"/>
        </w:numPr>
      </w:pPr>
      <w:r>
        <w:t>Coin B has the highest probability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1"/>
        <w:gridCol w:w="4299"/>
      </w:tblGrid>
      <w:tr w:rsidR="00D4597C" w14:paraId="5665DF85" w14:textId="77777777" w:rsidTr="00B4735E">
        <w:tc>
          <w:tcPr>
            <w:tcW w:w="4675" w:type="dxa"/>
          </w:tcPr>
          <w:p w14:paraId="7669B1C5" w14:textId="75E86733" w:rsidR="00D4597C" w:rsidRDefault="00002CDD" w:rsidP="00B4735E">
            <w:pPr>
              <w:pStyle w:val="ListParagraph"/>
              <w:ind w:left="0"/>
              <w:jc w:val="center"/>
            </w:pPr>
            <w:r w:rsidRPr="00002CDD">
              <w:rPr>
                <w:noProof/>
              </w:rPr>
              <w:lastRenderedPageBreak/>
              <w:drawing>
                <wp:inline distT="0" distB="0" distL="0" distR="0" wp14:anchorId="6FCC108D" wp14:editId="02A3E956">
                  <wp:extent cx="2002247" cy="2160000"/>
                  <wp:effectExtent l="0" t="0" r="0" b="0"/>
                  <wp:docPr id="1640803001" name="Picture 1640803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65230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247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FD5C14F" w14:textId="6ECF70F4" w:rsidR="00D4597C" w:rsidRDefault="00002CDD" w:rsidP="00B4735E">
            <w:pPr>
              <w:pStyle w:val="ListParagraph"/>
              <w:ind w:left="0"/>
              <w:jc w:val="center"/>
            </w:pPr>
            <w:r w:rsidRPr="00002CDD">
              <w:rPr>
                <w:noProof/>
              </w:rPr>
              <w:drawing>
                <wp:inline distT="0" distB="0" distL="0" distR="0" wp14:anchorId="272D20A0" wp14:editId="094967D4">
                  <wp:extent cx="1915620" cy="2160000"/>
                  <wp:effectExtent l="0" t="0" r="8890" b="0"/>
                  <wp:docPr id="733539719" name="Picture 733539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074409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62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6D6CE9" w14:textId="01ADB10C" w:rsidR="00D4597C" w:rsidRDefault="00BF072B" w:rsidP="00D4597C">
      <w:pPr>
        <w:pStyle w:val="ListParagraph"/>
        <w:numPr>
          <w:ilvl w:val="0"/>
          <w:numId w:val="3"/>
        </w:numPr>
      </w:pPr>
      <w:r>
        <w:t xml:space="preserve">Because of the law of large number, </w:t>
      </w:r>
      <w:r w:rsidRPr="00BF072B">
        <w:t>The</w:t>
      </w:r>
      <w:r>
        <w:t xml:space="preserve"> mean will converge into</w:t>
      </w:r>
      <w:r w:rsidR="000602E3">
        <w:t xml:space="preserve"> </w:t>
      </w:r>
      <w:r w:rsidR="00913496">
        <w:t xml:space="preserve">true mean that </w:t>
      </w:r>
      <w:r w:rsidR="000602E3">
        <w:t>&gt;1 which make the expected return positive.</w:t>
      </w:r>
    </w:p>
    <w:p w14:paraId="1446C9AD" w14:textId="4D0F1819" w:rsidR="00002CDD" w:rsidRDefault="00002CDD" w:rsidP="00D4597C">
      <w:pPr>
        <w:pStyle w:val="ListParagraph"/>
        <w:numPr>
          <w:ilvl w:val="0"/>
          <w:numId w:val="3"/>
        </w:numPr>
      </w:pPr>
      <w:r>
        <w:t>30 Days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49"/>
        <w:gridCol w:w="1103"/>
        <w:gridCol w:w="1103"/>
        <w:gridCol w:w="1103"/>
        <w:gridCol w:w="1103"/>
        <w:gridCol w:w="1162"/>
        <w:gridCol w:w="1153"/>
        <w:gridCol w:w="1114"/>
      </w:tblGrid>
      <w:tr w:rsidR="00002CDD" w14:paraId="7BFB151C" w14:textId="77777777" w:rsidTr="00002CDD">
        <w:tc>
          <w:tcPr>
            <w:tcW w:w="1149" w:type="dxa"/>
          </w:tcPr>
          <w:p w14:paraId="6F24ADD8" w14:textId="34A9AA97" w:rsidR="00002CDD" w:rsidRDefault="00002CDD" w:rsidP="00002CDD">
            <w:pPr>
              <w:jc w:val="center"/>
            </w:pPr>
            <w:r>
              <w:t>Strategy</w:t>
            </w:r>
          </w:p>
        </w:tc>
        <w:tc>
          <w:tcPr>
            <w:tcW w:w="1103" w:type="dxa"/>
          </w:tcPr>
          <w:p w14:paraId="6D2E3366" w14:textId="6DD22F3B" w:rsidR="00002CDD" w:rsidRDefault="00002CDD" w:rsidP="00002CDD">
            <w:pPr>
              <w:jc w:val="center"/>
            </w:pPr>
            <w:r>
              <w:t>Buy A</w:t>
            </w:r>
          </w:p>
        </w:tc>
        <w:tc>
          <w:tcPr>
            <w:tcW w:w="1103" w:type="dxa"/>
          </w:tcPr>
          <w:p w14:paraId="2076BAAE" w14:textId="6C05DD58" w:rsidR="00002CDD" w:rsidRDefault="00002CDD" w:rsidP="00002CDD">
            <w:pPr>
              <w:jc w:val="center"/>
            </w:pPr>
            <w:r>
              <w:t>Buy B</w:t>
            </w:r>
          </w:p>
        </w:tc>
        <w:tc>
          <w:tcPr>
            <w:tcW w:w="1103" w:type="dxa"/>
          </w:tcPr>
          <w:p w14:paraId="05E46AF9" w14:textId="534283E2" w:rsidR="00002CDD" w:rsidRDefault="00002CDD" w:rsidP="00002CDD">
            <w:pPr>
              <w:jc w:val="center"/>
            </w:pPr>
            <w:r>
              <w:t>Buy C</w:t>
            </w:r>
          </w:p>
        </w:tc>
        <w:tc>
          <w:tcPr>
            <w:tcW w:w="1103" w:type="dxa"/>
          </w:tcPr>
          <w:p w14:paraId="26E88A0E" w14:textId="39B5D95A" w:rsidR="00002CDD" w:rsidRDefault="00002CDD" w:rsidP="00002CDD">
            <w:pPr>
              <w:jc w:val="center"/>
            </w:pPr>
            <w:r>
              <w:t>Buy D</w:t>
            </w:r>
          </w:p>
        </w:tc>
        <w:tc>
          <w:tcPr>
            <w:tcW w:w="1162" w:type="dxa"/>
          </w:tcPr>
          <w:p w14:paraId="42050C62" w14:textId="3B7F087D" w:rsidR="00002CDD" w:rsidRDefault="00002CDD" w:rsidP="00002CDD">
            <w:pPr>
              <w:jc w:val="center"/>
            </w:pPr>
            <w:r>
              <w:t>Expected</w:t>
            </w:r>
          </w:p>
        </w:tc>
        <w:tc>
          <w:tcPr>
            <w:tcW w:w="1153" w:type="dxa"/>
          </w:tcPr>
          <w:p w14:paraId="56B8E883" w14:textId="6ED54A8B" w:rsidR="00002CDD" w:rsidRDefault="00002CDD" w:rsidP="00002CDD">
            <w:pPr>
              <w:jc w:val="center"/>
            </w:pPr>
            <w:r>
              <w:t>Variance</w:t>
            </w:r>
          </w:p>
        </w:tc>
        <w:tc>
          <w:tcPr>
            <w:tcW w:w="1114" w:type="dxa"/>
          </w:tcPr>
          <w:p w14:paraId="0EBCCC6C" w14:textId="758257C5" w:rsidR="00002CDD" w:rsidRDefault="00002CDD" w:rsidP="00002CDD">
            <w:pPr>
              <w:jc w:val="center"/>
            </w:pPr>
            <w:r>
              <w:t>Prob</w:t>
            </w:r>
          </w:p>
        </w:tc>
      </w:tr>
      <w:tr w:rsidR="00002CDD" w14:paraId="54D87676" w14:textId="77777777" w:rsidTr="00002CDD">
        <w:tc>
          <w:tcPr>
            <w:tcW w:w="1149" w:type="dxa"/>
          </w:tcPr>
          <w:p w14:paraId="08A83E52" w14:textId="0F4565A9" w:rsidR="00002CDD" w:rsidRDefault="00002CDD" w:rsidP="00002CDD">
            <w:r>
              <w:t>1</w:t>
            </w:r>
          </w:p>
        </w:tc>
        <w:tc>
          <w:tcPr>
            <w:tcW w:w="1103" w:type="dxa"/>
          </w:tcPr>
          <w:p w14:paraId="396B958C" w14:textId="0446EC77" w:rsidR="00002CDD" w:rsidRDefault="00002CDD" w:rsidP="00002CDD">
            <w:r>
              <w:t>100</w:t>
            </w:r>
          </w:p>
        </w:tc>
        <w:tc>
          <w:tcPr>
            <w:tcW w:w="1103" w:type="dxa"/>
          </w:tcPr>
          <w:p w14:paraId="6F54F9D1" w14:textId="49FE7E0E" w:rsidR="00002CDD" w:rsidRDefault="00002CDD" w:rsidP="00002CDD">
            <w:r>
              <w:t>0</w:t>
            </w:r>
          </w:p>
        </w:tc>
        <w:tc>
          <w:tcPr>
            <w:tcW w:w="1103" w:type="dxa"/>
          </w:tcPr>
          <w:p w14:paraId="2A00BE97" w14:textId="249AD6B2" w:rsidR="00002CDD" w:rsidRDefault="00002CDD" w:rsidP="00002CDD">
            <w:r>
              <w:t>0</w:t>
            </w:r>
          </w:p>
        </w:tc>
        <w:tc>
          <w:tcPr>
            <w:tcW w:w="1103" w:type="dxa"/>
          </w:tcPr>
          <w:p w14:paraId="799C5D7A" w14:textId="0A7D623E" w:rsidR="00002CDD" w:rsidRDefault="00002CDD" w:rsidP="00002CDD">
            <w:r>
              <w:t>0</w:t>
            </w:r>
          </w:p>
        </w:tc>
        <w:tc>
          <w:tcPr>
            <w:tcW w:w="1162" w:type="dxa"/>
          </w:tcPr>
          <w:p w14:paraId="7EBAFB1E" w14:textId="781AED31" w:rsidR="00002CDD" w:rsidRDefault="00002CDD" w:rsidP="00002CDD">
            <w:r>
              <w:t>0.79</w:t>
            </w:r>
          </w:p>
        </w:tc>
        <w:tc>
          <w:tcPr>
            <w:tcW w:w="1153" w:type="dxa"/>
          </w:tcPr>
          <w:p w14:paraId="66409A05" w14:textId="53EA539E" w:rsidR="00002CDD" w:rsidRDefault="00002CDD" w:rsidP="00002CDD">
            <w:r>
              <w:t>37.33</w:t>
            </w:r>
          </w:p>
        </w:tc>
        <w:tc>
          <w:tcPr>
            <w:tcW w:w="1114" w:type="dxa"/>
          </w:tcPr>
          <w:p w14:paraId="57618FDA" w14:textId="0C08FD06" w:rsidR="00002CDD" w:rsidRDefault="00002CDD" w:rsidP="00002CDD">
            <w:r>
              <w:t>0.4541</w:t>
            </w:r>
          </w:p>
        </w:tc>
      </w:tr>
      <w:tr w:rsidR="00002CDD" w14:paraId="275590AB" w14:textId="77777777" w:rsidTr="00002CDD">
        <w:tc>
          <w:tcPr>
            <w:tcW w:w="1149" w:type="dxa"/>
          </w:tcPr>
          <w:p w14:paraId="1B96646D" w14:textId="189BA6BF" w:rsidR="00002CDD" w:rsidRDefault="00002CDD" w:rsidP="00002CDD">
            <w:r>
              <w:t>2</w:t>
            </w:r>
          </w:p>
        </w:tc>
        <w:tc>
          <w:tcPr>
            <w:tcW w:w="1103" w:type="dxa"/>
          </w:tcPr>
          <w:p w14:paraId="739772CD" w14:textId="21592BDF" w:rsidR="00002CDD" w:rsidRDefault="00002CDD" w:rsidP="00002CDD">
            <w:r>
              <w:t>0</w:t>
            </w:r>
          </w:p>
        </w:tc>
        <w:tc>
          <w:tcPr>
            <w:tcW w:w="1103" w:type="dxa"/>
          </w:tcPr>
          <w:p w14:paraId="141C0E13" w14:textId="70C4E027" w:rsidR="00002CDD" w:rsidRDefault="00002CDD" w:rsidP="00002CDD">
            <w:r>
              <w:t>100</w:t>
            </w:r>
          </w:p>
        </w:tc>
        <w:tc>
          <w:tcPr>
            <w:tcW w:w="1103" w:type="dxa"/>
          </w:tcPr>
          <w:p w14:paraId="13549C16" w14:textId="3C571B8B" w:rsidR="00002CDD" w:rsidRDefault="00002CDD" w:rsidP="00002CDD">
            <w:r>
              <w:t>0</w:t>
            </w:r>
          </w:p>
        </w:tc>
        <w:tc>
          <w:tcPr>
            <w:tcW w:w="1103" w:type="dxa"/>
          </w:tcPr>
          <w:p w14:paraId="2FF4BFC6" w14:textId="4732E3CE" w:rsidR="00002CDD" w:rsidRDefault="00002CDD" w:rsidP="00002CDD">
            <w:r>
              <w:t>0</w:t>
            </w:r>
          </w:p>
        </w:tc>
        <w:tc>
          <w:tcPr>
            <w:tcW w:w="1162" w:type="dxa"/>
          </w:tcPr>
          <w:p w14:paraId="5B6DE938" w14:textId="7033106D" w:rsidR="00002CDD" w:rsidRDefault="00002CDD" w:rsidP="00002CDD">
            <w:r>
              <w:t>0.57</w:t>
            </w:r>
          </w:p>
        </w:tc>
        <w:tc>
          <w:tcPr>
            <w:tcW w:w="1153" w:type="dxa"/>
          </w:tcPr>
          <w:p w14:paraId="2298DE77" w14:textId="4CC8ED80" w:rsidR="00002CDD" w:rsidRDefault="00002CDD" w:rsidP="00002CDD">
            <w:r>
              <w:t>10.64</w:t>
            </w:r>
          </w:p>
        </w:tc>
        <w:tc>
          <w:tcPr>
            <w:tcW w:w="1114" w:type="dxa"/>
          </w:tcPr>
          <w:p w14:paraId="5D9B3BE4" w14:textId="4FDA53B7" w:rsidR="00002CDD" w:rsidRDefault="00002CDD" w:rsidP="00002CDD">
            <w:r>
              <w:t>0.5113</w:t>
            </w:r>
          </w:p>
        </w:tc>
      </w:tr>
      <w:tr w:rsidR="00002CDD" w14:paraId="2C49A735" w14:textId="77777777" w:rsidTr="00002CDD">
        <w:tc>
          <w:tcPr>
            <w:tcW w:w="1149" w:type="dxa"/>
          </w:tcPr>
          <w:p w14:paraId="4F4371DE" w14:textId="20A05A26" w:rsidR="00002CDD" w:rsidRDefault="00002CDD" w:rsidP="00002CDD">
            <w:r>
              <w:t>3</w:t>
            </w:r>
          </w:p>
        </w:tc>
        <w:tc>
          <w:tcPr>
            <w:tcW w:w="1103" w:type="dxa"/>
          </w:tcPr>
          <w:p w14:paraId="69743C7E" w14:textId="4F8FF2BD" w:rsidR="00002CDD" w:rsidRDefault="00002CDD" w:rsidP="00002CDD">
            <w:r>
              <w:t>0</w:t>
            </w:r>
          </w:p>
        </w:tc>
        <w:tc>
          <w:tcPr>
            <w:tcW w:w="1103" w:type="dxa"/>
          </w:tcPr>
          <w:p w14:paraId="2B41AEBA" w14:textId="63B8E23C" w:rsidR="00002CDD" w:rsidRDefault="00002CDD" w:rsidP="00002CDD">
            <w:r>
              <w:t>0</w:t>
            </w:r>
          </w:p>
        </w:tc>
        <w:tc>
          <w:tcPr>
            <w:tcW w:w="1103" w:type="dxa"/>
          </w:tcPr>
          <w:p w14:paraId="11D8E034" w14:textId="1D8557E6" w:rsidR="00002CDD" w:rsidRDefault="00002CDD" w:rsidP="00002CDD">
            <w:r>
              <w:t>100</w:t>
            </w:r>
          </w:p>
        </w:tc>
        <w:tc>
          <w:tcPr>
            <w:tcW w:w="1103" w:type="dxa"/>
          </w:tcPr>
          <w:p w14:paraId="481DDB12" w14:textId="081F3D4D" w:rsidR="00002CDD" w:rsidRDefault="00002CDD" w:rsidP="00002CDD">
            <w:r>
              <w:t>0</w:t>
            </w:r>
          </w:p>
        </w:tc>
        <w:tc>
          <w:tcPr>
            <w:tcW w:w="1162" w:type="dxa"/>
          </w:tcPr>
          <w:p w14:paraId="3C6A1383" w14:textId="22DE80B2" w:rsidR="00002CDD" w:rsidRDefault="00002CDD" w:rsidP="00002CDD">
            <w:r>
              <w:t>1.28</w:t>
            </w:r>
          </w:p>
        </w:tc>
        <w:tc>
          <w:tcPr>
            <w:tcW w:w="1153" w:type="dxa"/>
          </w:tcPr>
          <w:p w14:paraId="4C7B577D" w14:textId="2E2CB62E" w:rsidR="00002CDD" w:rsidRDefault="00002CDD" w:rsidP="00002CDD">
            <w:r>
              <w:t>53.44</w:t>
            </w:r>
          </w:p>
        </w:tc>
        <w:tc>
          <w:tcPr>
            <w:tcW w:w="1114" w:type="dxa"/>
          </w:tcPr>
          <w:p w14:paraId="32D83A84" w14:textId="206BCE2C" w:rsidR="00002CDD" w:rsidRDefault="00002CDD" w:rsidP="00002CDD">
            <w:r>
              <w:t>0.4664</w:t>
            </w:r>
          </w:p>
        </w:tc>
      </w:tr>
      <w:tr w:rsidR="00002CDD" w14:paraId="7024D699" w14:textId="77777777" w:rsidTr="00002CDD">
        <w:tc>
          <w:tcPr>
            <w:tcW w:w="1149" w:type="dxa"/>
          </w:tcPr>
          <w:p w14:paraId="2D9EFFCE" w14:textId="5049911C" w:rsidR="00002CDD" w:rsidRDefault="00002CDD" w:rsidP="00002CDD">
            <w:r>
              <w:t>4</w:t>
            </w:r>
          </w:p>
        </w:tc>
        <w:tc>
          <w:tcPr>
            <w:tcW w:w="1103" w:type="dxa"/>
          </w:tcPr>
          <w:p w14:paraId="47C85934" w14:textId="7DFD6D4B" w:rsidR="00002CDD" w:rsidRDefault="00002CDD" w:rsidP="00002CDD">
            <w:r>
              <w:t>0</w:t>
            </w:r>
          </w:p>
        </w:tc>
        <w:tc>
          <w:tcPr>
            <w:tcW w:w="1103" w:type="dxa"/>
          </w:tcPr>
          <w:p w14:paraId="6C12F1C9" w14:textId="6359D7F0" w:rsidR="00002CDD" w:rsidRDefault="00002CDD" w:rsidP="00002CDD">
            <w:r>
              <w:t>0</w:t>
            </w:r>
          </w:p>
        </w:tc>
        <w:tc>
          <w:tcPr>
            <w:tcW w:w="1103" w:type="dxa"/>
          </w:tcPr>
          <w:p w14:paraId="2DD29A51" w14:textId="7BDD7A23" w:rsidR="00002CDD" w:rsidRDefault="00002CDD" w:rsidP="00002CDD">
            <w:r>
              <w:t>0</w:t>
            </w:r>
          </w:p>
        </w:tc>
        <w:tc>
          <w:tcPr>
            <w:tcW w:w="1103" w:type="dxa"/>
          </w:tcPr>
          <w:p w14:paraId="0376D74B" w14:textId="71FB0218" w:rsidR="00002CDD" w:rsidRDefault="00002CDD" w:rsidP="00002CDD">
            <w:r>
              <w:t>100</w:t>
            </w:r>
          </w:p>
        </w:tc>
        <w:tc>
          <w:tcPr>
            <w:tcW w:w="1162" w:type="dxa"/>
          </w:tcPr>
          <w:p w14:paraId="012DFEC3" w14:textId="40BCB690" w:rsidR="00002CDD" w:rsidRDefault="00002CDD" w:rsidP="00002CDD">
            <w:r>
              <w:t>1.40</w:t>
            </w:r>
          </w:p>
        </w:tc>
        <w:tc>
          <w:tcPr>
            <w:tcW w:w="1153" w:type="dxa"/>
          </w:tcPr>
          <w:p w14:paraId="5C934040" w14:textId="1696C943" w:rsidR="00002CDD" w:rsidRDefault="00002CDD" w:rsidP="00002CDD">
            <w:r>
              <w:t>72.59</w:t>
            </w:r>
          </w:p>
        </w:tc>
        <w:tc>
          <w:tcPr>
            <w:tcW w:w="1114" w:type="dxa"/>
          </w:tcPr>
          <w:p w14:paraId="1814C70C" w14:textId="5452173E" w:rsidR="00002CDD" w:rsidRDefault="00002CDD" w:rsidP="00002CDD">
            <w:r>
              <w:t>0.4532</w:t>
            </w:r>
          </w:p>
        </w:tc>
      </w:tr>
      <w:tr w:rsidR="00002CDD" w14:paraId="6C0CFE64" w14:textId="77777777" w:rsidTr="00002CDD">
        <w:tc>
          <w:tcPr>
            <w:tcW w:w="1149" w:type="dxa"/>
          </w:tcPr>
          <w:p w14:paraId="38981B97" w14:textId="49882502" w:rsidR="00002CDD" w:rsidRDefault="00002CDD" w:rsidP="00002CDD">
            <w:r>
              <w:t>5</w:t>
            </w:r>
          </w:p>
        </w:tc>
        <w:tc>
          <w:tcPr>
            <w:tcW w:w="1103" w:type="dxa"/>
          </w:tcPr>
          <w:p w14:paraId="3E674859" w14:textId="33A0B61F" w:rsidR="00002CDD" w:rsidRDefault="00002CDD" w:rsidP="00002CDD">
            <w:r>
              <w:t>50</w:t>
            </w:r>
          </w:p>
        </w:tc>
        <w:tc>
          <w:tcPr>
            <w:tcW w:w="1103" w:type="dxa"/>
          </w:tcPr>
          <w:p w14:paraId="1B4F45AB" w14:textId="7F3DC95E" w:rsidR="00002CDD" w:rsidRDefault="00002CDD" w:rsidP="00002CDD">
            <w:r>
              <w:t>50</w:t>
            </w:r>
          </w:p>
        </w:tc>
        <w:tc>
          <w:tcPr>
            <w:tcW w:w="1103" w:type="dxa"/>
          </w:tcPr>
          <w:p w14:paraId="4B306199" w14:textId="7695AC93" w:rsidR="00002CDD" w:rsidRDefault="00002CDD" w:rsidP="00002CDD">
            <w:r>
              <w:t>0</w:t>
            </w:r>
          </w:p>
        </w:tc>
        <w:tc>
          <w:tcPr>
            <w:tcW w:w="1103" w:type="dxa"/>
          </w:tcPr>
          <w:p w14:paraId="1A1D186E" w14:textId="15430117" w:rsidR="00002CDD" w:rsidRDefault="00002CDD" w:rsidP="00002CDD">
            <w:r>
              <w:t>0</w:t>
            </w:r>
          </w:p>
        </w:tc>
        <w:tc>
          <w:tcPr>
            <w:tcW w:w="1162" w:type="dxa"/>
          </w:tcPr>
          <w:p w14:paraId="693EF260" w14:textId="0C43ADA4" w:rsidR="00002CDD" w:rsidRDefault="00804A74" w:rsidP="00002CDD">
            <w:r>
              <w:t>0.78</w:t>
            </w:r>
          </w:p>
        </w:tc>
        <w:tc>
          <w:tcPr>
            <w:tcW w:w="1153" w:type="dxa"/>
          </w:tcPr>
          <w:p w14:paraId="2EE5327B" w14:textId="585307B0" w:rsidR="00002CDD" w:rsidRDefault="00804A74" w:rsidP="00002CDD">
            <w:r>
              <w:t>12.77</w:t>
            </w:r>
          </w:p>
        </w:tc>
        <w:tc>
          <w:tcPr>
            <w:tcW w:w="1114" w:type="dxa"/>
          </w:tcPr>
          <w:p w14:paraId="29CE57DA" w14:textId="2F46F364" w:rsidR="00002CDD" w:rsidRDefault="00804A74" w:rsidP="00002CDD">
            <w:r>
              <w:t>0.5273</w:t>
            </w:r>
          </w:p>
        </w:tc>
      </w:tr>
      <w:tr w:rsidR="00002CDD" w14:paraId="4479B687" w14:textId="77777777" w:rsidTr="00002CDD">
        <w:tc>
          <w:tcPr>
            <w:tcW w:w="1149" w:type="dxa"/>
          </w:tcPr>
          <w:p w14:paraId="6F13C3B7" w14:textId="0C5C44F1" w:rsidR="00002CDD" w:rsidRDefault="00002CDD" w:rsidP="00002CDD">
            <w:r>
              <w:t>6</w:t>
            </w:r>
          </w:p>
        </w:tc>
        <w:tc>
          <w:tcPr>
            <w:tcW w:w="1103" w:type="dxa"/>
          </w:tcPr>
          <w:p w14:paraId="64483C6A" w14:textId="40C3B5D0" w:rsidR="00002CDD" w:rsidRDefault="00002CDD" w:rsidP="00002CDD">
            <w:r>
              <w:t>50</w:t>
            </w:r>
          </w:p>
        </w:tc>
        <w:tc>
          <w:tcPr>
            <w:tcW w:w="1103" w:type="dxa"/>
          </w:tcPr>
          <w:p w14:paraId="42428EF1" w14:textId="6652B5DF" w:rsidR="00002CDD" w:rsidRDefault="00002CDD" w:rsidP="00002CDD">
            <w:r>
              <w:t>0</w:t>
            </w:r>
          </w:p>
        </w:tc>
        <w:tc>
          <w:tcPr>
            <w:tcW w:w="1103" w:type="dxa"/>
          </w:tcPr>
          <w:p w14:paraId="0E7284A0" w14:textId="4AE1AB27" w:rsidR="00002CDD" w:rsidRDefault="00002CDD" w:rsidP="00002CDD">
            <w:r>
              <w:t>50</w:t>
            </w:r>
          </w:p>
        </w:tc>
        <w:tc>
          <w:tcPr>
            <w:tcW w:w="1103" w:type="dxa"/>
          </w:tcPr>
          <w:p w14:paraId="5A56B621" w14:textId="31283D1E" w:rsidR="00002CDD" w:rsidRDefault="00002CDD" w:rsidP="00002CDD">
            <w:r>
              <w:t>0</w:t>
            </w:r>
          </w:p>
        </w:tc>
        <w:tc>
          <w:tcPr>
            <w:tcW w:w="1162" w:type="dxa"/>
          </w:tcPr>
          <w:p w14:paraId="4B95FF2E" w14:textId="4725C834" w:rsidR="00002CDD" w:rsidRDefault="00804A74" w:rsidP="00002CDD">
            <w:r>
              <w:t>1.22</w:t>
            </w:r>
          </w:p>
        </w:tc>
        <w:tc>
          <w:tcPr>
            <w:tcW w:w="1153" w:type="dxa"/>
          </w:tcPr>
          <w:p w14:paraId="546B76D4" w14:textId="4A8C2D65" w:rsidR="00002CDD" w:rsidRDefault="00804A74" w:rsidP="00002CDD">
            <w:r>
              <w:t>32.26</w:t>
            </w:r>
          </w:p>
        </w:tc>
        <w:tc>
          <w:tcPr>
            <w:tcW w:w="1114" w:type="dxa"/>
          </w:tcPr>
          <w:p w14:paraId="39BA8B2B" w14:textId="7FDF3893" w:rsidR="00002CDD" w:rsidRDefault="00804A74" w:rsidP="00002CDD">
            <w:r>
              <w:t>0.5015</w:t>
            </w:r>
          </w:p>
        </w:tc>
      </w:tr>
      <w:tr w:rsidR="00002CDD" w14:paraId="6C9B36AA" w14:textId="77777777" w:rsidTr="00002CDD">
        <w:tc>
          <w:tcPr>
            <w:tcW w:w="1149" w:type="dxa"/>
          </w:tcPr>
          <w:p w14:paraId="627ADB99" w14:textId="198CFE6A" w:rsidR="00002CDD" w:rsidRDefault="00002CDD" w:rsidP="00002CDD">
            <w:r>
              <w:t>7</w:t>
            </w:r>
          </w:p>
        </w:tc>
        <w:tc>
          <w:tcPr>
            <w:tcW w:w="1103" w:type="dxa"/>
          </w:tcPr>
          <w:p w14:paraId="1E477A17" w14:textId="5274F4DC" w:rsidR="00002CDD" w:rsidRDefault="00002CDD" w:rsidP="00002CDD">
            <w:r>
              <w:t>50</w:t>
            </w:r>
          </w:p>
        </w:tc>
        <w:tc>
          <w:tcPr>
            <w:tcW w:w="1103" w:type="dxa"/>
          </w:tcPr>
          <w:p w14:paraId="37238159" w14:textId="6B02FD8B" w:rsidR="00002CDD" w:rsidRDefault="00002CDD" w:rsidP="00002CDD">
            <w:r>
              <w:t>0</w:t>
            </w:r>
          </w:p>
        </w:tc>
        <w:tc>
          <w:tcPr>
            <w:tcW w:w="1103" w:type="dxa"/>
          </w:tcPr>
          <w:p w14:paraId="682607A0" w14:textId="758A761F" w:rsidR="00002CDD" w:rsidRDefault="00002CDD" w:rsidP="00002CDD">
            <w:r>
              <w:t>0</w:t>
            </w:r>
          </w:p>
        </w:tc>
        <w:tc>
          <w:tcPr>
            <w:tcW w:w="1103" w:type="dxa"/>
          </w:tcPr>
          <w:p w14:paraId="15FF6C3B" w14:textId="1A0E52AC" w:rsidR="00002CDD" w:rsidRDefault="00002CDD" w:rsidP="00002CDD">
            <w:r>
              <w:t>50</w:t>
            </w:r>
          </w:p>
        </w:tc>
        <w:tc>
          <w:tcPr>
            <w:tcW w:w="1162" w:type="dxa"/>
          </w:tcPr>
          <w:p w14:paraId="02E7C484" w14:textId="612C33C6" w:rsidR="00002CDD" w:rsidRDefault="00804A74" w:rsidP="00002CDD">
            <w:r>
              <w:t>1.04</w:t>
            </w:r>
          </w:p>
        </w:tc>
        <w:tc>
          <w:tcPr>
            <w:tcW w:w="1153" w:type="dxa"/>
          </w:tcPr>
          <w:p w14:paraId="106AAE75" w14:textId="6AD4D358" w:rsidR="00002CDD" w:rsidRDefault="00804A74" w:rsidP="00002CDD">
            <w:r>
              <w:t>36.12</w:t>
            </w:r>
          </w:p>
        </w:tc>
        <w:tc>
          <w:tcPr>
            <w:tcW w:w="1114" w:type="dxa"/>
          </w:tcPr>
          <w:p w14:paraId="67B38250" w14:textId="3F0067DD" w:rsidR="00002CDD" w:rsidRDefault="00804A74" w:rsidP="00002CDD">
            <w:r>
              <w:t>0.4816</w:t>
            </w:r>
          </w:p>
        </w:tc>
      </w:tr>
    </w:tbl>
    <w:p w14:paraId="4E177040" w14:textId="6E6AE92A" w:rsidR="00002CDD" w:rsidRDefault="00002CDD" w:rsidP="00002CDD">
      <w:pPr>
        <w:ind w:left="360"/>
      </w:pPr>
      <w:r>
        <w:t>180 Days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49"/>
        <w:gridCol w:w="1103"/>
        <w:gridCol w:w="1103"/>
        <w:gridCol w:w="1103"/>
        <w:gridCol w:w="1103"/>
        <w:gridCol w:w="1162"/>
        <w:gridCol w:w="1153"/>
        <w:gridCol w:w="1114"/>
      </w:tblGrid>
      <w:tr w:rsidR="00002CDD" w14:paraId="712C77B5" w14:textId="77777777" w:rsidTr="00B4735E">
        <w:tc>
          <w:tcPr>
            <w:tcW w:w="1149" w:type="dxa"/>
          </w:tcPr>
          <w:p w14:paraId="5852417B" w14:textId="77777777" w:rsidR="00002CDD" w:rsidRDefault="00002CDD" w:rsidP="00B4735E">
            <w:pPr>
              <w:jc w:val="center"/>
            </w:pPr>
            <w:r>
              <w:t>Strategy</w:t>
            </w:r>
          </w:p>
        </w:tc>
        <w:tc>
          <w:tcPr>
            <w:tcW w:w="1103" w:type="dxa"/>
          </w:tcPr>
          <w:p w14:paraId="66A6EEF6" w14:textId="77777777" w:rsidR="00002CDD" w:rsidRDefault="00002CDD" w:rsidP="00B4735E">
            <w:pPr>
              <w:jc w:val="center"/>
            </w:pPr>
            <w:r>
              <w:t>Buy A</w:t>
            </w:r>
          </w:p>
        </w:tc>
        <w:tc>
          <w:tcPr>
            <w:tcW w:w="1103" w:type="dxa"/>
          </w:tcPr>
          <w:p w14:paraId="2D2A470F" w14:textId="77777777" w:rsidR="00002CDD" w:rsidRDefault="00002CDD" w:rsidP="00B4735E">
            <w:pPr>
              <w:jc w:val="center"/>
            </w:pPr>
            <w:r>
              <w:t>Buy B</w:t>
            </w:r>
          </w:p>
        </w:tc>
        <w:tc>
          <w:tcPr>
            <w:tcW w:w="1103" w:type="dxa"/>
          </w:tcPr>
          <w:p w14:paraId="49F4CF4F" w14:textId="77777777" w:rsidR="00002CDD" w:rsidRDefault="00002CDD" w:rsidP="00B4735E">
            <w:pPr>
              <w:jc w:val="center"/>
            </w:pPr>
            <w:r>
              <w:t>Buy C</w:t>
            </w:r>
          </w:p>
        </w:tc>
        <w:tc>
          <w:tcPr>
            <w:tcW w:w="1103" w:type="dxa"/>
          </w:tcPr>
          <w:p w14:paraId="4FC1E0C4" w14:textId="77777777" w:rsidR="00002CDD" w:rsidRDefault="00002CDD" w:rsidP="00B4735E">
            <w:pPr>
              <w:jc w:val="center"/>
            </w:pPr>
            <w:r>
              <w:t>Buy D</w:t>
            </w:r>
          </w:p>
        </w:tc>
        <w:tc>
          <w:tcPr>
            <w:tcW w:w="1162" w:type="dxa"/>
          </w:tcPr>
          <w:p w14:paraId="5BD89B97" w14:textId="77777777" w:rsidR="00002CDD" w:rsidRDefault="00002CDD" w:rsidP="00B4735E">
            <w:pPr>
              <w:jc w:val="center"/>
            </w:pPr>
            <w:r>
              <w:t>Expected</w:t>
            </w:r>
          </w:p>
        </w:tc>
        <w:tc>
          <w:tcPr>
            <w:tcW w:w="1153" w:type="dxa"/>
          </w:tcPr>
          <w:p w14:paraId="1FD5C846" w14:textId="77777777" w:rsidR="00002CDD" w:rsidRDefault="00002CDD" w:rsidP="00B4735E">
            <w:pPr>
              <w:jc w:val="center"/>
            </w:pPr>
            <w:r>
              <w:t>Variance</w:t>
            </w:r>
          </w:p>
        </w:tc>
        <w:tc>
          <w:tcPr>
            <w:tcW w:w="1114" w:type="dxa"/>
          </w:tcPr>
          <w:p w14:paraId="6770E5CA" w14:textId="77777777" w:rsidR="00002CDD" w:rsidRDefault="00002CDD" w:rsidP="00B4735E">
            <w:pPr>
              <w:jc w:val="center"/>
            </w:pPr>
            <w:r>
              <w:t>Prob</w:t>
            </w:r>
          </w:p>
        </w:tc>
      </w:tr>
      <w:tr w:rsidR="00002CDD" w14:paraId="2B1FF3F9" w14:textId="77777777" w:rsidTr="00B4735E">
        <w:tc>
          <w:tcPr>
            <w:tcW w:w="1149" w:type="dxa"/>
          </w:tcPr>
          <w:p w14:paraId="51F94839" w14:textId="77777777" w:rsidR="00002CDD" w:rsidRDefault="00002CDD" w:rsidP="00002CDD">
            <w:r>
              <w:t>1</w:t>
            </w:r>
          </w:p>
        </w:tc>
        <w:tc>
          <w:tcPr>
            <w:tcW w:w="1103" w:type="dxa"/>
          </w:tcPr>
          <w:p w14:paraId="63549B15" w14:textId="2C03B923" w:rsidR="00002CDD" w:rsidRDefault="00002CDD" w:rsidP="00002CDD">
            <w:r>
              <w:t>100</w:t>
            </w:r>
          </w:p>
        </w:tc>
        <w:tc>
          <w:tcPr>
            <w:tcW w:w="1103" w:type="dxa"/>
          </w:tcPr>
          <w:p w14:paraId="3FCE4F71" w14:textId="25E23B80" w:rsidR="00002CDD" w:rsidRDefault="00002CDD" w:rsidP="00002CDD">
            <w:r>
              <w:t>0</w:t>
            </w:r>
          </w:p>
        </w:tc>
        <w:tc>
          <w:tcPr>
            <w:tcW w:w="1103" w:type="dxa"/>
          </w:tcPr>
          <w:p w14:paraId="68CA8195" w14:textId="7311516C" w:rsidR="00002CDD" w:rsidRDefault="00002CDD" w:rsidP="00002CDD">
            <w:r>
              <w:t>0</w:t>
            </w:r>
          </w:p>
        </w:tc>
        <w:tc>
          <w:tcPr>
            <w:tcW w:w="1103" w:type="dxa"/>
          </w:tcPr>
          <w:p w14:paraId="3BDA21AC" w14:textId="7A6D97B7" w:rsidR="00002CDD" w:rsidRDefault="00002CDD" w:rsidP="00002CDD">
            <w:r>
              <w:t>0</w:t>
            </w:r>
          </w:p>
        </w:tc>
        <w:tc>
          <w:tcPr>
            <w:tcW w:w="1162" w:type="dxa"/>
          </w:tcPr>
          <w:p w14:paraId="3A4A9695" w14:textId="30DCFAC2" w:rsidR="00002CDD" w:rsidRDefault="00002CDD" w:rsidP="00002CDD">
            <w:r>
              <w:t>6.99</w:t>
            </w:r>
          </w:p>
        </w:tc>
        <w:tc>
          <w:tcPr>
            <w:tcW w:w="1153" w:type="dxa"/>
          </w:tcPr>
          <w:p w14:paraId="5A7F9676" w14:textId="66FE3DF7" w:rsidR="00002CDD" w:rsidRDefault="00002CDD" w:rsidP="00002CDD">
            <w:r>
              <w:t>1488.02</w:t>
            </w:r>
          </w:p>
        </w:tc>
        <w:tc>
          <w:tcPr>
            <w:tcW w:w="1114" w:type="dxa"/>
          </w:tcPr>
          <w:p w14:paraId="6BBC1FE1" w14:textId="6A194643" w:rsidR="00002CDD" w:rsidRDefault="007A518B" w:rsidP="00002CDD">
            <w:r>
              <w:t>0.3855</w:t>
            </w:r>
          </w:p>
        </w:tc>
      </w:tr>
      <w:tr w:rsidR="00002CDD" w14:paraId="09B677BD" w14:textId="77777777" w:rsidTr="00B4735E">
        <w:tc>
          <w:tcPr>
            <w:tcW w:w="1149" w:type="dxa"/>
          </w:tcPr>
          <w:p w14:paraId="03DF6D67" w14:textId="77777777" w:rsidR="00002CDD" w:rsidRDefault="00002CDD" w:rsidP="00002CDD">
            <w:r>
              <w:t>2</w:t>
            </w:r>
          </w:p>
        </w:tc>
        <w:tc>
          <w:tcPr>
            <w:tcW w:w="1103" w:type="dxa"/>
          </w:tcPr>
          <w:p w14:paraId="2D74C902" w14:textId="59622E81" w:rsidR="00002CDD" w:rsidRDefault="00002CDD" w:rsidP="00002CDD">
            <w:r>
              <w:t>0</w:t>
            </w:r>
          </w:p>
        </w:tc>
        <w:tc>
          <w:tcPr>
            <w:tcW w:w="1103" w:type="dxa"/>
          </w:tcPr>
          <w:p w14:paraId="74501B3A" w14:textId="269F01C7" w:rsidR="00002CDD" w:rsidRDefault="00002CDD" w:rsidP="00002CDD">
            <w:r>
              <w:t>100</w:t>
            </w:r>
          </w:p>
        </w:tc>
        <w:tc>
          <w:tcPr>
            <w:tcW w:w="1103" w:type="dxa"/>
          </w:tcPr>
          <w:p w14:paraId="4031878A" w14:textId="3D13ECE2" w:rsidR="00002CDD" w:rsidRDefault="00002CDD" w:rsidP="00002CDD">
            <w:r>
              <w:t>0</w:t>
            </w:r>
          </w:p>
        </w:tc>
        <w:tc>
          <w:tcPr>
            <w:tcW w:w="1103" w:type="dxa"/>
          </w:tcPr>
          <w:p w14:paraId="4729A28F" w14:textId="40737FC8" w:rsidR="00002CDD" w:rsidRDefault="00002CDD" w:rsidP="00002CDD">
            <w:r>
              <w:t>0</w:t>
            </w:r>
          </w:p>
        </w:tc>
        <w:tc>
          <w:tcPr>
            <w:tcW w:w="1162" w:type="dxa"/>
          </w:tcPr>
          <w:p w14:paraId="234E113B" w14:textId="7D77C23B" w:rsidR="00002CDD" w:rsidRDefault="007A518B" w:rsidP="00002CDD">
            <w:r>
              <w:t>4.14</w:t>
            </w:r>
          </w:p>
        </w:tc>
        <w:tc>
          <w:tcPr>
            <w:tcW w:w="1153" w:type="dxa"/>
          </w:tcPr>
          <w:p w14:paraId="04F7D0A4" w14:textId="49288A43" w:rsidR="00002CDD" w:rsidRDefault="007A518B" w:rsidP="00002CDD">
            <w:r>
              <w:t>143.45</w:t>
            </w:r>
          </w:p>
        </w:tc>
        <w:tc>
          <w:tcPr>
            <w:tcW w:w="1114" w:type="dxa"/>
          </w:tcPr>
          <w:p w14:paraId="320BCCA4" w14:textId="47144716" w:rsidR="00002CDD" w:rsidRDefault="007A518B" w:rsidP="00002CDD">
            <w:r>
              <w:t>0.5434</w:t>
            </w:r>
          </w:p>
        </w:tc>
      </w:tr>
      <w:tr w:rsidR="00002CDD" w14:paraId="0A0F75BB" w14:textId="77777777" w:rsidTr="00B4735E">
        <w:tc>
          <w:tcPr>
            <w:tcW w:w="1149" w:type="dxa"/>
          </w:tcPr>
          <w:p w14:paraId="381C3E11" w14:textId="77777777" w:rsidR="00002CDD" w:rsidRDefault="00002CDD" w:rsidP="00002CDD">
            <w:r>
              <w:t>3</w:t>
            </w:r>
          </w:p>
        </w:tc>
        <w:tc>
          <w:tcPr>
            <w:tcW w:w="1103" w:type="dxa"/>
          </w:tcPr>
          <w:p w14:paraId="2E85D2B1" w14:textId="29F9E1CA" w:rsidR="00002CDD" w:rsidRDefault="00002CDD" w:rsidP="00002CDD">
            <w:r>
              <w:t>0</w:t>
            </w:r>
          </w:p>
        </w:tc>
        <w:tc>
          <w:tcPr>
            <w:tcW w:w="1103" w:type="dxa"/>
          </w:tcPr>
          <w:p w14:paraId="5EF092D6" w14:textId="7257DCD2" w:rsidR="00002CDD" w:rsidRDefault="00002CDD" w:rsidP="00002CDD">
            <w:r>
              <w:t>0</w:t>
            </w:r>
          </w:p>
        </w:tc>
        <w:tc>
          <w:tcPr>
            <w:tcW w:w="1103" w:type="dxa"/>
          </w:tcPr>
          <w:p w14:paraId="4E3E00F8" w14:textId="2FBF4758" w:rsidR="00002CDD" w:rsidRDefault="00002CDD" w:rsidP="00002CDD">
            <w:r>
              <w:t>100</w:t>
            </w:r>
          </w:p>
        </w:tc>
        <w:tc>
          <w:tcPr>
            <w:tcW w:w="1103" w:type="dxa"/>
          </w:tcPr>
          <w:p w14:paraId="3BB81325" w14:textId="5820D9E7" w:rsidR="00002CDD" w:rsidRDefault="00002CDD" w:rsidP="00002CDD">
            <w:r>
              <w:t>0</w:t>
            </w:r>
          </w:p>
        </w:tc>
        <w:tc>
          <w:tcPr>
            <w:tcW w:w="1162" w:type="dxa"/>
          </w:tcPr>
          <w:p w14:paraId="1FC33F3F" w14:textId="1E32ED9C" w:rsidR="00002CDD" w:rsidRDefault="007A518B" w:rsidP="00002CDD">
            <w:r>
              <w:t>10.40</w:t>
            </w:r>
          </w:p>
        </w:tc>
        <w:tc>
          <w:tcPr>
            <w:tcW w:w="1153" w:type="dxa"/>
          </w:tcPr>
          <w:p w14:paraId="205E0E55" w14:textId="17671ACB" w:rsidR="00002CDD" w:rsidRDefault="007A518B" w:rsidP="00002CDD">
            <w:r>
              <w:t>2452.51</w:t>
            </w:r>
          </w:p>
        </w:tc>
        <w:tc>
          <w:tcPr>
            <w:tcW w:w="1114" w:type="dxa"/>
          </w:tcPr>
          <w:p w14:paraId="5358A06E" w14:textId="4653E2B0" w:rsidR="00002CDD" w:rsidRDefault="007A518B" w:rsidP="00002CDD">
            <w:r>
              <w:t>0.4115</w:t>
            </w:r>
          </w:p>
        </w:tc>
      </w:tr>
      <w:tr w:rsidR="00002CDD" w14:paraId="304FC54D" w14:textId="77777777" w:rsidTr="00B4735E">
        <w:tc>
          <w:tcPr>
            <w:tcW w:w="1149" w:type="dxa"/>
          </w:tcPr>
          <w:p w14:paraId="0E242B47" w14:textId="77777777" w:rsidR="00002CDD" w:rsidRDefault="00002CDD" w:rsidP="00002CDD">
            <w:r>
              <w:t>4</w:t>
            </w:r>
          </w:p>
        </w:tc>
        <w:tc>
          <w:tcPr>
            <w:tcW w:w="1103" w:type="dxa"/>
          </w:tcPr>
          <w:p w14:paraId="1C9CF9F1" w14:textId="7F545213" w:rsidR="00002CDD" w:rsidRDefault="00002CDD" w:rsidP="00002CDD">
            <w:r>
              <w:t>0</w:t>
            </w:r>
          </w:p>
        </w:tc>
        <w:tc>
          <w:tcPr>
            <w:tcW w:w="1103" w:type="dxa"/>
          </w:tcPr>
          <w:p w14:paraId="4D2D6067" w14:textId="60DD96F7" w:rsidR="00002CDD" w:rsidRDefault="00002CDD" w:rsidP="00002CDD">
            <w:r>
              <w:t>0</w:t>
            </w:r>
          </w:p>
        </w:tc>
        <w:tc>
          <w:tcPr>
            <w:tcW w:w="1103" w:type="dxa"/>
          </w:tcPr>
          <w:p w14:paraId="60D81EB1" w14:textId="2FF56982" w:rsidR="00002CDD" w:rsidRDefault="00002CDD" w:rsidP="00002CDD">
            <w:r>
              <w:t>0</w:t>
            </w:r>
          </w:p>
        </w:tc>
        <w:tc>
          <w:tcPr>
            <w:tcW w:w="1103" w:type="dxa"/>
          </w:tcPr>
          <w:p w14:paraId="5E1E4CE2" w14:textId="74DD69A7" w:rsidR="00002CDD" w:rsidRDefault="00002CDD" w:rsidP="00002CDD">
            <w:r>
              <w:t>100</w:t>
            </w:r>
          </w:p>
        </w:tc>
        <w:tc>
          <w:tcPr>
            <w:tcW w:w="1162" w:type="dxa"/>
          </w:tcPr>
          <w:p w14:paraId="4B78591C" w14:textId="712DD6C3" w:rsidR="00002CDD" w:rsidRDefault="007A518B" w:rsidP="00002CDD">
            <w:r>
              <w:t>10.32</w:t>
            </w:r>
          </w:p>
        </w:tc>
        <w:tc>
          <w:tcPr>
            <w:tcW w:w="1153" w:type="dxa"/>
          </w:tcPr>
          <w:p w14:paraId="62FF6D4C" w14:textId="5C2E44C7" w:rsidR="00002CDD" w:rsidRDefault="007A518B" w:rsidP="00002CDD">
            <w:r>
              <w:t>3967.58</w:t>
            </w:r>
          </w:p>
        </w:tc>
        <w:tc>
          <w:tcPr>
            <w:tcW w:w="1114" w:type="dxa"/>
          </w:tcPr>
          <w:p w14:paraId="7C10EC8D" w14:textId="5EAE8496" w:rsidR="00002CDD" w:rsidRDefault="007A518B" w:rsidP="00002CDD">
            <w:r>
              <w:t>0.3535</w:t>
            </w:r>
          </w:p>
        </w:tc>
      </w:tr>
      <w:tr w:rsidR="00002CDD" w14:paraId="0C372FD2" w14:textId="77777777" w:rsidTr="00B4735E">
        <w:tc>
          <w:tcPr>
            <w:tcW w:w="1149" w:type="dxa"/>
          </w:tcPr>
          <w:p w14:paraId="7F50D9FC" w14:textId="77777777" w:rsidR="00002CDD" w:rsidRDefault="00002CDD" w:rsidP="00002CDD">
            <w:r>
              <w:t>5</w:t>
            </w:r>
          </w:p>
        </w:tc>
        <w:tc>
          <w:tcPr>
            <w:tcW w:w="1103" w:type="dxa"/>
          </w:tcPr>
          <w:p w14:paraId="5BC78F88" w14:textId="6D2B2C2B" w:rsidR="00002CDD" w:rsidRDefault="00002CDD" w:rsidP="00002CDD">
            <w:r>
              <w:t>50</w:t>
            </w:r>
          </w:p>
        </w:tc>
        <w:tc>
          <w:tcPr>
            <w:tcW w:w="1103" w:type="dxa"/>
          </w:tcPr>
          <w:p w14:paraId="11DA3F55" w14:textId="2C4A5B3E" w:rsidR="00002CDD" w:rsidRDefault="00002CDD" w:rsidP="00002CDD">
            <w:r>
              <w:t>50</w:t>
            </w:r>
          </w:p>
        </w:tc>
        <w:tc>
          <w:tcPr>
            <w:tcW w:w="1103" w:type="dxa"/>
          </w:tcPr>
          <w:p w14:paraId="7CBC5B12" w14:textId="3B9B2979" w:rsidR="00002CDD" w:rsidRDefault="00002CDD" w:rsidP="00002CDD">
            <w:r>
              <w:t>0</w:t>
            </w:r>
          </w:p>
        </w:tc>
        <w:tc>
          <w:tcPr>
            <w:tcW w:w="1103" w:type="dxa"/>
          </w:tcPr>
          <w:p w14:paraId="60FEAE68" w14:textId="4A92D987" w:rsidR="00002CDD" w:rsidRDefault="00002CDD" w:rsidP="00002CDD">
            <w:r>
              <w:t>0</w:t>
            </w:r>
          </w:p>
        </w:tc>
        <w:tc>
          <w:tcPr>
            <w:tcW w:w="1162" w:type="dxa"/>
          </w:tcPr>
          <w:p w14:paraId="2575C923" w14:textId="42E5F2A3" w:rsidR="00002CDD" w:rsidRDefault="00804A74" w:rsidP="00002CDD">
            <w:r>
              <w:t>5.99</w:t>
            </w:r>
          </w:p>
        </w:tc>
        <w:tc>
          <w:tcPr>
            <w:tcW w:w="1153" w:type="dxa"/>
          </w:tcPr>
          <w:p w14:paraId="32B21922" w14:textId="28D86FB0" w:rsidR="00002CDD" w:rsidRDefault="00804A74" w:rsidP="00002CDD">
            <w:r>
              <w:t>404.65</w:t>
            </w:r>
          </w:p>
        </w:tc>
        <w:tc>
          <w:tcPr>
            <w:tcW w:w="1114" w:type="dxa"/>
          </w:tcPr>
          <w:p w14:paraId="757B09E3" w14:textId="79389C1B" w:rsidR="00002CDD" w:rsidRDefault="00804A74" w:rsidP="00002CDD">
            <w:r>
              <w:t>0.5521</w:t>
            </w:r>
          </w:p>
        </w:tc>
      </w:tr>
      <w:tr w:rsidR="00002CDD" w14:paraId="6174E733" w14:textId="77777777" w:rsidTr="00B4735E">
        <w:tc>
          <w:tcPr>
            <w:tcW w:w="1149" w:type="dxa"/>
          </w:tcPr>
          <w:p w14:paraId="3C324390" w14:textId="77777777" w:rsidR="00002CDD" w:rsidRDefault="00002CDD" w:rsidP="00002CDD">
            <w:r>
              <w:t>6</w:t>
            </w:r>
          </w:p>
        </w:tc>
        <w:tc>
          <w:tcPr>
            <w:tcW w:w="1103" w:type="dxa"/>
          </w:tcPr>
          <w:p w14:paraId="6F56AE98" w14:textId="7EAFF053" w:rsidR="00002CDD" w:rsidRDefault="00002CDD" w:rsidP="00002CDD">
            <w:r>
              <w:t>50</w:t>
            </w:r>
          </w:p>
        </w:tc>
        <w:tc>
          <w:tcPr>
            <w:tcW w:w="1103" w:type="dxa"/>
          </w:tcPr>
          <w:p w14:paraId="6B7501C4" w14:textId="3EA389A7" w:rsidR="00002CDD" w:rsidRDefault="00002CDD" w:rsidP="00002CDD">
            <w:r>
              <w:t>0</w:t>
            </w:r>
          </w:p>
        </w:tc>
        <w:tc>
          <w:tcPr>
            <w:tcW w:w="1103" w:type="dxa"/>
          </w:tcPr>
          <w:p w14:paraId="02D1A27C" w14:textId="22E49BEB" w:rsidR="00002CDD" w:rsidRDefault="00002CDD" w:rsidP="00002CDD">
            <w:r>
              <w:t>50</w:t>
            </w:r>
          </w:p>
        </w:tc>
        <w:tc>
          <w:tcPr>
            <w:tcW w:w="1103" w:type="dxa"/>
          </w:tcPr>
          <w:p w14:paraId="3F532046" w14:textId="373E4E74" w:rsidR="00002CDD" w:rsidRDefault="00002CDD" w:rsidP="00002CDD">
            <w:r>
              <w:t>0</w:t>
            </w:r>
          </w:p>
        </w:tc>
        <w:tc>
          <w:tcPr>
            <w:tcW w:w="1162" w:type="dxa"/>
          </w:tcPr>
          <w:p w14:paraId="730A043B" w14:textId="5F2DC316" w:rsidR="00002CDD" w:rsidRDefault="00804A74" w:rsidP="00002CDD">
            <w:r>
              <w:t>8.90</w:t>
            </w:r>
          </w:p>
        </w:tc>
        <w:tc>
          <w:tcPr>
            <w:tcW w:w="1153" w:type="dxa"/>
          </w:tcPr>
          <w:p w14:paraId="6251445E" w14:textId="607D73B9" w:rsidR="00002CDD" w:rsidRDefault="00804A74" w:rsidP="00002CDD">
            <w:r>
              <w:t>1148.74</w:t>
            </w:r>
          </w:p>
        </w:tc>
        <w:tc>
          <w:tcPr>
            <w:tcW w:w="1114" w:type="dxa"/>
          </w:tcPr>
          <w:p w14:paraId="62B8AA94" w14:textId="52C77953" w:rsidR="00002CDD" w:rsidRDefault="00804A74" w:rsidP="00002CDD">
            <w:r>
              <w:t>0.4674</w:t>
            </w:r>
          </w:p>
        </w:tc>
      </w:tr>
      <w:tr w:rsidR="00002CDD" w14:paraId="3E614677" w14:textId="77777777" w:rsidTr="00B4735E">
        <w:tc>
          <w:tcPr>
            <w:tcW w:w="1149" w:type="dxa"/>
          </w:tcPr>
          <w:p w14:paraId="5CD67DE5" w14:textId="77777777" w:rsidR="00002CDD" w:rsidRDefault="00002CDD" w:rsidP="00002CDD">
            <w:r>
              <w:t>7</w:t>
            </w:r>
          </w:p>
        </w:tc>
        <w:tc>
          <w:tcPr>
            <w:tcW w:w="1103" w:type="dxa"/>
          </w:tcPr>
          <w:p w14:paraId="2BA8A963" w14:textId="6C5487F0" w:rsidR="00002CDD" w:rsidRDefault="00002CDD" w:rsidP="00002CDD">
            <w:r>
              <w:t>50</w:t>
            </w:r>
          </w:p>
        </w:tc>
        <w:tc>
          <w:tcPr>
            <w:tcW w:w="1103" w:type="dxa"/>
          </w:tcPr>
          <w:p w14:paraId="007703B9" w14:textId="01EFED30" w:rsidR="00002CDD" w:rsidRDefault="00002CDD" w:rsidP="00002CDD">
            <w:r>
              <w:t>0</w:t>
            </w:r>
          </w:p>
        </w:tc>
        <w:tc>
          <w:tcPr>
            <w:tcW w:w="1103" w:type="dxa"/>
          </w:tcPr>
          <w:p w14:paraId="70D691FE" w14:textId="6C6B0C99" w:rsidR="00002CDD" w:rsidRDefault="00002CDD" w:rsidP="00002CDD">
            <w:r>
              <w:t>0</w:t>
            </w:r>
          </w:p>
        </w:tc>
        <w:tc>
          <w:tcPr>
            <w:tcW w:w="1103" w:type="dxa"/>
          </w:tcPr>
          <w:p w14:paraId="72ABA98B" w14:textId="61CF3255" w:rsidR="00002CDD" w:rsidRDefault="00002CDD" w:rsidP="00002CDD">
            <w:r>
              <w:t>50</w:t>
            </w:r>
          </w:p>
        </w:tc>
        <w:tc>
          <w:tcPr>
            <w:tcW w:w="1162" w:type="dxa"/>
          </w:tcPr>
          <w:p w14:paraId="3E943102" w14:textId="064DB78F" w:rsidR="00002CDD" w:rsidRDefault="00804A74" w:rsidP="00002CDD">
            <w:r>
              <w:t>8.46</w:t>
            </w:r>
          </w:p>
        </w:tc>
        <w:tc>
          <w:tcPr>
            <w:tcW w:w="1153" w:type="dxa"/>
          </w:tcPr>
          <w:p w14:paraId="5628E8C6" w14:textId="73035457" w:rsidR="00002CDD" w:rsidRDefault="00804A74" w:rsidP="00002CDD">
            <w:r>
              <w:t>1492.10</w:t>
            </w:r>
          </w:p>
        </w:tc>
        <w:tc>
          <w:tcPr>
            <w:tcW w:w="1114" w:type="dxa"/>
          </w:tcPr>
          <w:p w14:paraId="7A76E5F8" w14:textId="739DAA6D" w:rsidR="00002CDD" w:rsidRDefault="00804A74" w:rsidP="00002CDD">
            <w:r>
              <w:t>0.4282</w:t>
            </w:r>
          </w:p>
        </w:tc>
      </w:tr>
    </w:tbl>
    <w:p w14:paraId="755EFE64" w14:textId="63A08CA6" w:rsidR="00002CDD" w:rsidRDefault="007A518B" w:rsidP="007A518B">
      <w:pPr>
        <w:pStyle w:val="ListParagraph"/>
        <w:numPr>
          <w:ilvl w:val="0"/>
          <w:numId w:val="3"/>
        </w:numPr>
      </w:pPr>
      <w:r>
        <w:t>30 Days = strategy 4</w:t>
      </w:r>
      <w:r>
        <w:tab/>
      </w:r>
      <w:r>
        <w:tab/>
        <w:t>180 Days = strategy 3</w:t>
      </w:r>
    </w:p>
    <w:p w14:paraId="48989AE9" w14:textId="63BBEB03" w:rsidR="007A518B" w:rsidRDefault="007A518B" w:rsidP="007A518B">
      <w:pPr>
        <w:pStyle w:val="ListParagraph"/>
        <w:numPr>
          <w:ilvl w:val="0"/>
          <w:numId w:val="3"/>
        </w:numPr>
      </w:pPr>
      <w:r>
        <w:lastRenderedPageBreak/>
        <w:t>30 Days = strategy 2</w:t>
      </w:r>
      <w:r>
        <w:tab/>
      </w:r>
      <w:r>
        <w:tab/>
        <w:t>180 Days = strategy 2</w:t>
      </w:r>
    </w:p>
    <w:p w14:paraId="4B6E1791" w14:textId="5C9EEF2D" w:rsidR="007A518B" w:rsidRDefault="00804A74" w:rsidP="007A518B">
      <w:pPr>
        <w:pStyle w:val="ListParagraph"/>
        <w:numPr>
          <w:ilvl w:val="0"/>
          <w:numId w:val="3"/>
        </w:numPr>
      </w:pPr>
      <w:r>
        <w:t xml:space="preserve">Strategy has higher variance than Strategy 6 as same as </w:t>
      </w:r>
      <w:r w:rsidRPr="00804A74">
        <w:rPr>
          <w:position w:val="-12"/>
        </w:rPr>
        <w:object w:dxaOrig="2500" w:dyaOrig="380" w14:anchorId="06A0506C">
          <v:shape id="_x0000_i1053" type="#_x0000_t75" style="width:124.8pt;height:19.2pt" o:ole="">
            <v:imagedata r:id="rId81" o:title=""/>
          </v:shape>
          <o:OLEObject Type="Embed" ProgID="Equation.DSMT4" ShapeID="_x0000_i1053" DrawAspect="Content" ObjectID="_1761164546" r:id="rId82"/>
        </w:object>
      </w:r>
    </w:p>
    <w:p w14:paraId="3AA2BABD" w14:textId="1FEFA060" w:rsidR="00804A74" w:rsidRPr="0006156F" w:rsidRDefault="00D57632" w:rsidP="007A518B">
      <w:pPr>
        <w:pStyle w:val="ListParagraph"/>
        <w:numPr>
          <w:ilvl w:val="0"/>
          <w:numId w:val="3"/>
        </w:numPr>
      </w:pPr>
      <w:r>
        <w:t>The “</w:t>
      </w:r>
      <w:r w:rsidR="00D67956">
        <w:t>good</w:t>
      </w:r>
      <w:r>
        <w:t xml:space="preserve">” plan can be </w:t>
      </w:r>
      <w:r w:rsidR="00A13B30">
        <w:t>defined</w:t>
      </w:r>
      <w:r>
        <w:t xml:space="preserve"> with many objectives</w:t>
      </w:r>
      <w:r w:rsidR="00125544">
        <w:t xml:space="preserve">. </w:t>
      </w:r>
      <w:r w:rsidR="00A13B30">
        <w:t xml:space="preserve">In my opinion, the </w:t>
      </w:r>
      <w:r w:rsidR="00D67956">
        <w:t>good</w:t>
      </w:r>
      <w:r w:rsidR="00A13B30">
        <w:t xml:space="preserve"> plan must be &gt; 50% Chance of getting expected return and the return must not be too low. That why I think strategy 6 is the </w:t>
      </w:r>
      <w:r w:rsidR="002E2F98">
        <w:t>optimal choice</w:t>
      </w:r>
      <w:r w:rsidR="00A13B30">
        <w:t>.</w:t>
      </w:r>
    </w:p>
    <w:sectPr w:rsidR="00804A74" w:rsidRPr="000615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FB1B2F2D-4288-4439-9768-FB2C7B346D01}"/>
    <w:embedBold r:id="rId2" w:fontKey="{0C0B7EFE-8A81-47DA-ACED-79F021691E16}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D0E0E"/>
    <w:multiLevelType w:val="hybridMultilevel"/>
    <w:tmpl w:val="F16C4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D08A8"/>
    <w:multiLevelType w:val="hybridMultilevel"/>
    <w:tmpl w:val="88A47314"/>
    <w:lvl w:ilvl="0" w:tplc="0CA44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774EA2"/>
    <w:multiLevelType w:val="hybridMultilevel"/>
    <w:tmpl w:val="6FA6D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109751">
    <w:abstractNumId w:val="0"/>
  </w:num>
  <w:num w:numId="2" w16cid:durableId="1454668130">
    <w:abstractNumId w:val="1"/>
  </w:num>
  <w:num w:numId="3" w16cid:durableId="1610970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0E"/>
    <w:rsid w:val="00002CDD"/>
    <w:rsid w:val="000602E3"/>
    <w:rsid w:val="0006156F"/>
    <w:rsid w:val="001043EB"/>
    <w:rsid w:val="00123384"/>
    <w:rsid w:val="00125544"/>
    <w:rsid w:val="002367B2"/>
    <w:rsid w:val="002E2F98"/>
    <w:rsid w:val="00340C23"/>
    <w:rsid w:val="00422BA9"/>
    <w:rsid w:val="005B27DC"/>
    <w:rsid w:val="005D149F"/>
    <w:rsid w:val="006659C5"/>
    <w:rsid w:val="00782D6A"/>
    <w:rsid w:val="007A518B"/>
    <w:rsid w:val="007C50E1"/>
    <w:rsid w:val="00804A74"/>
    <w:rsid w:val="008745A7"/>
    <w:rsid w:val="00893D5A"/>
    <w:rsid w:val="008A0E0E"/>
    <w:rsid w:val="008F696E"/>
    <w:rsid w:val="00913496"/>
    <w:rsid w:val="009C2CD3"/>
    <w:rsid w:val="00A13B30"/>
    <w:rsid w:val="00AB40F8"/>
    <w:rsid w:val="00AE734D"/>
    <w:rsid w:val="00BF072B"/>
    <w:rsid w:val="00D4597C"/>
    <w:rsid w:val="00D57632"/>
    <w:rsid w:val="00D67956"/>
    <w:rsid w:val="00D72C6E"/>
    <w:rsid w:val="00E72095"/>
    <w:rsid w:val="00EB1C83"/>
    <w:rsid w:val="00F16947"/>
    <w:rsid w:val="00FB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8A98"/>
  <w15:chartTrackingRefBased/>
  <w15:docId w15:val="{73515EB0-C350-44AD-99A0-3930A1D2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D5A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5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2.bin"/><Relationship Id="rId47" Type="http://schemas.openxmlformats.org/officeDocument/2006/relationships/image" Target="media/image30.wmf"/><Relationship Id="rId63" Type="http://schemas.openxmlformats.org/officeDocument/2006/relationships/oleObject" Target="embeddings/oleObject21.bin"/><Relationship Id="rId68" Type="http://schemas.openxmlformats.org/officeDocument/2006/relationships/image" Target="media/image41.wmf"/><Relationship Id="rId84" Type="http://schemas.openxmlformats.org/officeDocument/2006/relationships/theme" Target="theme/theme1.xml"/><Relationship Id="rId16" Type="http://schemas.openxmlformats.org/officeDocument/2006/relationships/image" Target="media/image8.png"/><Relationship Id="rId11" Type="http://schemas.openxmlformats.org/officeDocument/2006/relationships/image" Target="media/image5.wmf"/><Relationship Id="rId32" Type="http://schemas.openxmlformats.org/officeDocument/2006/relationships/image" Target="media/image19.wmf"/><Relationship Id="rId37" Type="http://schemas.openxmlformats.org/officeDocument/2006/relationships/image" Target="media/image22.png"/><Relationship Id="rId53" Type="http://schemas.openxmlformats.org/officeDocument/2006/relationships/image" Target="media/image33.wmf"/><Relationship Id="rId58" Type="http://schemas.openxmlformats.org/officeDocument/2006/relationships/oleObject" Target="embeddings/oleObject19.bin"/><Relationship Id="rId74" Type="http://schemas.openxmlformats.org/officeDocument/2006/relationships/oleObject" Target="embeddings/oleObject26.bin"/><Relationship Id="rId79" Type="http://schemas.openxmlformats.org/officeDocument/2006/relationships/image" Target="media/image47.png"/><Relationship Id="rId5" Type="http://schemas.openxmlformats.org/officeDocument/2006/relationships/image" Target="media/image1.wmf"/><Relationship Id="rId61" Type="http://schemas.openxmlformats.org/officeDocument/2006/relationships/image" Target="media/image37.png"/><Relationship Id="rId82" Type="http://schemas.openxmlformats.org/officeDocument/2006/relationships/oleObject" Target="embeddings/oleObject29.bin"/><Relationship Id="rId19" Type="http://schemas.openxmlformats.org/officeDocument/2006/relationships/image" Target="media/image10.png"/><Relationship Id="rId14" Type="http://schemas.openxmlformats.org/officeDocument/2006/relationships/image" Target="media/image7.wmf"/><Relationship Id="rId22" Type="http://schemas.openxmlformats.org/officeDocument/2006/relationships/image" Target="media/image12.png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9.bin"/><Relationship Id="rId35" Type="http://schemas.openxmlformats.org/officeDocument/2006/relationships/image" Target="media/image21.wmf"/><Relationship Id="rId43" Type="http://schemas.openxmlformats.org/officeDocument/2006/relationships/image" Target="media/image27.wmf"/><Relationship Id="rId48" Type="http://schemas.openxmlformats.org/officeDocument/2006/relationships/oleObject" Target="embeddings/oleObject14.bin"/><Relationship Id="rId56" Type="http://schemas.openxmlformats.org/officeDocument/2006/relationships/oleObject" Target="embeddings/oleObject18.bin"/><Relationship Id="rId64" Type="http://schemas.openxmlformats.org/officeDocument/2006/relationships/image" Target="media/image39.wmf"/><Relationship Id="rId69" Type="http://schemas.openxmlformats.org/officeDocument/2006/relationships/oleObject" Target="embeddings/oleObject24.bin"/><Relationship Id="rId77" Type="http://schemas.openxmlformats.org/officeDocument/2006/relationships/image" Target="media/image46.wmf"/><Relationship Id="rId8" Type="http://schemas.openxmlformats.org/officeDocument/2006/relationships/image" Target="media/image3.wmf"/><Relationship Id="rId51" Type="http://schemas.openxmlformats.org/officeDocument/2006/relationships/image" Target="media/image32.wmf"/><Relationship Id="rId72" Type="http://schemas.openxmlformats.org/officeDocument/2006/relationships/oleObject" Target="embeddings/oleObject25.bin"/><Relationship Id="rId80" Type="http://schemas.openxmlformats.org/officeDocument/2006/relationships/image" Target="media/image48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9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0.bin"/><Relationship Id="rId38" Type="http://schemas.openxmlformats.org/officeDocument/2006/relationships/image" Target="media/image23.png"/><Relationship Id="rId46" Type="http://schemas.openxmlformats.org/officeDocument/2006/relationships/image" Target="media/image29.png"/><Relationship Id="rId59" Type="http://schemas.openxmlformats.org/officeDocument/2006/relationships/image" Target="media/image36.wmf"/><Relationship Id="rId67" Type="http://schemas.openxmlformats.org/officeDocument/2006/relationships/oleObject" Target="embeddings/oleObject23.bin"/><Relationship Id="rId20" Type="http://schemas.openxmlformats.org/officeDocument/2006/relationships/image" Target="media/image11.wmf"/><Relationship Id="rId41" Type="http://schemas.openxmlformats.org/officeDocument/2006/relationships/image" Target="media/image26.wmf"/><Relationship Id="rId54" Type="http://schemas.openxmlformats.org/officeDocument/2006/relationships/oleObject" Target="embeddings/oleObject17.bin"/><Relationship Id="rId62" Type="http://schemas.openxmlformats.org/officeDocument/2006/relationships/image" Target="media/image38.wmf"/><Relationship Id="rId70" Type="http://schemas.openxmlformats.org/officeDocument/2006/relationships/image" Target="media/image42.png"/><Relationship Id="rId75" Type="http://schemas.openxmlformats.org/officeDocument/2006/relationships/image" Target="media/image45.wmf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4.bin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oleObject" Target="embeddings/oleObject11.bin"/><Relationship Id="rId49" Type="http://schemas.openxmlformats.org/officeDocument/2006/relationships/image" Target="media/image31.wmf"/><Relationship Id="rId57" Type="http://schemas.openxmlformats.org/officeDocument/2006/relationships/image" Target="media/image35.wmf"/><Relationship Id="rId10" Type="http://schemas.openxmlformats.org/officeDocument/2006/relationships/image" Target="media/image4.png"/><Relationship Id="rId31" Type="http://schemas.openxmlformats.org/officeDocument/2006/relationships/image" Target="media/image18.png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6.bin"/><Relationship Id="rId60" Type="http://schemas.openxmlformats.org/officeDocument/2006/relationships/oleObject" Target="embeddings/oleObject20.bin"/><Relationship Id="rId65" Type="http://schemas.openxmlformats.org/officeDocument/2006/relationships/oleObject" Target="embeddings/oleObject22.bin"/><Relationship Id="rId73" Type="http://schemas.openxmlformats.org/officeDocument/2006/relationships/image" Target="media/image44.wmf"/><Relationship Id="rId78" Type="http://schemas.openxmlformats.org/officeDocument/2006/relationships/oleObject" Target="embeddings/oleObject28.bin"/><Relationship Id="rId8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oleObject" Target="embeddings/oleObject5.bin"/><Relationship Id="rId39" Type="http://schemas.openxmlformats.org/officeDocument/2006/relationships/image" Target="media/image24.png"/><Relationship Id="rId34" Type="http://schemas.openxmlformats.org/officeDocument/2006/relationships/image" Target="media/image20.png"/><Relationship Id="rId50" Type="http://schemas.openxmlformats.org/officeDocument/2006/relationships/oleObject" Target="embeddings/oleObject15.bin"/><Relationship Id="rId55" Type="http://schemas.openxmlformats.org/officeDocument/2006/relationships/image" Target="media/image34.wmf"/><Relationship Id="rId76" Type="http://schemas.openxmlformats.org/officeDocument/2006/relationships/oleObject" Target="embeddings/oleObject27.bin"/><Relationship Id="rId7" Type="http://schemas.openxmlformats.org/officeDocument/2006/relationships/image" Target="media/image2.png"/><Relationship Id="rId71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7.wmf"/><Relationship Id="rId24" Type="http://schemas.openxmlformats.org/officeDocument/2006/relationships/image" Target="media/image14.wmf"/><Relationship Id="rId40" Type="http://schemas.openxmlformats.org/officeDocument/2006/relationships/image" Target="media/image25.png"/><Relationship Id="rId45" Type="http://schemas.openxmlformats.org/officeDocument/2006/relationships/image" Target="media/image28.png"/><Relationship Id="rId66" Type="http://schemas.openxmlformats.org/officeDocument/2006/relationships/image" Target="media/image40.wmf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9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Phumipat Chaiprasertsud</dc:creator>
  <cp:keywords/>
  <dc:description/>
  <cp:lastModifiedBy>Phumipat Chaiprasertsud</cp:lastModifiedBy>
  <cp:revision>12</cp:revision>
  <dcterms:created xsi:type="dcterms:W3CDTF">2023-11-01T14:57:00Z</dcterms:created>
  <dcterms:modified xsi:type="dcterms:W3CDTF">2023-11-10T16:35:00Z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