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594BDA1">
      <w:r w:rsidRPr="44C4D6DC" w:rsidR="1E0FA908">
        <w:rPr>
          <w:b w:val="1"/>
          <w:bCs w:val="1"/>
          <w:sz w:val="36"/>
          <w:szCs w:val="36"/>
        </w:rPr>
        <w:t>Sales Analysis Report</w:t>
      </w:r>
    </w:p>
    <w:p w:rsidR="44C4D6DC" w:rsidP="44C4D6DC" w:rsidRDefault="44C4D6DC" w14:paraId="0027A0BA" w14:textId="5D654F01">
      <w:pPr>
        <w:rPr>
          <w:b w:val="1"/>
          <w:bCs w:val="1"/>
          <w:sz w:val="24"/>
          <w:szCs w:val="24"/>
        </w:rPr>
      </w:pPr>
    </w:p>
    <w:p w:rsidR="1E0FA908" w:rsidP="44C4D6DC" w:rsidRDefault="1E0FA908" w14:paraId="3E4DDAF1" w14:textId="1615E64C">
      <w:pPr>
        <w:pStyle w:val="ListParagraph"/>
        <w:numPr>
          <w:ilvl w:val="0"/>
          <w:numId w:val="5"/>
        </w:numPr>
        <w:rPr>
          <w:b w:val="1"/>
          <w:bCs w:val="1"/>
          <w:sz w:val="24"/>
          <w:szCs w:val="24"/>
        </w:rPr>
      </w:pPr>
      <w:r w:rsidRPr="44C4D6DC" w:rsidR="1E0FA908">
        <w:rPr>
          <w:b w:val="1"/>
          <w:bCs w:val="1"/>
          <w:sz w:val="24"/>
          <w:szCs w:val="24"/>
        </w:rPr>
        <w:t>Introduction</w:t>
      </w:r>
    </w:p>
    <w:p w:rsidR="3EA8DF01" w:rsidP="44C4D6DC" w:rsidRDefault="3EA8DF01" w14:paraId="4291E398" w14:textId="2C733B0F">
      <w:pPr>
        <w:pStyle w:val="ListParagraph"/>
        <w:ind w:left="720"/>
        <w:rPr>
          <w:b w:val="0"/>
          <w:bCs w:val="0"/>
          <w:sz w:val="24"/>
          <w:szCs w:val="24"/>
        </w:rPr>
      </w:pPr>
      <w:r w:rsidRPr="44C4D6DC" w:rsidR="3EA8DF01">
        <w:rPr>
          <w:b w:val="0"/>
          <w:bCs w:val="0"/>
          <w:sz w:val="24"/>
          <w:szCs w:val="24"/>
        </w:rPr>
        <w:t xml:space="preserve">This project analyzes sales data from January and February 2026 to </w:t>
      </w:r>
      <w:r w:rsidRPr="44C4D6DC" w:rsidR="3EA8DF01">
        <w:rPr>
          <w:b w:val="0"/>
          <w:bCs w:val="0"/>
          <w:sz w:val="24"/>
          <w:szCs w:val="24"/>
        </w:rPr>
        <w:t>identify</w:t>
      </w:r>
      <w:r w:rsidRPr="44C4D6DC" w:rsidR="3EA8DF01">
        <w:rPr>
          <w:b w:val="0"/>
          <w:bCs w:val="0"/>
          <w:sz w:val="24"/>
          <w:szCs w:val="24"/>
        </w:rPr>
        <w:t xml:space="preserve"> sales patterns ac</w:t>
      </w:r>
      <w:r w:rsidRPr="44C4D6DC" w:rsidR="2B9461BB">
        <w:rPr>
          <w:b w:val="0"/>
          <w:bCs w:val="0"/>
          <w:sz w:val="24"/>
          <w:szCs w:val="24"/>
        </w:rPr>
        <w:t xml:space="preserve">ross cities, product categories, </w:t>
      </w:r>
      <w:r w:rsidRPr="44C4D6DC" w:rsidR="68AFD1A7">
        <w:rPr>
          <w:b w:val="0"/>
          <w:bCs w:val="0"/>
          <w:sz w:val="24"/>
          <w:szCs w:val="24"/>
        </w:rPr>
        <w:t>products,</w:t>
      </w:r>
      <w:r w:rsidRPr="44C4D6DC" w:rsidR="2B9461BB">
        <w:rPr>
          <w:b w:val="0"/>
          <w:bCs w:val="0"/>
          <w:sz w:val="24"/>
          <w:szCs w:val="24"/>
        </w:rPr>
        <w:t xml:space="preserve"> and dates.</w:t>
      </w:r>
      <w:r w:rsidRPr="44C4D6DC" w:rsidR="1B77E060">
        <w:rPr>
          <w:b w:val="0"/>
          <w:bCs w:val="0"/>
          <w:sz w:val="24"/>
          <w:szCs w:val="24"/>
        </w:rPr>
        <w:t xml:space="preserve"> The </w:t>
      </w:r>
      <w:r w:rsidRPr="44C4D6DC" w:rsidR="20A62BFB">
        <w:rPr>
          <w:b w:val="0"/>
          <w:bCs w:val="0"/>
          <w:sz w:val="24"/>
          <w:szCs w:val="24"/>
        </w:rPr>
        <w:t xml:space="preserve">analysis uses </w:t>
      </w:r>
      <w:r w:rsidRPr="44C4D6DC" w:rsidR="5AFC6444">
        <w:rPr>
          <w:b w:val="0"/>
          <w:bCs w:val="0"/>
          <w:sz w:val="24"/>
          <w:szCs w:val="24"/>
        </w:rPr>
        <w:t>Excel to</w:t>
      </w:r>
      <w:r w:rsidRPr="44C4D6DC" w:rsidR="20A62BFB">
        <w:rPr>
          <w:b w:val="0"/>
          <w:bCs w:val="0"/>
          <w:sz w:val="24"/>
          <w:szCs w:val="24"/>
        </w:rPr>
        <w:t xml:space="preserve"> summarize the data and c</w:t>
      </w:r>
      <w:r w:rsidRPr="44C4D6DC" w:rsidR="5D662BAE">
        <w:rPr>
          <w:b w:val="0"/>
          <w:bCs w:val="0"/>
          <w:sz w:val="24"/>
          <w:szCs w:val="24"/>
        </w:rPr>
        <w:t xml:space="preserve">reate visualizations that can support </w:t>
      </w:r>
      <w:r w:rsidRPr="44C4D6DC" w:rsidR="6E28E4F0">
        <w:rPr>
          <w:b w:val="0"/>
          <w:bCs w:val="0"/>
          <w:sz w:val="24"/>
          <w:szCs w:val="24"/>
        </w:rPr>
        <w:t>business</w:t>
      </w:r>
      <w:r w:rsidRPr="44C4D6DC" w:rsidR="6E28E4F0">
        <w:rPr>
          <w:b w:val="0"/>
          <w:bCs w:val="0"/>
          <w:sz w:val="24"/>
          <w:szCs w:val="24"/>
        </w:rPr>
        <w:t xml:space="preserve"> decisions</w:t>
      </w:r>
      <w:r w:rsidRPr="44C4D6DC" w:rsidR="6E28E4F0">
        <w:rPr>
          <w:b w:val="0"/>
          <w:bCs w:val="0"/>
          <w:sz w:val="24"/>
          <w:szCs w:val="24"/>
        </w:rPr>
        <w:t>.</w:t>
      </w:r>
    </w:p>
    <w:p w:rsidR="44C4D6DC" w:rsidP="44C4D6DC" w:rsidRDefault="44C4D6DC" w14:paraId="33CDA9DA" w14:textId="22273C10">
      <w:pPr>
        <w:pStyle w:val="Normal"/>
        <w:rPr>
          <w:b w:val="1"/>
          <w:bCs w:val="1"/>
          <w:noProof w:val="0"/>
          <w:lang w:val="en-US"/>
        </w:rPr>
      </w:pPr>
    </w:p>
    <w:p w:rsidR="6E28E4F0" w:rsidP="44C4D6DC" w:rsidRDefault="6E28E4F0" w14:paraId="7418D139" w14:textId="1546FB94">
      <w:pPr>
        <w:pStyle w:val="ListParagraph"/>
        <w:numPr>
          <w:ilvl w:val="0"/>
          <w:numId w:val="5"/>
        </w:numPr>
        <w:rPr>
          <w:b w:val="1"/>
          <w:bCs w:val="1"/>
          <w:noProof w:val="0"/>
          <w:lang w:val="en-US"/>
        </w:rPr>
      </w:pPr>
      <w:r w:rsidRPr="44C4D6DC" w:rsidR="6E28E4F0">
        <w:rPr>
          <w:b w:val="1"/>
          <w:bCs w:val="1"/>
          <w:noProof w:val="0"/>
          <w:lang w:val="en-US"/>
        </w:rPr>
        <w:t xml:space="preserve"> Dataset Overview</w:t>
      </w:r>
    </w:p>
    <w:p w:rsidR="6E28E4F0" w:rsidP="44C4D6DC" w:rsidRDefault="6E28E4F0" w14:paraId="7F9E59FF" w14:textId="0D97E40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4D6DC" w:rsidR="6E28E4F0">
        <w:rPr>
          <w:rFonts w:ascii="Aptos" w:hAnsi="Aptos" w:eastAsia="Aptos" w:cs="Aptos"/>
          <w:noProof w:val="0"/>
          <w:sz w:val="24"/>
          <w:szCs w:val="24"/>
          <w:lang w:val="en-US"/>
        </w:rPr>
        <w:t>The dataset contains 30 sales records from January and February 2026. Each record includes the order date, order ID, product, category, city, quantity, unit price, and sales amount.</w:t>
      </w:r>
    </w:p>
    <w:p w:rsidR="6E28E4F0" w:rsidP="44C4D6DC" w:rsidRDefault="6E28E4F0" w14:paraId="691FDDDC" w14:textId="59D5B554">
      <w:pPr>
        <w:pStyle w:val="Normal"/>
        <w:spacing w:before="240" w:beforeAutospacing="off" w:after="240" w:afterAutospacing="off"/>
        <w:ind w:left="720"/>
      </w:pPr>
      <w:r w:rsidRPr="44C4D6DC" w:rsidR="6E28E4F0">
        <w:rPr>
          <w:rFonts w:ascii="Aptos" w:hAnsi="Aptos" w:eastAsia="Aptos" w:cs="Aptos"/>
          <w:noProof w:val="0"/>
          <w:sz w:val="24"/>
          <w:szCs w:val="24"/>
          <w:lang w:val="en-US"/>
        </w:rPr>
        <w:t>Before analysis, the data was inspected for missing values and duplicate records.</w:t>
      </w:r>
      <w:r w:rsidRPr="44C4D6DC" w:rsidR="6E28E4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blank cells or duplicate records were </w:t>
      </w:r>
      <w:r w:rsidRPr="44C4D6DC" w:rsidR="6E28E4F0">
        <w:rPr>
          <w:rFonts w:ascii="Aptos" w:hAnsi="Aptos" w:eastAsia="Aptos" w:cs="Aptos"/>
          <w:noProof w:val="0"/>
          <w:sz w:val="24"/>
          <w:szCs w:val="24"/>
          <w:lang w:val="en-US"/>
        </w:rPr>
        <w:t>identified</w:t>
      </w:r>
      <w:r w:rsidRPr="44C4D6DC" w:rsidR="6E28E4F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4C4D6DC" w:rsidR="2F896D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F896D28" w:rsidP="44C4D6DC" w:rsidRDefault="2F896D28" w14:paraId="1174254C" w14:textId="27B4D7EB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4C4D6DC" w:rsidR="2F896D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Key Findings</w:t>
      </w:r>
    </w:p>
    <w:p w:rsidR="00560D73" w:rsidP="44C4D6DC" w:rsidRDefault="00560D73" w14:paraId="49BFD660" w14:textId="395D20B3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</w:pPr>
      <w:r w:rsidRPr="44C4D6DC" w:rsidR="00560D73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Overall,</w:t>
      </w:r>
      <w:r w:rsidRPr="44C4D6DC" w:rsidR="2F896D28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 xml:space="preserve"> Sales</w:t>
      </w:r>
    </w:p>
    <w:p w:rsidR="2F896D28" w:rsidP="44C4D6DC" w:rsidRDefault="2F896D28" w14:paraId="1511252D" w14:textId="3CEFBB90">
      <w:pPr>
        <w:pStyle w:val="Normal"/>
        <w:spacing w:before="240" w:beforeAutospacing="off" w:after="240" w:afterAutospacing="off"/>
        <w:ind w:left="720"/>
      </w:pPr>
      <w:r w:rsidRPr="44C4D6DC" w:rsidR="2F896D28">
        <w:rPr>
          <w:rFonts w:ascii="Aptos" w:hAnsi="Aptos" w:eastAsia="Aptos" w:cs="Aptos"/>
          <w:noProof w:val="0"/>
          <w:sz w:val="24"/>
          <w:szCs w:val="24"/>
          <w:lang w:val="en-US"/>
        </w:rPr>
        <w:t>Total sales for the period were R10,760, from a total quantity of 124 units. The average sale was R358.67, with the highest individual sale being R1,350 and the lowest being R75.</w:t>
      </w:r>
    </w:p>
    <w:p w:rsidR="2F896D28" w:rsidP="44C4D6DC" w:rsidRDefault="2F896D28" w14:paraId="4A1005A8" w14:textId="76660B15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44C4D6DC" w:rsidR="2F896D28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Sales by City</w:t>
      </w:r>
    </w:p>
    <w:p w:rsidR="2F896D28" w:rsidP="44C4D6DC" w:rsidRDefault="2F896D28" w14:paraId="6975C5C0" w14:textId="32E41F5C">
      <w:pPr>
        <w:pStyle w:val="Normal"/>
        <w:spacing w:before="240" w:beforeAutospacing="off" w:after="240" w:afterAutospacing="off"/>
        <w:ind w:left="720"/>
      </w:pPr>
      <w:r w:rsidRPr="44C4D6DC" w:rsidR="2F896D28">
        <w:rPr>
          <w:rFonts w:ascii="Aptos" w:hAnsi="Aptos" w:eastAsia="Aptos" w:cs="Aptos"/>
          <w:noProof w:val="0"/>
          <w:sz w:val="24"/>
          <w:szCs w:val="24"/>
          <w:lang w:val="en-US"/>
        </w:rPr>
        <w:t>Johannesburg recorded the highest total sales at R5,460. Pretoria recorded R2,695, while Soweto recorded R2,605.</w:t>
      </w:r>
    </w:p>
    <w:p w:rsidR="2F896D28" w:rsidP="44C4D6DC" w:rsidRDefault="2F896D28" w14:paraId="0BA88B77" w14:textId="044237CC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44C4D6DC" w:rsidR="2F896D28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Sales by Category</w:t>
      </w:r>
    </w:p>
    <w:p w:rsidR="2F896D28" w:rsidP="44C4D6DC" w:rsidRDefault="2F896D28" w14:paraId="0A8D33C3" w14:textId="2FB712B3">
      <w:pPr>
        <w:pStyle w:val="Normal"/>
        <w:spacing w:before="240" w:beforeAutospacing="off" w:after="240" w:afterAutospacing="off"/>
        <w:ind w:left="720"/>
      </w:pPr>
      <w:r w:rsidRPr="44C4D6DC" w:rsidR="2F896D28">
        <w:rPr>
          <w:rFonts w:ascii="Aptos" w:hAnsi="Aptos" w:eastAsia="Aptos" w:cs="Aptos"/>
          <w:noProof w:val="0"/>
          <w:sz w:val="24"/>
          <w:szCs w:val="24"/>
          <w:lang w:val="en-US"/>
        </w:rPr>
        <w:t>Electronics generated the highest category sales at R5,220. Accessories generated R3,940, while Stationery generated R1,600.</w:t>
      </w:r>
    </w:p>
    <w:p w:rsidR="2F896D28" w:rsidP="44C4D6DC" w:rsidRDefault="2F896D28" w14:paraId="33B11021" w14:textId="489C23D8">
      <w:pPr>
        <w:pStyle w:val="Normal"/>
        <w:spacing w:before="240" w:beforeAutospacing="off" w:after="240" w:afterAutospacing="off"/>
        <w:ind w:left="720"/>
      </w:pPr>
      <w:r w:rsidRPr="44C4D6DC" w:rsidR="2F896D28">
        <w:rPr>
          <w:rFonts w:ascii="Aptos" w:hAnsi="Aptos" w:eastAsia="Aptos" w:cs="Aptos"/>
          <w:noProof w:val="0"/>
          <w:sz w:val="24"/>
          <w:szCs w:val="24"/>
          <w:lang w:val="en-US"/>
        </w:rPr>
        <w:t>Sales by Product</w:t>
      </w:r>
    </w:p>
    <w:p w:rsidR="2F896D28" w:rsidP="44C4D6DC" w:rsidRDefault="2F896D28" w14:paraId="75255C8A" w14:textId="297F6EB2">
      <w:pPr>
        <w:pStyle w:val="Normal"/>
        <w:spacing w:before="240" w:beforeAutospacing="off" w:after="240" w:afterAutospacing="off"/>
        <w:ind w:left="720"/>
      </w:pPr>
      <w:r w:rsidRPr="44C4D6DC" w:rsidR="2F896D28">
        <w:rPr>
          <w:rFonts w:ascii="Aptos" w:hAnsi="Aptos" w:eastAsia="Aptos" w:cs="Aptos"/>
          <w:noProof w:val="0"/>
          <w:sz w:val="24"/>
          <w:szCs w:val="24"/>
          <w:lang w:val="en-US"/>
        </w:rPr>
        <w:t>Headphones generated the highest product sales at R3,600. Backpack sales were R2,240, followed by Water Bottle at R1,700, Desk Lamp at R1,620, Notebook at R1,000, and Pen Pack at R600.</w:t>
      </w:r>
    </w:p>
    <w:p w:rsidR="2F896D28" w:rsidP="44C4D6DC" w:rsidRDefault="2F896D28" w14:paraId="1CA037AC" w14:textId="2D51D68F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44C4D6DC" w:rsidR="2F896D28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Sales Over Time</w:t>
      </w:r>
    </w:p>
    <w:p w:rsidR="2F896D28" w:rsidP="44C4D6DC" w:rsidRDefault="2F896D28" w14:paraId="6501BE19" w14:textId="2AC898AC">
      <w:pPr>
        <w:pStyle w:val="Normal"/>
        <w:spacing w:before="240" w:beforeAutospacing="off" w:after="240" w:afterAutospacing="off"/>
        <w:ind w:left="720"/>
      </w:pPr>
      <w:r w:rsidRPr="44C4D6DC" w:rsidR="2F896D28">
        <w:rPr>
          <w:rFonts w:ascii="Aptos" w:hAnsi="Aptos" w:eastAsia="Aptos" w:cs="Aptos"/>
          <w:noProof w:val="0"/>
          <w:sz w:val="24"/>
          <w:szCs w:val="24"/>
          <w:lang w:val="en-US"/>
        </w:rPr>
        <w:t>Daily sales varied throughout January and February 2026. The highest daily sales value was R1,350, recorded on 8 February 2026.</w:t>
      </w:r>
    </w:p>
    <w:p w:rsidR="4BCEC708" w:rsidP="44C4D6DC" w:rsidRDefault="4BCEC708" w14:paraId="5FD76653" w14:textId="104B54FD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4C4D6DC" w:rsidR="4BCEC7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Recommendations</w:t>
      </w:r>
    </w:p>
    <w:p w:rsidR="4BCEC708" w:rsidP="44C4D6DC" w:rsidRDefault="4BCEC708" w14:paraId="1624E41F" w14:textId="39AF7E43">
      <w:pPr>
        <w:pStyle w:val="Normal"/>
        <w:spacing w:before="240" w:beforeAutospacing="off" w:after="240" w:afterAutospacing="off"/>
        <w:ind w:left="720"/>
      </w:pP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>Based on the analysis, the following actions could be considered:</w:t>
      </w:r>
    </w:p>
    <w:p w:rsidR="4BCEC708" w:rsidP="44C4D6DC" w:rsidRDefault="4BCEC708" w14:paraId="06A89731" w14:textId="1B2C89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4D6DC" w:rsidR="4BCEC7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Review electronics sales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Electronics generated the highest 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>category of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sales, so the business could examine which electronics products are contributing most to sales and consider 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>maintaining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>appropriate stock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levels.</w:t>
      </w:r>
    </w:p>
    <w:p w:rsidR="44C4D6DC" w:rsidP="44C4D6DC" w:rsidRDefault="44C4D6DC" w14:paraId="770298C5" w14:textId="503175E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BCEC708" w:rsidP="44C4D6DC" w:rsidRDefault="4BCEC708" w14:paraId="555D30FF" w14:textId="511815E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4D6DC" w:rsidR="4BCEC7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Examine Johannesburg sales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Johannesburg generated the highest city-level sales. The business could investigate the factors contributing to this performance and consider whether similar approaches could be applied in 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>other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cities.</w:t>
      </w:r>
    </w:p>
    <w:p w:rsidR="44C4D6DC" w:rsidP="44C4D6DC" w:rsidRDefault="44C4D6DC" w14:paraId="5F9B6082" w14:textId="4164E8A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CEC708" w:rsidP="44C4D6DC" w:rsidRDefault="4BCEC708" w14:paraId="4EEE81BF" w14:textId="31AE6E5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4D6DC" w:rsidR="4BCEC7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 product performance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>: Headphones generated the highest product sales, while Pen Pack generated the lowest. Reviewing product demand and customer purchasing patterns could help inform future stock and sales decisions.</w:t>
      </w:r>
    </w:p>
    <w:p w:rsidR="44C4D6DC" w:rsidP="44C4D6DC" w:rsidRDefault="44C4D6DC" w14:paraId="2E08BA2D" w14:textId="77958DB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BCEC708" w:rsidP="44C4D6DC" w:rsidRDefault="4BCEC708" w14:paraId="214C326E" w14:textId="53EF6BC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C4D6DC" w:rsidR="4BCEC7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Monitor sales trends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daily sales analysis shows variation over time. 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>Continuing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 sales by date could help 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44C4D6DC" w:rsidR="4BCEC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recurring high- and low-sales periods.</w:t>
      </w:r>
    </w:p>
    <w:p w:rsidR="44C4D6DC" w:rsidP="44C4D6DC" w:rsidRDefault="44C4D6DC" w14:paraId="570D5731" w14:textId="39D6CCA9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4C4D6DC" w:rsidP="44C4D6DC" w:rsidRDefault="44C4D6DC" w14:paraId="7425F8E5" w14:textId="10D91C34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4C4D6DC" w:rsidP="44C4D6DC" w:rsidRDefault="44C4D6DC" w14:paraId="5748B82A" w14:textId="202A358C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4C4D6DC" w:rsidP="44C4D6DC" w:rsidRDefault="44C4D6DC" w14:paraId="219B7F57" w14:textId="2755960A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4C4D6DC" w:rsidP="44C4D6DC" w:rsidRDefault="44C4D6DC" w14:paraId="34553DDF" w14:textId="58285327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4C4D6DC" w:rsidP="44C4D6DC" w:rsidRDefault="44C4D6DC" w14:paraId="3352F61D" w14:textId="370CD270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65D9139B" w:rsidP="44C4D6DC" w:rsidRDefault="65D9139B" w14:paraId="5DB692DD" w14:textId="1F76D37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4C4D6DC" w:rsidR="65D91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Visualizations</w:t>
      </w:r>
    </w:p>
    <w:p w:rsidR="65D9139B" w:rsidP="44C4D6DC" w:rsidRDefault="65D9139B" w14:paraId="666312FF" w14:textId="037FF0E3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4C4D6DC" w:rsidR="65D913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By City</w:t>
      </w:r>
    </w:p>
    <w:p w:rsidR="65D9139B" w:rsidP="44C4D6DC" w:rsidRDefault="65D9139B" w14:paraId="1C410D18" w14:textId="7E726190">
      <w:pPr>
        <w:spacing w:before="0" w:beforeAutospacing="off" w:after="0" w:afterAutospacing="off"/>
      </w:pPr>
      <w:r w:rsidR="65D9139B">
        <w:drawing>
          <wp:inline wp14:editId="1199920F" wp14:anchorId="2FA76899">
            <wp:extent cx="4695825" cy="2762250"/>
            <wp:effectExtent l="0" t="0" r="0" b="0"/>
            <wp:docPr id="1468648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648502" name="Picture 1468648502"/>
                    <pic:cNvPicPr/>
                  </pic:nvPicPr>
                  <pic:blipFill>
                    <a:blip xmlns:r="http://schemas.openxmlformats.org/officeDocument/2006/relationships" r:embed="rId239184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4D6DC" w:rsidP="44C4D6DC" w:rsidRDefault="44C4D6DC" w14:paraId="4C2A8FD2" w14:textId="1292D48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C4D6DC" w:rsidP="44C4D6DC" w:rsidRDefault="44C4D6DC" w14:paraId="65849A76" w14:textId="0C6F17C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C4D6DC" w:rsidP="44C4D6DC" w:rsidRDefault="44C4D6DC" w14:paraId="392C7532" w14:textId="51564BC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F1656EF" w:rsidP="44C4D6DC" w:rsidRDefault="2F1656EF" w14:paraId="49675834" w14:textId="0042F7D3">
      <w:pPr>
        <w:pStyle w:val="Normal"/>
        <w:spacing w:before="240" w:beforeAutospacing="off" w:after="240" w:afterAutospacing="off"/>
      </w:pPr>
      <w:r w:rsidRPr="44C4D6DC" w:rsidR="2F1656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By Category</w:t>
      </w:r>
    </w:p>
    <w:p w:rsidR="2F1656EF" w:rsidP="44C4D6DC" w:rsidRDefault="2F1656EF" w14:paraId="0BF24173" w14:textId="5018A739">
      <w:pPr>
        <w:spacing w:before="0" w:beforeAutospacing="off" w:after="0" w:afterAutospacing="off"/>
      </w:pPr>
      <w:r w:rsidR="2F1656EF">
        <w:drawing>
          <wp:inline wp14:editId="4693B5AB" wp14:anchorId="6F152B31">
            <wp:extent cx="4591050" cy="2762250"/>
            <wp:effectExtent l="0" t="0" r="0" b="0"/>
            <wp:docPr id="2084263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263081" name="Picture 2084263081"/>
                    <pic:cNvPicPr/>
                  </pic:nvPicPr>
                  <pic:blipFill>
                    <a:blip xmlns:r="http://schemas.openxmlformats.org/officeDocument/2006/relationships" r:embed="rId207193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4D6DC" w:rsidP="44C4D6DC" w:rsidRDefault="44C4D6DC" w14:paraId="19ECAF90" w14:textId="4714C19E">
      <w:pPr>
        <w:spacing w:before="0" w:beforeAutospacing="off" w:after="0" w:afterAutospacing="off"/>
      </w:pPr>
    </w:p>
    <w:p w:rsidR="2F1656EF" w:rsidP="44C4D6DC" w:rsidRDefault="2F1656EF" w14:paraId="71E34F05" w14:textId="27F8E734">
      <w:pPr>
        <w:spacing w:before="0" w:beforeAutospacing="off" w:after="0" w:afterAutospacing="off"/>
      </w:pPr>
      <w:r w:rsidRPr="44C4D6DC" w:rsidR="2F1656EF">
        <w:rPr>
          <w:b w:val="1"/>
          <w:bCs w:val="1"/>
        </w:rPr>
        <w:t>Sales By Product</w:t>
      </w:r>
    </w:p>
    <w:p w:rsidR="44C4D6DC" w:rsidP="44C4D6DC" w:rsidRDefault="44C4D6DC" w14:paraId="4F3D5C94" w14:textId="077D09BA">
      <w:pPr>
        <w:spacing w:before="0" w:beforeAutospacing="off" w:after="0" w:afterAutospacing="off"/>
        <w:rPr>
          <w:b w:val="1"/>
          <w:bCs w:val="1"/>
        </w:rPr>
      </w:pPr>
    </w:p>
    <w:p w:rsidR="2F1656EF" w:rsidP="44C4D6DC" w:rsidRDefault="2F1656EF" w14:paraId="4F68AA87" w14:textId="642BD3B3">
      <w:pPr>
        <w:spacing w:before="0" w:beforeAutospacing="off" w:after="0" w:afterAutospacing="off"/>
      </w:pPr>
      <w:r w:rsidR="2F1656EF">
        <w:drawing>
          <wp:inline wp14:editId="515B369B" wp14:anchorId="72CDD435">
            <wp:extent cx="4543425" cy="3067050"/>
            <wp:effectExtent l="0" t="0" r="0" b="0"/>
            <wp:docPr id="1015718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718865" name="Picture 1015718865"/>
                    <pic:cNvPicPr/>
                  </pic:nvPicPr>
                  <pic:blipFill>
                    <a:blip xmlns:r="http://schemas.openxmlformats.org/officeDocument/2006/relationships" r:embed="rId1383180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4D6DC" w:rsidP="44C4D6DC" w:rsidRDefault="44C4D6DC" w14:paraId="16AA9837" w14:textId="56CECB79">
      <w:pPr>
        <w:spacing w:before="0" w:beforeAutospacing="off" w:after="0" w:afterAutospacing="off"/>
      </w:pPr>
    </w:p>
    <w:p w:rsidR="44C4D6DC" w:rsidP="44C4D6DC" w:rsidRDefault="44C4D6DC" w14:paraId="15E15715" w14:textId="258C0132">
      <w:pPr>
        <w:spacing w:before="0" w:beforeAutospacing="off" w:after="0" w:afterAutospacing="off"/>
        <w:rPr>
          <w:b w:val="1"/>
          <w:bCs w:val="1"/>
        </w:rPr>
      </w:pPr>
    </w:p>
    <w:p w:rsidR="2F1656EF" w:rsidP="44C4D6DC" w:rsidRDefault="2F1656EF" w14:paraId="5E9ED0FB" w14:textId="2B33BE3F">
      <w:pPr>
        <w:spacing w:before="0" w:beforeAutospacing="off" w:after="0" w:afterAutospacing="off"/>
      </w:pPr>
      <w:r w:rsidRPr="44C4D6DC" w:rsidR="2F1656EF">
        <w:rPr>
          <w:b w:val="1"/>
          <w:bCs w:val="1"/>
        </w:rPr>
        <w:t>Sales Trends Overtime</w:t>
      </w:r>
    </w:p>
    <w:p w:rsidR="44C4D6DC" w:rsidP="44C4D6DC" w:rsidRDefault="44C4D6DC" w14:paraId="4F6BA84A" w14:textId="3FEBA6AD">
      <w:pPr>
        <w:spacing w:before="0" w:beforeAutospacing="off" w:after="0" w:afterAutospacing="off"/>
        <w:rPr>
          <w:b w:val="1"/>
          <w:bCs w:val="1"/>
        </w:rPr>
      </w:pPr>
    </w:p>
    <w:p w:rsidR="2F1656EF" w:rsidP="44C4D6DC" w:rsidRDefault="2F1656EF" w14:paraId="75F589D4" w14:textId="40A0C913">
      <w:pPr>
        <w:spacing w:before="0" w:beforeAutospacing="off" w:after="0" w:afterAutospacing="off"/>
      </w:pPr>
      <w:r w:rsidR="2F1656EF">
        <w:drawing>
          <wp:inline wp14:editId="4E18DEC9" wp14:anchorId="65826477">
            <wp:extent cx="4591050" cy="2762250"/>
            <wp:effectExtent l="0" t="0" r="0" b="0"/>
            <wp:docPr id="257886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886038" name="Picture 257886038"/>
                    <pic:cNvPicPr/>
                  </pic:nvPicPr>
                  <pic:blipFill>
                    <a:blip xmlns:r="http://schemas.openxmlformats.org/officeDocument/2006/relationships" r:embed="rId943409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4D6DC" w:rsidP="44C4D6DC" w:rsidRDefault="44C4D6DC" w14:paraId="75C24573" w14:textId="1A4535E1">
      <w:pPr>
        <w:spacing w:before="0" w:beforeAutospacing="off" w:after="0" w:afterAutospacing="off"/>
        <w:rPr>
          <w:b w:val="1"/>
          <w:bCs w:val="1"/>
        </w:rPr>
      </w:pPr>
    </w:p>
    <w:p w:rsidR="44C4D6DC" w:rsidP="44C4D6DC" w:rsidRDefault="44C4D6DC" w14:paraId="146BE409" w14:textId="7D1E081E">
      <w:pPr>
        <w:spacing w:before="0" w:beforeAutospacing="off" w:after="0" w:afterAutospacing="off"/>
      </w:pPr>
    </w:p>
    <w:p w:rsidR="44C4D6DC" w:rsidP="44C4D6DC" w:rsidRDefault="44C4D6DC" w14:paraId="7051E4DE" w14:textId="043F7A7D">
      <w:pPr>
        <w:spacing w:before="0" w:beforeAutospacing="off" w:after="0" w:afterAutospacing="off"/>
        <w:rPr>
          <w:b w:val="1"/>
          <w:bCs w:val="1"/>
        </w:rPr>
      </w:pPr>
    </w:p>
    <w:p w:rsidR="44C4D6DC" w:rsidP="44C4D6DC" w:rsidRDefault="44C4D6DC" w14:paraId="2F7A6120" w14:textId="00C3150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4C4D6DC" w:rsidP="44C4D6DC" w:rsidRDefault="44C4D6DC" w14:paraId="58D3AECB" w14:textId="5D7BA50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C4D6DC" w:rsidP="44C4D6DC" w:rsidRDefault="44C4D6DC" w14:paraId="4CB4EC8D" w14:textId="697C460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C4D6DC" w:rsidP="44C4D6DC" w:rsidRDefault="44C4D6DC" w14:paraId="7DB7871D" w14:textId="62992C7E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C4D6DC" w:rsidP="44C4D6DC" w:rsidRDefault="44C4D6DC" w14:paraId="46AC9235" w14:textId="458F8EFD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C4D6DC" w:rsidP="44C4D6DC" w:rsidRDefault="44C4D6DC" w14:paraId="0D46A0A1" w14:textId="0A46850C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C4D6DC" w:rsidP="44C4D6DC" w:rsidRDefault="44C4D6DC" w14:paraId="5BFB1CFD" w14:textId="124B87CC">
      <w:pPr>
        <w:pStyle w:val="Normal"/>
        <w:ind w:left="0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62c7eb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44bf3d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25c516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5376b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e7d99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b8e23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bab7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BFB809"/>
    <w:rsid w:val="00560D73"/>
    <w:rsid w:val="0353235C"/>
    <w:rsid w:val="05AB6527"/>
    <w:rsid w:val="07FA3BAD"/>
    <w:rsid w:val="102FDC2C"/>
    <w:rsid w:val="125C52E1"/>
    <w:rsid w:val="13448C3D"/>
    <w:rsid w:val="171F8083"/>
    <w:rsid w:val="18EF1A51"/>
    <w:rsid w:val="1925B1DE"/>
    <w:rsid w:val="1B31B2E5"/>
    <w:rsid w:val="1B77E060"/>
    <w:rsid w:val="1C605D52"/>
    <w:rsid w:val="1E0FA908"/>
    <w:rsid w:val="1EBFB809"/>
    <w:rsid w:val="20A62BFB"/>
    <w:rsid w:val="22625DE3"/>
    <w:rsid w:val="22AE4312"/>
    <w:rsid w:val="25B33960"/>
    <w:rsid w:val="281CE505"/>
    <w:rsid w:val="2B9461BB"/>
    <w:rsid w:val="2EE18D5D"/>
    <w:rsid w:val="2F1656EF"/>
    <w:rsid w:val="2F896D28"/>
    <w:rsid w:val="314C5D09"/>
    <w:rsid w:val="316894FB"/>
    <w:rsid w:val="3701BDDA"/>
    <w:rsid w:val="3ADBCD33"/>
    <w:rsid w:val="3EA8DF01"/>
    <w:rsid w:val="3FC7EB4C"/>
    <w:rsid w:val="4127555A"/>
    <w:rsid w:val="4211FD46"/>
    <w:rsid w:val="43202423"/>
    <w:rsid w:val="44C4D6DC"/>
    <w:rsid w:val="477E9C2F"/>
    <w:rsid w:val="4A014A67"/>
    <w:rsid w:val="4BCEC708"/>
    <w:rsid w:val="4DEF5F27"/>
    <w:rsid w:val="5251B0F1"/>
    <w:rsid w:val="53AE6CD9"/>
    <w:rsid w:val="53BC80F9"/>
    <w:rsid w:val="53D95EEF"/>
    <w:rsid w:val="540C3170"/>
    <w:rsid w:val="5AFC6444"/>
    <w:rsid w:val="5BA4B41F"/>
    <w:rsid w:val="5C30FB45"/>
    <w:rsid w:val="5D662BAE"/>
    <w:rsid w:val="5DCA0504"/>
    <w:rsid w:val="5E146EAB"/>
    <w:rsid w:val="5EA544D1"/>
    <w:rsid w:val="629025DA"/>
    <w:rsid w:val="65D9139B"/>
    <w:rsid w:val="686F9B52"/>
    <w:rsid w:val="68AFD1A7"/>
    <w:rsid w:val="697D4E31"/>
    <w:rsid w:val="69FCB04A"/>
    <w:rsid w:val="6D05A4C3"/>
    <w:rsid w:val="6E28E4F0"/>
    <w:rsid w:val="71BB673C"/>
    <w:rsid w:val="7269440C"/>
    <w:rsid w:val="7A94D1B9"/>
    <w:rsid w:val="7BAFE018"/>
    <w:rsid w:val="7BE3CB92"/>
    <w:rsid w:val="7C7E9421"/>
    <w:rsid w:val="7CD404D6"/>
    <w:rsid w:val="7E55D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E89D"/>
  <w15:chartTrackingRefBased/>
  <w15:docId w15:val="{586F9265-27D5-497D-B5D4-C887F0195A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C4D6D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4C4D6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39184426" /><Relationship Type="http://schemas.openxmlformats.org/officeDocument/2006/relationships/image" Target="/media/image2.png" Id="rId2071932622" /><Relationship Type="http://schemas.openxmlformats.org/officeDocument/2006/relationships/image" Target="/media/image3.png" Id="rId1383180442" /><Relationship Type="http://schemas.openxmlformats.org/officeDocument/2006/relationships/image" Target="/media/image4.png" Id="rId943409905" /><Relationship Type="http://schemas.openxmlformats.org/officeDocument/2006/relationships/numbering" Target="numbering.xml" Id="Rc61c9d28b89546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2026-09-28T23:37:28.8698316Z</dcterms:created>
  <dcterms:modified xsi:type="dcterms:W3CDTF">2026-09-29T00:07:38.5275535Z</dcterms:modified>
  <dc:creator>Phumzile Tjiane</dc:creator>
  <lastModifiedBy>Phumzile Tjiane</lastModifiedBy>
</coreProperties>
</file>