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A5897" w:rsidRPr="00867E95" w:rsidRDefault="00CA5897" w:rsidP="00CE0D48">
      <w:pPr>
        <w:rPr>
          <w:lang w:val="en-GB"/>
        </w:rPr>
      </w:pPr>
    </w:p>
    <w:p w:rsidR="00527338" w:rsidRPr="00867E95" w:rsidRDefault="00527338" w:rsidP="00CE0D48">
      <w:pPr>
        <w:rPr>
          <w:lang w:val="en-GB"/>
        </w:rPr>
      </w:pPr>
    </w:p>
    <w:p w:rsidR="00FF2CB5" w:rsidRPr="00FF2CB5" w:rsidRDefault="00FF2CB5" w:rsidP="00CE0D48">
      <w:pPr>
        <w:suppressAutoHyphens/>
        <w:autoSpaceDE w:val="0"/>
        <w:spacing w:after="0" w:line="240" w:lineRule="auto"/>
        <w:rPr>
          <w:rFonts w:eastAsia="Times New Roman" w:cs="Times New Roman"/>
          <w:sz w:val="24"/>
          <w:szCs w:val="24"/>
          <w:lang w:val="en-GB" w:eastAsia="ar-SA"/>
        </w:rPr>
      </w:pPr>
    </w:p>
    <w:p w:rsidR="00FF2CB5" w:rsidRPr="00FF2CB5" w:rsidRDefault="00FF2CB5" w:rsidP="00CE0D48">
      <w:pPr>
        <w:suppressAutoHyphens/>
        <w:autoSpaceDE w:val="0"/>
        <w:spacing w:after="0" w:line="240" w:lineRule="auto"/>
        <w:rPr>
          <w:rFonts w:eastAsia="Times New Roman" w:cs="Times New Roman"/>
          <w:sz w:val="24"/>
          <w:szCs w:val="24"/>
          <w:lang w:val="en-GB" w:eastAsia="ar-SA"/>
        </w:rPr>
      </w:pPr>
      <w:r w:rsidRPr="00FF2CB5">
        <w:rPr>
          <w:rFonts w:eastAsia="Times New Roman" w:cs="Times New Roman"/>
          <w:noProof/>
          <w:sz w:val="24"/>
          <w:szCs w:val="24"/>
          <w:lang w:val="en-GB" w:eastAsia="en-GB"/>
        </w:rPr>
        <mc:AlternateContent>
          <mc:Choice Requires="wps">
            <w:drawing>
              <wp:anchor distT="45720" distB="45720" distL="114300" distR="114300" simplePos="0" relativeHeight="251660800" behindDoc="0" locked="0" layoutInCell="1" allowOverlap="1" wp14:anchorId="37E9C602" wp14:editId="1E5DFC24">
                <wp:simplePos x="0" y="0"/>
                <wp:positionH relativeFrom="column">
                  <wp:posOffset>3599180</wp:posOffset>
                </wp:positionH>
                <wp:positionV relativeFrom="paragraph">
                  <wp:posOffset>250825</wp:posOffset>
                </wp:positionV>
                <wp:extent cx="2360930" cy="1404620"/>
                <wp:effectExtent l="0" t="0" r="2540" b="12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1B7BCF" w:rsidRPr="009F310A" w:rsidRDefault="001B7BCF" w:rsidP="00FF2CB5">
                            <w:pPr>
                              <w:autoSpaceDE w:val="0"/>
                              <w:jc w:val="right"/>
                              <w:rPr>
                                <w:sz w:val="20"/>
                                <w:szCs w:val="20"/>
                              </w:rPr>
                            </w:pPr>
                            <w:r w:rsidRPr="009F310A">
                              <w:rPr>
                                <w:sz w:val="20"/>
                                <w:szCs w:val="20"/>
                              </w:rPr>
                              <w:t>Bell Street</w:t>
                            </w:r>
                            <w:r w:rsidRPr="009F310A">
                              <w:rPr>
                                <w:sz w:val="20"/>
                                <w:szCs w:val="20"/>
                              </w:rPr>
                              <w:br/>
                              <w:t>DD1 1HG</w:t>
                            </w:r>
                            <w:r w:rsidRPr="009F310A">
                              <w:rPr>
                                <w:sz w:val="20"/>
                                <w:szCs w:val="20"/>
                              </w:rPr>
                              <w:br/>
                              <w:t>Dundee</w:t>
                            </w:r>
                            <w:r w:rsidRPr="009F310A">
                              <w:rPr>
                                <w:sz w:val="20"/>
                                <w:szCs w:val="20"/>
                              </w:rPr>
                              <w:br/>
                              <w:t>Scotland, UK</w:t>
                            </w:r>
                          </w:p>
                          <w:p w:rsidR="001B7BCF" w:rsidRPr="009F310A" w:rsidRDefault="001B7BCF" w:rsidP="00FF2CB5">
                            <w:pPr>
                              <w:jc w:val="right"/>
                              <w:rPr>
                                <w:sz w:val="20"/>
                                <w:szCs w:val="20"/>
                              </w:rPr>
                            </w:pP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37E9C602" id="_x0000_t202" coordsize="21600,21600" o:spt="202" path="m,l,21600r21600,l21600,xe">
                <v:stroke joinstyle="miter"/>
                <v:path gradientshapeok="t" o:connecttype="rect"/>
              </v:shapetype>
              <v:shape id="Text Box 2" o:spid="_x0000_s1026" type="#_x0000_t202" style="position:absolute;margin-left:283.4pt;margin-top:19.75pt;width:185.9pt;height:110.6pt;z-index:25166080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" stroked="f">
                <v:textbox style="mso-fit-shape-to-text:t">
                  <w:txbxContent>
                    <w:p w:rsidR="001B7BCF" w:rsidRPr="009F310A" w:rsidRDefault="001B7BCF" w:rsidP="00FF2CB5">
                      <w:pPr>
                        <w:autoSpaceDE w:val="0"/>
                        <w:jc w:val="right"/>
                        <w:rPr>
                          <w:sz w:val="20"/>
                          <w:szCs w:val="20"/>
                        </w:rPr>
                      </w:pPr>
                      <w:r w:rsidRPr="009F310A">
                        <w:rPr>
                          <w:sz w:val="20"/>
                          <w:szCs w:val="20"/>
                        </w:rPr>
                        <w:t>Bell Street</w:t>
                      </w:r>
                      <w:r w:rsidRPr="009F310A">
                        <w:rPr>
                          <w:sz w:val="20"/>
                          <w:szCs w:val="20"/>
                        </w:rPr>
                        <w:br/>
                        <w:t>DD1 1HG</w:t>
                      </w:r>
                      <w:r w:rsidRPr="009F310A">
                        <w:rPr>
                          <w:sz w:val="20"/>
                          <w:szCs w:val="20"/>
                        </w:rPr>
                        <w:br/>
                        <w:t>Dundee</w:t>
                      </w:r>
                      <w:r w:rsidRPr="009F310A">
                        <w:rPr>
                          <w:sz w:val="20"/>
                          <w:szCs w:val="20"/>
                        </w:rPr>
                        <w:br/>
                        <w:t>Scotland, UK</w:t>
                      </w:r>
                    </w:p>
                    <w:p w:rsidR="001B7BCF" w:rsidRPr="009F310A" w:rsidRDefault="001B7BCF" w:rsidP="00FF2CB5">
                      <w:pPr>
                        <w:jc w:val="right"/>
                        <w:rPr>
                          <w:sz w:val="20"/>
                          <w:szCs w:val="20"/>
                        </w:rPr>
                      </w:pPr>
                    </w:p>
                  </w:txbxContent>
                </v:textbox>
                <w10:wrap type="square"/>
              </v:shape>
            </w:pict>
          </mc:Fallback>
        </mc:AlternateContent>
      </w:r>
      <w:r w:rsidRPr="00FF2CB5">
        <w:rPr>
          <w:rFonts w:eastAsia="TimesNewRoman" w:cs="Times New Roman"/>
          <w:noProof/>
          <w:sz w:val="20"/>
          <w:szCs w:val="20"/>
          <w:lang w:val="en-GB" w:eastAsia="en-GB"/>
        </w:rPr>
        <w:drawing>
          <wp:inline distT="0" distB="0" distL="0" distR="0" wp14:anchorId="169EBA83" wp14:editId="6265E75D">
            <wp:extent cx="2653030" cy="1003300"/>
            <wp:effectExtent l="0" t="0" r="0" b="6350"/>
            <wp:docPr id="11" name="Picture 11" descr="C:\Users\a520363\AppData\Local\Microsoft\Windows\INetCache\Content.MSO\1325BB6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520363\AppData\Local\Microsoft\Windows\INetCache\Content.MSO\1325BB61.tmp"/>
                    <pic:cNvPicPr>
                      <a:picLocks noChangeAspect="1" noChangeArrowheads="1"/>
                    </pic:cNvPicPr>
                  </pic:nvPicPr>
                  <pic:blipFill rotWithShape="1">
                    <a:blip r:embed="rId9">
                      <a:extLst>
                        <a:ext uri="{28A0092B-C50C-407E-A947-70E740481C1C}">
                          <a14:useLocalDpi xmlns:a14="http://schemas.microsoft.com/office/drawing/2010/main" val="0"/>
                        </a:ext>
                      </a:extLst>
                    </a:blip>
                    <a:srcRect t="12885" b="30321"/>
                    <a:stretch/>
                  </pic:blipFill>
                  <pic:spPr bwMode="auto">
                    <a:xfrm>
                      <a:off x="0" y="0"/>
                      <a:ext cx="2688281" cy="1016631"/>
                    </a:xfrm>
                    <a:prstGeom prst="rect">
                      <a:avLst/>
                    </a:prstGeom>
                    <a:noFill/>
                    <a:ln>
                      <a:noFill/>
                    </a:ln>
                    <a:extLst>
                      <a:ext uri="{53640926-AAD7-44D8-BBD7-CCE9431645EC}">
                        <a14:shadowObscured xmlns:a14="http://schemas.microsoft.com/office/drawing/2010/main"/>
                      </a:ext>
                    </a:extLst>
                  </pic:spPr>
                </pic:pic>
              </a:graphicData>
            </a:graphic>
          </wp:inline>
        </w:drawing>
      </w:r>
    </w:p>
    <w:p w:rsidR="00FF2CB5" w:rsidRPr="00FF2CB5" w:rsidRDefault="00FF2CB5" w:rsidP="00CE0D48">
      <w:pPr>
        <w:suppressAutoHyphens/>
        <w:autoSpaceDE w:val="0"/>
        <w:spacing w:after="0" w:line="240" w:lineRule="auto"/>
        <w:rPr>
          <w:rFonts w:eastAsia="Times New Roman" w:cs="Times New Roman"/>
          <w:sz w:val="24"/>
          <w:szCs w:val="24"/>
          <w:lang w:val="en-GB" w:eastAsia="ar-SA"/>
        </w:rPr>
      </w:pPr>
    </w:p>
    <w:tbl>
      <w:tblPr>
        <w:tblW w:w="9576" w:type="dxa"/>
        <w:tblLayout w:type="fixed"/>
        <w:tblLook w:val="0000" w:firstRow="0" w:lastRow="0" w:firstColumn="0" w:lastColumn="0" w:noHBand="0" w:noVBand="0"/>
      </w:tblPr>
      <w:tblGrid>
        <w:gridCol w:w="4446"/>
        <w:gridCol w:w="270"/>
        <w:gridCol w:w="4860"/>
      </w:tblGrid>
      <w:tr w:rsidR="00FF2CB5" w:rsidRPr="00FF2CB5" w:rsidTr="00CE0D48">
        <w:trPr>
          <w:trHeight w:val="293"/>
        </w:trPr>
        <w:tc>
          <w:tcPr>
            <w:tcW w:w="4446" w:type="dxa"/>
            <w:vMerge w:val="restart"/>
          </w:tcPr>
          <w:p w:rsidR="00FF2CB5" w:rsidRPr="00FF2CB5" w:rsidRDefault="00FF2CB5" w:rsidP="00FF2CB5">
            <w:pPr>
              <w:suppressAutoHyphens/>
              <w:autoSpaceDE w:val="0"/>
              <w:snapToGrid w:val="0"/>
              <w:spacing w:after="0" w:line="240" w:lineRule="auto"/>
              <w:rPr>
                <w:rFonts w:eastAsia="TimesNewRoman" w:cs="Times New Roman"/>
                <w:b/>
                <w:bCs/>
                <w:sz w:val="24"/>
                <w:szCs w:val="24"/>
                <w:lang w:val="en-GB" w:eastAsia="ar-SA"/>
              </w:rPr>
            </w:pPr>
            <w:r w:rsidRPr="00FF2CB5">
              <w:rPr>
                <w:rFonts w:eastAsia="TimesNewRoman" w:cs="Times New Roman"/>
                <w:b/>
                <w:bCs/>
                <w:sz w:val="24"/>
                <w:szCs w:val="24"/>
                <w:lang w:val="en-GB" w:eastAsia="ar-SA"/>
              </w:rPr>
              <w:t>SESSION:</w:t>
            </w:r>
            <w:r w:rsidRPr="00FF2CB5">
              <w:rPr>
                <w:rFonts w:eastAsia="TimesNewRoman" w:cs="Times New Roman"/>
                <w:b/>
                <w:bCs/>
                <w:sz w:val="24"/>
                <w:szCs w:val="24"/>
                <w:lang w:val="en-GB" w:eastAsia="ar-SA"/>
              </w:rPr>
              <w:tab/>
              <w:t>2019/2020</w:t>
            </w:r>
          </w:p>
        </w:tc>
        <w:tc>
          <w:tcPr>
            <w:tcW w:w="270" w:type="dxa"/>
            <w:vMerge w:val="restart"/>
          </w:tcPr>
          <w:p w:rsidR="00FF2CB5" w:rsidRPr="00FF2CB5" w:rsidRDefault="00FF2CB5" w:rsidP="00FF2CB5">
            <w:pPr>
              <w:suppressAutoHyphens/>
              <w:autoSpaceDE w:val="0"/>
              <w:snapToGrid w:val="0"/>
              <w:spacing w:after="0" w:line="240" w:lineRule="auto"/>
              <w:rPr>
                <w:rFonts w:eastAsia="TimesNewRoman" w:cs="Times New Roman"/>
                <w:b/>
                <w:bCs/>
                <w:sz w:val="24"/>
                <w:szCs w:val="24"/>
                <w:lang w:val="en-GB" w:eastAsia="ar-SA"/>
              </w:rPr>
            </w:pPr>
          </w:p>
        </w:tc>
        <w:tc>
          <w:tcPr>
            <w:tcW w:w="4860" w:type="dxa"/>
            <w:vMerge w:val="restart"/>
          </w:tcPr>
          <w:p w:rsidR="00FF2CB5" w:rsidRPr="00FF2CB5" w:rsidRDefault="00FF2CB5" w:rsidP="00FF2CB5">
            <w:pPr>
              <w:suppressAutoHyphens/>
              <w:autoSpaceDE w:val="0"/>
              <w:snapToGrid w:val="0"/>
              <w:spacing w:after="0" w:line="240" w:lineRule="auto"/>
              <w:jc w:val="right"/>
              <w:rPr>
                <w:rFonts w:eastAsia="TimesNewRoman" w:cs="Times New Roman"/>
                <w:b/>
                <w:bCs/>
                <w:sz w:val="24"/>
                <w:szCs w:val="24"/>
                <w:lang w:val="en-GB" w:eastAsia="ar-SA"/>
              </w:rPr>
            </w:pPr>
          </w:p>
        </w:tc>
      </w:tr>
      <w:tr w:rsidR="00FF2CB5" w:rsidRPr="00FF2CB5" w:rsidTr="00CE0D48">
        <w:trPr>
          <w:trHeight w:val="244"/>
        </w:trPr>
        <w:tc>
          <w:tcPr>
            <w:tcW w:w="4446" w:type="dxa"/>
            <w:vMerge w:val="restart"/>
          </w:tcPr>
          <w:p w:rsidR="00FF2CB5" w:rsidRPr="00FF2CB5" w:rsidRDefault="00FF2CB5" w:rsidP="00FF2CB5">
            <w:pPr>
              <w:suppressAutoHyphens/>
              <w:autoSpaceDE w:val="0"/>
              <w:snapToGrid w:val="0"/>
              <w:spacing w:after="0" w:line="240" w:lineRule="auto"/>
              <w:rPr>
                <w:rFonts w:eastAsia="TimesNewRoman" w:cs="Times New Roman"/>
                <w:b/>
                <w:bCs/>
                <w:sz w:val="20"/>
                <w:szCs w:val="20"/>
                <w:lang w:val="en-GB" w:eastAsia="ar-SA"/>
              </w:rPr>
            </w:pPr>
          </w:p>
        </w:tc>
        <w:tc>
          <w:tcPr>
            <w:tcW w:w="270" w:type="dxa"/>
            <w:vMerge w:val="restart"/>
          </w:tcPr>
          <w:p w:rsidR="00FF2CB5" w:rsidRPr="00FF2CB5" w:rsidRDefault="00FF2CB5" w:rsidP="00FF2CB5">
            <w:pPr>
              <w:suppressAutoHyphens/>
              <w:autoSpaceDE w:val="0"/>
              <w:snapToGrid w:val="0"/>
              <w:spacing w:after="0" w:line="240" w:lineRule="auto"/>
              <w:rPr>
                <w:rFonts w:eastAsia="TimesNewRoman" w:cs="Times New Roman"/>
                <w:b/>
                <w:bCs/>
                <w:sz w:val="24"/>
                <w:szCs w:val="24"/>
                <w:lang w:val="en-GB" w:eastAsia="ar-SA"/>
              </w:rPr>
            </w:pPr>
          </w:p>
        </w:tc>
        <w:tc>
          <w:tcPr>
            <w:tcW w:w="4860" w:type="dxa"/>
            <w:vMerge w:val="restart"/>
          </w:tcPr>
          <w:p w:rsidR="00FF2CB5" w:rsidRPr="00FF2CB5" w:rsidRDefault="00FF2CB5" w:rsidP="00FF2CB5">
            <w:pPr>
              <w:suppressAutoHyphens/>
              <w:autoSpaceDE w:val="0"/>
              <w:snapToGrid w:val="0"/>
              <w:spacing w:after="0" w:line="240" w:lineRule="auto"/>
              <w:jc w:val="right"/>
              <w:rPr>
                <w:rFonts w:eastAsia="TimesNewRoman" w:cs="Times New Roman"/>
                <w:b/>
                <w:bCs/>
                <w:sz w:val="24"/>
                <w:szCs w:val="24"/>
                <w:lang w:val="en-GB" w:eastAsia="ar-SA"/>
              </w:rPr>
            </w:pPr>
          </w:p>
        </w:tc>
      </w:tr>
    </w:tbl>
    <w:p w:rsidR="00FF2CB5" w:rsidRPr="00FF2CB5" w:rsidRDefault="00FF2CB5" w:rsidP="00CE0D48">
      <w:pPr>
        <w:suppressAutoHyphens/>
        <w:autoSpaceDE w:val="0"/>
        <w:spacing w:after="0" w:line="240" w:lineRule="auto"/>
        <w:rPr>
          <w:rFonts w:eastAsia="Times New Roman" w:cs="Times New Roman"/>
          <w:sz w:val="24"/>
          <w:szCs w:val="24"/>
          <w:lang w:val="en-GB" w:eastAsia="ar-SA"/>
        </w:rPr>
      </w:pPr>
    </w:p>
    <w:p w:rsidR="00FF2CB5" w:rsidRPr="00FF2CB5" w:rsidRDefault="00FF2CB5" w:rsidP="00CE0D48">
      <w:pPr>
        <w:suppressAutoHyphens/>
        <w:autoSpaceDE w:val="0"/>
        <w:spacing w:after="0" w:line="240" w:lineRule="auto"/>
        <w:rPr>
          <w:rFonts w:eastAsia="TimesNewRoman" w:cs="Times New Roman"/>
          <w:sz w:val="20"/>
          <w:szCs w:val="20"/>
          <w:lang w:val="en-GB" w:eastAsia="ar-SA"/>
        </w:rPr>
      </w:pPr>
    </w:p>
    <w:tbl>
      <w:tblPr>
        <w:tblpPr w:leftFromText="180" w:rightFromText="180" w:vertAnchor="text" w:horzAnchor="margin" w:tblpY="35"/>
        <w:tblW w:w="8964" w:type="dxa"/>
        <w:tblLayout w:type="fixed"/>
        <w:tblLook w:val="0000" w:firstRow="0" w:lastRow="0" w:firstColumn="0" w:lastColumn="0" w:noHBand="0" w:noVBand="0"/>
      </w:tblPr>
      <w:tblGrid>
        <w:gridCol w:w="8964"/>
      </w:tblGrid>
      <w:tr w:rsidR="00FF2CB5" w:rsidRPr="00FF2CB5" w:rsidTr="00CE0D48">
        <w:trPr>
          <w:trHeight w:val="439"/>
        </w:trPr>
        <w:tc>
          <w:tcPr>
            <w:tcW w:w="8964" w:type="dxa"/>
            <w:vMerge w:val="restart"/>
          </w:tcPr>
          <w:p w:rsidR="00FF2CB5" w:rsidRPr="00FF2CB5" w:rsidRDefault="00FF2CB5" w:rsidP="00FF2CB5">
            <w:pPr>
              <w:keepNext/>
              <w:suppressAutoHyphens/>
              <w:snapToGrid w:val="0"/>
              <w:spacing w:before="240" w:after="60" w:line="240" w:lineRule="auto"/>
              <w:jc w:val="center"/>
              <w:outlineLvl w:val="0"/>
              <w:rPr>
                <w:rFonts w:eastAsia="Times New Roman" w:cs="Times New Roman"/>
                <w:b/>
                <w:bCs/>
                <w:kern w:val="1"/>
                <w:sz w:val="32"/>
                <w:szCs w:val="32"/>
                <w:lang w:val="en-GB" w:eastAsia="ar-SA"/>
              </w:rPr>
            </w:pPr>
            <w:bookmarkStart w:id="0" w:name="_Toc26991703"/>
            <w:r w:rsidRPr="00FF2CB5">
              <w:rPr>
                <w:rFonts w:eastAsia="Times New Roman" w:cs="Times New Roman"/>
                <w:b/>
                <w:bCs/>
                <w:kern w:val="1"/>
                <w:sz w:val="32"/>
                <w:szCs w:val="32"/>
                <w:lang w:val="en-GB" w:eastAsia="ar-SA"/>
              </w:rPr>
              <w:t>System Internals &amp; Cybersecurity</w:t>
            </w:r>
            <w:bookmarkEnd w:id="0"/>
          </w:p>
          <w:p w:rsidR="00FF2CB5" w:rsidRPr="00FF2CB5" w:rsidRDefault="00FF2CB5" w:rsidP="00FF2CB5">
            <w:pPr>
              <w:suppressAutoHyphens/>
              <w:autoSpaceDE w:val="0"/>
              <w:snapToGrid w:val="0"/>
              <w:spacing w:after="0" w:line="240" w:lineRule="auto"/>
              <w:jc w:val="center"/>
              <w:rPr>
                <w:rFonts w:eastAsia="Times New Roman" w:cs="Times New Roman"/>
                <w:b/>
                <w:bCs/>
                <w:sz w:val="36"/>
                <w:szCs w:val="36"/>
                <w:lang w:val="en-GB" w:eastAsia="ar-SA"/>
              </w:rPr>
            </w:pPr>
          </w:p>
        </w:tc>
      </w:tr>
      <w:tr w:rsidR="00FF2CB5" w:rsidRPr="00FF2CB5" w:rsidTr="00CE0D48">
        <w:trPr>
          <w:trHeight w:val="293"/>
        </w:trPr>
        <w:tc>
          <w:tcPr>
            <w:tcW w:w="8964" w:type="dxa"/>
            <w:vMerge w:val="restart"/>
          </w:tcPr>
          <w:p w:rsidR="00FF2CB5" w:rsidRPr="00FF2CB5" w:rsidRDefault="00FF2CB5" w:rsidP="004C40BE">
            <w:pPr>
              <w:suppressAutoHyphens/>
              <w:autoSpaceDE w:val="0"/>
              <w:snapToGrid w:val="0"/>
              <w:spacing w:after="0" w:line="240" w:lineRule="auto"/>
              <w:rPr>
                <w:rFonts w:eastAsia="Times New Roman" w:cs="Times New Roman"/>
                <w:b/>
                <w:bCs/>
                <w:sz w:val="24"/>
                <w:szCs w:val="24"/>
                <w:lang w:val="en-GB" w:eastAsia="ar-SA"/>
              </w:rPr>
            </w:pPr>
          </w:p>
          <w:p w:rsidR="00FF2CB5" w:rsidRPr="00FF2CB5" w:rsidRDefault="00FF2CB5" w:rsidP="00FF2CB5">
            <w:pPr>
              <w:suppressAutoHyphens/>
              <w:autoSpaceDE w:val="0"/>
              <w:snapToGrid w:val="0"/>
              <w:spacing w:after="0" w:line="240" w:lineRule="auto"/>
              <w:jc w:val="center"/>
              <w:rPr>
                <w:rFonts w:eastAsia="Times New Roman" w:cs="Times New Roman"/>
                <w:b/>
                <w:bCs/>
                <w:sz w:val="24"/>
                <w:szCs w:val="24"/>
                <w:lang w:val="en-GB" w:eastAsia="ar-SA"/>
              </w:rPr>
            </w:pPr>
          </w:p>
          <w:p w:rsidR="00FF2CB5" w:rsidRPr="00FF2CB5" w:rsidRDefault="00FF2CB5" w:rsidP="00FF2CB5">
            <w:pPr>
              <w:suppressAutoHyphens/>
              <w:autoSpaceDE w:val="0"/>
              <w:snapToGrid w:val="0"/>
              <w:spacing w:after="0" w:line="240" w:lineRule="auto"/>
              <w:jc w:val="center"/>
              <w:rPr>
                <w:rFonts w:eastAsia="Times New Roman" w:cs="Times New Roman"/>
                <w:b/>
                <w:bCs/>
                <w:sz w:val="24"/>
                <w:szCs w:val="24"/>
                <w:lang w:val="en-GB" w:eastAsia="ar-SA"/>
              </w:rPr>
            </w:pPr>
          </w:p>
        </w:tc>
      </w:tr>
      <w:tr w:rsidR="00FF2CB5" w:rsidRPr="00FF2CB5" w:rsidTr="00CE0D48">
        <w:trPr>
          <w:trHeight w:val="293"/>
        </w:trPr>
        <w:tc>
          <w:tcPr>
            <w:tcW w:w="8964" w:type="dxa"/>
            <w:vMerge w:val="restart"/>
          </w:tcPr>
          <w:p w:rsidR="00FF2CB5" w:rsidRPr="00FF2CB5" w:rsidRDefault="00FF2CB5" w:rsidP="00FF2CB5">
            <w:pPr>
              <w:suppressAutoHyphens/>
              <w:autoSpaceDE w:val="0"/>
              <w:snapToGrid w:val="0"/>
              <w:spacing w:after="0" w:line="240" w:lineRule="auto"/>
              <w:jc w:val="center"/>
              <w:rPr>
                <w:rFonts w:eastAsia="Times New Roman" w:cs="Times New Roman"/>
                <w:bCs/>
                <w:sz w:val="32"/>
                <w:szCs w:val="32"/>
                <w:lang w:val="en-GB" w:eastAsia="ar-SA"/>
              </w:rPr>
            </w:pPr>
            <w:r w:rsidRPr="00FF2CB5">
              <w:rPr>
                <w:rFonts w:eastAsia="Times New Roman" w:cs="Times New Roman"/>
                <w:bCs/>
                <w:sz w:val="32"/>
                <w:szCs w:val="32"/>
                <w:lang w:val="en-GB" w:eastAsia="ar-SA"/>
              </w:rPr>
              <w:t>Module Code: CMP408</w:t>
            </w:r>
          </w:p>
          <w:p w:rsidR="00FF2CB5" w:rsidRPr="00FF2CB5" w:rsidRDefault="00FF2CB5" w:rsidP="00FF2CB5">
            <w:pPr>
              <w:suppressAutoHyphens/>
              <w:autoSpaceDE w:val="0"/>
              <w:snapToGrid w:val="0"/>
              <w:spacing w:after="0" w:line="240" w:lineRule="auto"/>
              <w:jc w:val="center"/>
              <w:rPr>
                <w:rFonts w:eastAsia="Times New Roman" w:cs="Times New Roman"/>
                <w:b/>
                <w:bCs/>
                <w:sz w:val="24"/>
                <w:szCs w:val="24"/>
                <w:lang w:val="en-GB" w:eastAsia="ar-SA"/>
              </w:rPr>
            </w:pPr>
          </w:p>
          <w:p w:rsidR="00FF2CB5" w:rsidRPr="00FF2CB5" w:rsidRDefault="00FF2CB5" w:rsidP="00FF2CB5">
            <w:pPr>
              <w:suppressAutoHyphens/>
              <w:autoSpaceDE w:val="0"/>
              <w:snapToGrid w:val="0"/>
              <w:spacing w:after="0" w:line="240" w:lineRule="auto"/>
              <w:jc w:val="center"/>
              <w:rPr>
                <w:rFonts w:eastAsia="Times New Roman" w:cs="Times New Roman"/>
                <w:b/>
                <w:bCs/>
                <w:sz w:val="24"/>
                <w:szCs w:val="24"/>
                <w:lang w:val="en-GB" w:eastAsia="ar-SA"/>
              </w:rPr>
            </w:pPr>
          </w:p>
        </w:tc>
      </w:tr>
      <w:tr w:rsidR="00FF2CB5" w:rsidRPr="00FF2CB5" w:rsidTr="00CE0D48">
        <w:trPr>
          <w:trHeight w:val="276"/>
        </w:trPr>
        <w:tc>
          <w:tcPr>
            <w:tcW w:w="8964" w:type="dxa"/>
          </w:tcPr>
          <w:p w:rsidR="00FF2CB5" w:rsidRPr="00FF2CB5" w:rsidRDefault="00FF2CB5" w:rsidP="004C40BE">
            <w:pPr>
              <w:suppressAutoHyphens/>
              <w:autoSpaceDE w:val="0"/>
              <w:snapToGrid w:val="0"/>
              <w:spacing w:after="0" w:line="240" w:lineRule="auto"/>
              <w:rPr>
                <w:rFonts w:eastAsia="Times New Roman" w:cs="Times New Roman"/>
                <w:b/>
                <w:bCs/>
                <w:sz w:val="40"/>
                <w:szCs w:val="32"/>
                <w:lang w:val="en-GB" w:eastAsia="ar-SA"/>
              </w:rPr>
            </w:pPr>
          </w:p>
          <w:p w:rsidR="00603615" w:rsidRDefault="004C40BE" w:rsidP="00FF2CB5">
            <w:pPr>
              <w:suppressAutoHyphens/>
              <w:autoSpaceDE w:val="0"/>
              <w:snapToGrid w:val="0"/>
              <w:spacing w:after="0" w:line="240" w:lineRule="auto"/>
              <w:jc w:val="center"/>
              <w:rPr>
                <w:rFonts w:eastAsia="Times New Roman" w:cs="Times New Roman"/>
                <w:b/>
                <w:bCs/>
                <w:sz w:val="40"/>
                <w:szCs w:val="32"/>
                <w:lang w:val="en-GB" w:eastAsia="ar-SA"/>
              </w:rPr>
            </w:pPr>
            <w:r>
              <w:rPr>
                <w:rFonts w:eastAsia="Times New Roman" w:cs="Times New Roman"/>
                <w:b/>
                <w:bCs/>
                <w:sz w:val="40"/>
                <w:szCs w:val="32"/>
                <w:lang w:val="en-GB" w:eastAsia="ar-SA"/>
              </w:rPr>
              <w:t>Raspberry Pi Nmap scanner with S3 storage</w:t>
            </w:r>
          </w:p>
          <w:p w:rsidR="00FF2CB5" w:rsidRPr="004C40BE" w:rsidRDefault="00FF2CB5" w:rsidP="00FF2CB5">
            <w:pPr>
              <w:suppressAutoHyphens/>
              <w:autoSpaceDE w:val="0"/>
              <w:snapToGrid w:val="0"/>
              <w:spacing w:after="0" w:line="240" w:lineRule="auto"/>
              <w:jc w:val="center"/>
              <w:rPr>
                <w:rFonts w:eastAsia="Times New Roman" w:cs="Times New Roman"/>
                <w:b/>
                <w:bCs/>
                <w:sz w:val="32"/>
                <w:szCs w:val="32"/>
                <w:lang w:val="en-GB" w:eastAsia="ar-SA"/>
              </w:rPr>
            </w:pPr>
            <w:r w:rsidRPr="004C40BE">
              <w:rPr>
                <w:rFonts w:eastAsia="Times New Roman" w:cs="Times New Roman"/>
                <w:b/>
                <w:bCs/>
                <w:sz w:val="32"/>
                <w:szCs w:val="32"/>
                <w:lang w:val="en-GB" w:eastAsia="ar-SA"/>
              </w:rPr>
              <w:t>Mini Project; submission 4</w:t>
            </w:r>
          </w:p>
          <w:p w:rsidR="00FF2CB5" w:rsidRPr="00FF2CB5" w:rsidRDefault="00FF2CB5" w:rsidP="00FF2CB5">
            <w:pPr>
              <w:suppressAutoHyphens/>
              <w:autoSpaceDE w:val="0"/>
              <w:snapToGrid w:val="0"/>
              <w:spacing w:after="0" w:line="240" w:lineRule="auto"/>
              <w:jc w:val="center"/>
              <w:rPr>
                <w:rFonts w:eastAsia="Times New Roman" w:cs="Times New Roman"/>
                <w:b/>
                <w:bCs/>
                <w:sz w:val="40"/>
                <w:szCs w:val="32"/>
                <w:lang w:val="en-GB" w:eastAsia="ar-SA"/>
              </w:rPr>
            </w:pPr>
          </w:p>
        </w:tc>
      </w:tr>
      <w:tr w:rsidR="00FF2CB5" w:rsidRPr="00FF2CB5" w:rsidTr="00CE0D48">
        <w:trPr>
          <w:trHeight w:val="293"/>
        </w:trPr>
        <w:tc>
          <w:tcPr>
            <w:tcW w:w="8964" w:type="dxa"/>
          </w:tcPr>
          <w:p w:rsidR="00FF2CB5" w:rsidRPr="00FF2CB5" w:rsidRDefault="00FF2CB5" w:rsidP="00FF2CB5">
            <w:pPr>
              <w:suppressAutoHyphens/>
              <w:autoSpaceDE w:val="0"/>
              <w:snapToGrid w:val="0"/>
              <w:spacing w:after="0" w:line="240" w:lineRule="auto"/>
              <w:jc w:val="center"/>
              <w:rPr>
                <w:rFonts w:eastAsia="TimesNewRoman" w:cs="Times New Roman"/>
                <w:b/>
                <w:bCs/>
                <w:sz w:val="24"/>
                <w:szCs w:val="24"/>
                <w:lang w:val="en-GB" w:eastAsia="ar-SA"/>
              </w:rPr>
            </w:pPr>
          </w:p>
          <w:p w:rsidR="00FF2CB5" w:rsidRPr="00FF2CB5" w:rsidRDefault="00FF2CB5" w:rsidP="00FF2CB5">
            <w:pPr>
              <w:suppressAutoHyphens/>
              <w:autoSpaceDE w:val="0"/>
              <w:snapToGrid w:val="0"/>
              <w:spacing w:after="0" w:line="240" w:lineRule="auto"/>
              <w:jc w:val="center"/>
              <w:rPr>
                <w:rFonts w:eastAsia="TimesNewRoman" w:cs="Times New Roman"/>
                <w:b/>
                <w:bCs/>
                <w:sz w:val="24"/>
                <w:szCs w:val="24"/>
                <w:lang w:val="en-GB" w:eastAsia="ar-SA"/>
              </w:rPr>
            </w:pPr>
          </w:p>
          <w:p w:rsidR="00FF2CB5" w:rsidRPr="00FF2CB5" w:rsidRDefault="00FF2CB5" w:rsidP="00FF2CB5">
            <w:pPr>
              <w:suppressAutoHyphens/>
              <w:autoSpaceDE w:val="0"/>
              <w:snapToGrid w:val="0"/>
              <w:spacing w:after="0" w:line="240" w:lineRule="auto"/>
              <w:jc w:val="center"/>
              <w:rPr>
                <w:rFonts w:eastAsia="TimesNewRoman" w:cs="Times New Roman"/>
                <w:b/>
                <w:bCs/>
                <w:sz w:val="24"/>
                <w:szCs w:val="24"/>
                <w:lang w:val="en-GB" w:eastAsia="ar-SA"/>
              </w:rPr>
            </w:pPr>
          </w:p>
          <w:p w:rsidR="00FF2CB5" w:rsidRPr="00FF2CB5" w:rsidRDefault="00FF2CB5" w:rsidP="00FF2CB5">
            <w:pPr>
              <w:suppressAutoHyphens/>
              <w:autoSpaceDE w:val="0"/>
              <w:snapToGrid w:val="0"/>
              <w:spacing w:after="0" w:line="240" w:lineRule="auto"/>
              <w:jc w:val="center"/>
              <w:rPr>
                <w:rFonts w:eastAsia="Times New Roman" w:cs="Times New Roman"/>
                <w:b/>
                <w:bCs/>
                <w:sz w:val="24"/>
                <w:szCs w:val="24"/>
                <w:lang w:val="en-GB" w:eastAsia="ar-SA"/>
              </w:rPr>
            </w:pPr>
          </w:p>
        </w:tc>
      </w:tr>
    </w:tbl>
    <w:p w:rsidR="00FF2CB5" w:rsidRPr="00FF2CB5" w:rsidRDefault="00FF2CB5" w:rsidP="00CE0D48">
      <w:pPr>
        <w:suppressAutoHyphens/>
        <w:autoSpaceDE w:val="0"/>
        <w:spacing w:after="0" w:line="240" w:lineRule="auto"/>
        <w:rPr>
          <w:rFonts w:eastAsia="TimesNewRoman" w:cs="Times New Roman"/>
          <w:sz w:val="36"/>
          <w:szCs w:val="36"/>
          <w:lang w:val="en-GB" w:eastAsia="ar-SA"/>
        </w:rPr>
      </w:pPr>
      <w:r w:rsidRPr="00FF2CB5">
        <w:rPr>
          <w:rFonts w:eastAsia="TimesNewRoman" w:cs="Times New Roman"/>
          <w:sz w:val="36"/>
          <w:szCs w:val="36"/>
          <w:lang w:val="en-GB" w:eastAsia="ar-SA"/>
        </w:rPr>
        <w:t xml:space="preserve">Student Name: Ekku Jokinen </w:t>
      </w:r>
    </w:p>
    <w:p w:rsidR="00FF2CB5" w:rsidRPr="00FF2CB5" w:rsidRDefault="00FF2CB5" w:rsidP="00CE0D48">
      <w:pPr>
        <w:suppressAutoHyphens/>
        <w:autoSpaceDE w:val="0"/>
        <w:spacing w:after="0" w:line="240" w:lineRule="auto"/>
        <w:rPr>
          <w:rFonts w:eastAsia="TimesNewRoman" w:cs="Times New Roman"/>
          <w:sz w:val="36"/>
          <w:szCs w:val="36"/>
          <w:lang w:val="en-GB" w:eastAsia="ar-SA"/>
        </w:rPr>
      </w:pPr>
      <w:r w:rsidRPr="00FF2CB5">
        <w:rPr>
          <w:rFonts w:eastAsia="TimesNewRoman" w:cs="Times New Roman"/>
          <w:sz w:val="36"/>
          <w:szCs w:val="36"/>
          <w:lang w:val="en-GB" w:eastAsia="ar-SA"/>
        </w:rPr>
        <w:t>Student ID: 1703641</w:t>
      </w:r>
    </w:p>
    <w:p w:rsidR="00FF2CB5" w:rsidRPr="00FF2CB5" w:rsidRDefault="00FF2CB5" w:rsidP="00CE0D48">
      <w:pPr>
        <w:suppressAutoHyphens/>
        <w:autoSpaceDE w:val="0"/>
        <w:spacing w:after="0" w:line="240" w:lineRule="auto"/>
        <w:rPr>
          <w:rFonts w:eastAsia="TimesNewRoman" w:cs="Times New Roman"/>
          <w:sz w:val="20"/>
          <w:szCs w:val="20"/>
          <w:lang w:val="en-GB" w:eastAsia="ar-SA"/>
        </w:rPr>
      </w:pPr>
    </w:p>
    <w:p w:rsidR="00FF2CB5" w:rsidRPr="00FF2CB5" w:rsidRDefault="00FF2CB5" w:rsidP="00CE0D48">
      <w:pPr>
        <w:suppressAutoHyphens/>
        <w:autoSpaceDE w:val="0"/>
        <w:spacing w:after="0" w:line="240" w:lineRule="auto"/>
        <w:rPr>
          <w:rFonts w:eastAsia="TimesNewRoman" w:cs="Times New Roman"/>
          <w:sz w:val="20"/>
          <w:szCs w:val="20"/>
          <w:lang w:val="en-GB" w:eastAsia="ar-SA"/>
        </w:rPr>
      </w:pPr>
    </w:p>
    <w:p w:rsidR="0022030D" w:rsidRPr="00867E95" w:rsidRDefault="0022030D" w:rsidP="00CE0D48">
      <w:pPr>
        <w:rPr>
          <w:lang w:val="en-GB"/>
        </w:rPr>
      </w:pPr>
    </w:p>
    <w:p w:rsidR="0022030D" w:rsidRPr="00867E95" w:rsidRDefault="0022030D" w:rsidP="00CE0D48">
      <w:pPr>
        <w:rPr>
          <w:lang w:val="en-GB"/>
        </w:rPr>
      </w:pPr>
    </w:p>
    <w:p w:rsidR="0022030D" w:rsidRPr="00867E95" w:rsidRDefault="0022030D" w:rsidP="00CE0D48">
      <w:pPr>
        <w:framePr w:hSpace="180" w:wrap="around" w:vAnchor="page" w:hAnchor="margin" w:xAlign="center" w:y="7553"/>
        <w:spacing w:line="240" w:lineRule="auto"/>
        <w:jc w:val="center"/>
        <w:rPr>
          <w:i/>
          <w:sz w:val="24"/>
          <w:szCs w:val="24"/>
          <w:lang w:val="en-GB"/>
        </w:rPr>
      </w:pPr>
    </w:p>
    <w:p w:rsidR="008A58E3" w:rsidRPr="00C1492A" w:rsidRDefault="0022030D" w:rsidP="00C1492A">
      <w:pPr>
        <w:rPr>
          <w:i/>
          <w:sz w:val="24"/>
          <w:szCs w:val="24"/>
          <w:lang w:val="en-GB"/>
        </w:rPr>
      </w:pPr>
      <w:r w:rsidRPr="00867E95">
        <w:rPr>
          <w:i/>
          <w:sz w:val="24"/>
          <w:szCs w:val="24"/>
          <w:lang w:val="en-GB"/>
        </w:rPr>
        <w:lastRenderedPageBreak/>
        <w:t>Note that Information contained in this document is for educational purposes.</w:t>
      </w:r>
      <w:r w:rsidR="00527338" w:rsidRPr="00867E95">
        <w:rPr>
          <w:lang w:val="en-GB"/>
        </w:rPr>
        <w:br w:type="page"/>
      </w:r>
    </w:p>
    <w:sdt>
      <w:sdtPr>
        <w:rPr>
          <w:b w:val="0"/>
          <w:sz w:val="22"/>
          <w:szCs w:val="22"/>
          <w:lang w:val="en-GB"/>
        </w:rPr>
        <w:id w:val="-265923424"/>
        <w:docPartObj>
          <w:docPartGallery w:val="Table of Contents"/>
          <w:docPartUnique/>
        </w:docPartObj>
      </w:sdtPr>
      <w:sdtEndPr>
        <w:rPr>
          <w:bCs/>
          <w:noProof/>
        </w:rPr>
      </w:sdtEndPr>
      <w:sdtContent>
        <w:p w:rsidR="00712DC9" w:rsidRPr="00867E95" w:rsidRDefault="00712DC9" w:rsidP="00CE0D48">
          <w:pPr>
            <w:pStyle w:val="Abtracttitle"/>
            <w:rPr>
              <w:lang w:val="en-GB"/>
            </w:rPr>
          </w:pPr>
          <w:r w:rsidRPr="00867E95">
            <w:rPr>
              <w:lang w:val="en-GB"/>
            </w:rPr>
            <w:t>Contents</w:t>
          </w:r>
        </w:p>
        <w:p w:rsidR="00D25CED" w:rsidRDefault="00404615">
          <w:pPr>
            <w:pStyle w:val="TOC1"/>
            <w:tabs>
              <w:tab w:val="right" w:leader="dot" w:pos="9350"/>
            </w:tabs>
            <w:rPr>
              <w:rFonts w:asciiTheme="minorHAnsi" w:hAnsiTheme="minorHAnsi"/>
              <w:noProof/>
              <w:lang w:val="en-GB" w:eastAsia="en-GB"/>
            </w:rPr>
          </w:pPr>
          <w:r w:rsidRPr="00867E95">
            <w:rPr>
              <w:lang w:val="en-GB"/>
            </w:rPr>
            <w:fldChar w:fldCharType="begin"/>
          </w:r>
          <w:r w:rsidR="00712DC9" w:rsidRPr="00867E95">
            <w:rPr>
              <w:lang w:val="en-GB"/>
            </w:rPr>
            <w:instrText xml:space="preserve"> TOC \o "1-3" \h \z \u </w:instrText>
          </w:r>
          <w:r w:rsidRPr="00867E95">
            <w:rPr>
              <w:lang w:val="en-GB"/>
            </w:rPr>
            <w:fldChar w:fldCharType="separate"/>
          </w:r>
          <w:hyperlink w:anchor="_Toc26991703" w:history="1">
            <w:r w:rsidR="00D25CED" w:rsidRPr="009512F6">
              <w:rPr>
                <w:rStyle w:val="Hyperlink"/>
                <w:rFonts w:eastAsia="Times New Roman" w:cs="Times New Roman"/>
                <w:b/>
                <w:bCs/>
                <w:noProof/>
                <w:kern w:val="1"/>
                <w:lang w:val="en-GB" w:eastAsia="ar-SA"/>
              </w:rPr>
              <w:t>System Internals &amp; Cybersecurity</w:t>
            </w:r>
            <w:r w:rsidR="00D25CED">
              <w:rPr>
                <w:noProof/>
                <w:webHidden/>
              </w:rPr>
              <w:tab/>
            </w:r>
            <w:r w:rsidR="00D25CED">
              <w:rPr>
                <w:noProof/>
                <w:webHidden/>
              </w:rPr>
              <w:fldChar w:fldCharType="begin"/>
            </w:r>
            <w:r w:rsidR="00D25CED">
              <w:rPr>
                <w:noProof/>
                <w:webHidden/>
              </w:rPr>
              <w:instrText xml:space="preserve"> PAGEREF _Toc26991703 \h </w:instrText>
            </w:r>
            <w:r w:rsidR="00D25CED">
              <w:rPr>
                <w:noProof/>
                <w:webHidden/>
              </w:rPr>
            </w:r>
            <w:r w:rsidR="00D25CED">
              <w:rPr>
                <w:noProof/>
                <w:webHidden/>
              </w:rPr>
              <w:fldChar w:fldCharType="separate"/>
            </w:r>
            <w:r w:rsidR="00D25CED">
              <w:rPr>
                <w:noProof/>
                <w:webHidden/>
              </w:rPr>
              <w:t>0</w:t>
            </w:r>
            <w:r w:rsidR="00D25CED">
              <w:rPr>
                <w:noProof/>
                <w:webHidden/>
              </w:rPr>
              <w:fldChar w:fldCharType="end"/>
            </w:r>
          </w:hyperlink>
        </w:p>
        <w:p w:rsidR="00D25CED" w:rsidRDefault="00D25CED">
          <w:pPr>
            <w:pStyle w:val="TOC1"/>
            <w:tabs>
              <w:tab w:val="left" w:pos="440"/>
              <w:tab w:val="right" w:leader="dot" w:pos="9350"/>
            </w:tabs>
            <w:rPr>
              <w:rFonts w:asciiTheme="minorHAnsi" w:hAnsiTheme="minorHAnsi"/>
              <w:noProof/>
              <w:lang w:val="en-GB" w:eastAsia="en-GB"/>
            </w:rPr>
          </w:pPr>
          <w:hyperlink w:anchor="_Toc26991704" w:history="1">
            <w:r w:rsidRPr="009512F6">
              <w:rPr>
                <w:rStyle w:val="Hyperlink"/>
                <w:noProof/>
              </w:rPr>
              <w:t>1</w:t>
            </w:r>
            <w:r>
              <w:rPr>
                <w:rFonts w:asciiTheme="minorHAnsi" w:hAnsiTheme="minorHAnsi"/>
                <w:noProof/>
                <w:lang w:val="en-GB" w:eastAsia="en-GB"/>
              </w:rPr>
              <w:tab/>
            </w:r>
            <w:r w:rsidRPr="009512F6">
              <w:rPr>
                <w:rStyle w:val="Hyperlink"/>
                <w:noProof/>
              </w:rPr>
              <w:t>Introduction</w:t>
            </w:r>
            <w:r>
              <w:rPr>
                <w:noProof/>
                <w:webHidden/>
              </w:rPr>
              <w:tab/>
            </w:r>
            <w:r>
              <w:rPr>
                <w:noProof/>
                <w:webHidden/>
              </w:rPr>
              <w:fldChar w:fldCharType="begin"/>
            </w:r>
            <w:r>
              <w:rPr>
                <w:noProof/>
                <w:webHidden/>
              </w:rPr>
              <w:instrText xml:space="preserve"> PAGEREF _Toc26991704 \h </w:instrText>
            </w:r>
            <w:r>
              <w:rPr>
                <w:noProof/>
                <w:webHidden/>
              </w:rPr>
            </w:r>
            <w:r>
              <w:rPr>
                <w:noProof/>
                <w:webHidden/>
              </w:rPr>
              <w:fldChar w:fldCharType="separate"/>
            </w:r>
            <w:r>
              <w:rPr>
                <w:noProof/>
                <w:webHidden/>
              </w:rPr>
              <w:t>1</w:t>
            </w:r>
            <w:r>
              <w:rPr>
                <w:noProof/>
                <w:webHidden/>
              </w:rPr>
              <w:fldChar w:fldCharType="end"/>
            </w:r>
          </w:hyperlink>
        </w:p>
        <w:p w:rsidR="00D25CED" w:rsidRDefault="00D25CED">
          <w:pPr>
            <w:pStyle w:val="TOC2"/>
            <w:tabs>
              <w:tab w:val="left" w:pos="880"/>
              <w:tab w:val="right" w:leader="dot" w:pos="9350"/>
            </w:tabs>
            <w:rPr>
              <w:rFonts w:asciiTheme="minorHAnsi" w:hAnsiTheme="minorHAnsi"/>
              <w:noProof/>
              <w:lang w:val="en-GB" w:eastAsia="en-GB"/>
            </w:rPr>
          </w:pPr>
          <w:hyperlink w:anchor="_Toc26991705" w:history="1">
            <w:r w:rsidRPr="009512F6">
              <w:rPr>
                <w:rStyle w:val="Hyperlink"/>
                <w:noProof/>
                <w:lang w:val="en-GB"/>
              </w:rPr>
              <w:t>1.1</w:t>
            </w:r>
            <w:r>
              <w:rPr>
                <w:rFonts w:asciiTheme="minorHAnsi" w:hAnsiTheme="minorHAnsi"/>
                <w:noProof/>
                <w:lang w:val="en-GB" w:eastAsia="en-GB"/>
              </w:rPr>
              <w:tab/>
            </w:r>
            <w:r w:rsidRPr="009512F6">
              <w:rPr>
                <w:rStyle w:val="Hyperlink"/>
                <w:noProof/>
                <w:lang w:val="en-GB"/>
              </w:rPr>
              <w:t>Project use case</w:t>
            </w:r>
            <w:r>
              <w:rPr>
                <w:noProof/>
                <w:webHidden/>
              </w:rPr>
              <w:tab/>
            </w:r>
            <w:r>
              <w:rPr>
                <w:noProof/>
                <w:webHidden/>
              </w:rPr>
              <w:fldChar w:fldCharType="begin"/>
            </w:r>
            <w:r>
              <w:rPr>
                <w:noProof/>
                <w:webHidden/>
              </w:rPr>
              <w:instrText xml:space="preserve"> PAGEREF _Toc26991705 \h </w:instrText>
            </w:r>
            <w:r>
              <w:rPr>
                <w:noProof/>
                <w:webHidden/>
              </w:rPr>
            </w:r>
            <w:r>
              <w:rPr>
                <w:noProof/>
                <w:webHidden/>
              </w:rPr>
              <w:fldChar w:fldCharType="separate"/>
            </w:r>
            <w:r>
              <w:rPr>
                <w:noProof/>
                <w:webHidden/>
              </w:rPr>
              <w:t>1</w:t>
            </w:r>
            <w:r>
              <w:rPr>
                <w:noProof/>
                <w:webHidden/>
              </w:rPr>
              <w:fldChar w:fldCharType="end"/>
            </w:r>
          </w:hyperlink>
        </w:p>
        <w:p w:rsidR="00D25CED" w:rsidRDefault="00D25CED">
          <w:pPr>
            <w:pStyle w:val="TOC2"/>
            <w:tabs>
              <w:tab w:val="left" w:pos="880"/>
              <w:tab w:val="right" w:leader="dot" w:pos="9350"/>
            </w:tabs>
            <w:rPr>
              <w:rFonts w:asciiTheme="minorHAnsi" w:hAnsiTheme="minorHAnsi"/>
              <w:noProof/>
              <w:lang w:val="en-GB" w:eastAsia="en-GB"/>
            </w:rPr>
          </w:pPr>
          <w:hyperlink w:anchor="_Toc26991706" w:history="1">
            <w:r w:rsidRPr="009512F6">
              <w:rPr>
                <w:rStyle w:val="Hyperlink"/>
                <w:noProof/>
                <w:lang w:val="en-GB"/>
              </w:rPr>
              <w:t>1.2</w:t>
            </w:r>
            <w:r>
              <w:rPr>
                <w:rFonts w:asciiTheme="minorHAnsi" w:hAnsiTheme="minorHAnsi"/>
                <w:noProof/>
                <w:lang w:val="en-GB" w:eastAsia="en-GB"/>
              </w:rPr>
              <w:tab/>
            </w:r>
            <w:r w:rsidRPr="009512F6">
              <w:rPr>
                <w:rStyle w:val="Hyperlink"/>
                <w:noProof/>
                <w:lang w:val="en-GB"/>
              </w:rPr>
              <w:t>Features</w:t>
            </w:r>
            <w:r>
              <w:rPr>
                <w:noProof/>
                <w:webHidden/>
              </w:rPr>
              <w:tab/>
            </w:r>
            <w:r>
              <w:rPr>
                <w:noProof/>
                <w:webHidden/>
              </w:rPr>
              <w:fldChar w:fldCharType="begin"/>
            </w:r>
            <w:r>
              <w:rPr>
                <w:noProof/>
                <w:webHidden/>
              </w:rPr>
              <w:instrText xml:space="preserve"> PAGEREF _Toc26991706 \h </w:instrText>
            </w:r>
            <w:r>
              <w:rPr>
                <w:noProof/>
                <w:webHidden/>
              </w:rPr>
            </w:r>
            <w:r>
              <w:rPr>
                <w:noProof/>
                <w:webHidden/>
              </w:rPr>
              <w:fldChar w:fldCharType="separate"/>
            </w:r>
            <w:r>
              <w:rPr>
                <w:noProof/>
                <w:webHidden/>
              </w:rPr>
              <w:t>1</w:t>
            </w:r>
            <w:r>
              <w:rPr>
                <w:noProof/>
                <w:webHidden/>
              </w:rPr>
              <w:fldChar w:fldCharType="end"/>
            </w:r>
          </w:hyperlink>
        </w:p>
        <w:p w:rsidR="00D25CED" w:rsidRDefault="00D25CED">
          <w:pPr>
            <w:pStyle w:val="TOC3"/>
            <w:tabs>
              <w:tab w:val="left" w:pos="1320"/>
              <w:tab w:val="right" w:leader="dot" w:pos="9350"/>
            </w:tabs>
            <w:rPr>
              <w:rFonts w:asciiTheme="minorHAnsi" w:hAnsiTheme="minorHAnsi"/>
              <w:noProof/>
              <w:lang w:val="en-GB" w:eastAsia="en-GB"/>
            </w:rPr>
          </w:pPr>
          <w:hyperlink w:anchor="_Toc26991707" w:history="1">
            <w:r w:rsidRPr="009512F6">
              <w:rPr>
                <w:rStyle w:val="Hyperlink"/>
                <w:noProof/>
                <w:lang w:val="en-GB"/>
              </w:rPr>
              <w:t>1.2.1</w:t>
            </w:r>
            <w:r>
              <w:rPr>
                <w:rFonts w:asciiTheme="minorHAnsi" w:hAnsiTheme="minorHAnsi"/>
                <w:noProof/>
                <w:lang w:val="en-GB" w:eastAsia="en-GB"/>
              </w:rPr>
              <w:tab/>
            </w:r>
            <w:r w:rsidRPr="009512F6">
              <w:rPr>
                <w:rStyle w:val="Hyperlink"/>
                <w:noProof/>
                <w:lang w:val="en-GB"/>
              </w:rPr>
              <w:t>Security</w:t>
            </w:r>
            <w:r>
              <w:rPr>
                <w:noProof/>
                <w:webHidden/>
              </w:rPr>
              <w:tab/>
            </w:r>
            <w:r>
              <w:rPr>
                <w:noProof/>
                <w:webHidden/>
              </w:rPr>
              <w:fldChar w:fldCharType="begin"/>
            </w:r>
            <w:r>
              <w:rPr>
                <w:noProof/>
                <w:webHidden/>
              </w:rPr>
              <w:instrText xml:space="preserve"> PAGEREF _Toc26991707 \h </w:instrText>
            </w:r>
            <w:r>
              <w:rPr>
                <w:noProof/>
                <w:webHidden/>
              </w:rPr>
            </w:r>
            <w:r>
              <w:rPr>
                <w:noProof/>
                <w:webHidden/>
              </w:rPr>
              <w:fldChar w:fldCharType="separate"/>
            </w:r>
            <w:r>
              <w:rPr>
                <w:noProof/>
                <w:webHidden/>
              </w:rPr>
              <w:t>1</w:t>
            </w:r>
            <w:r>
              <w:rPr>
                <w:noProof/>
                <w:webHidden/>
              </w:rPr>
              <w:fldChar w:fldCharType="end"/>
            </w:r>
          </w:hyperlink>
        </w:p>
        <w:p w:rsidR="00D25CED" w:rsidRDefault="00D25CED">
          <w:pPr>
            <w:pStyle w:val="TOC3"/>
            <w:tabs>
              <w:tab w:val="left" w:pos="1320"/>
              <w:tab w:val="right" w:leader="dot" w:pos="9350"/>
            </w:tabs>
            <w:rPr>
              <w:rFonts w:asciiTheme="minorHAnsi" w:hAnsiTheme="minorHAnsi"/>
              <w:noProof/>
              <w:lang w:val="en-GB" w:eastAsia="en-GB"/>
            </w:rPr>
          </w:pPr>
          <w:hyperlink w:anchor="_Toc26991708" w:history="1">
            <w:r w:rsidRPr="009512F6">
              <w:rPr>
                <w:rStyle w:val="Hyperlink"/>
                <w:noProof/>
                <w:lang w:val="en-GB"/>
              </w:rPr>
              <w:t>1.2.2</w:t>
            </w:r>
            <w:r>
              <w:rPr>
                <w:rFonts w:asciiTheme="minorHAnsi" w:hAnsiTheme="minorHAnsi"/>
                <w:noProof/>
                <w:lang w:val="en-GB" w:eastAsia="en-GB"/>
              </w:rPr>
              <w:tab/>
            </w:r>
            <w:r w:rsidRPr="009512F6">
              <w:rPr>
                <w:rStyle w:val="Hyperlink"/>
                <w:noProof/>
                <w:lang w:val="en-GB"/>
              </w:rPr>
              <w:t>Other</w:t>
            </w:r>
            <w:r>
              <w:rPr>
                <w:noProof/>
                <w:webHidden/>
              </w:rPr>
              <w:tab/>
            </w:r>
            <w:r>
              <w:rPr>
                <w:noProof/>
                <w:webHidden/>
              </w:rPr>
              <w:fldChar w:fldCharType="begin"/>
            </w:r>
            <w:r>
              <w:rPr>
                <w:noProof/>
                <w:webHidden/>
              </w:rPr>
              <w:instrText xml:space="preserve"> PAGEREF _Toc26991708 \h </w:instrText>
            </w:r>
            <w:r>
              <w:rPr>
                <w:noProof/>
                <w:webHidden/>
              </w:rPr>
            </w:r>
            <w:r>
              <w:rPr>
                <w:noProof/>
                <w:webHidden/>
              </w:rPr>
              <w:fldChar w:fldCharType="separate"/>
            </w:r>
            <w:r>
              <w:rPr>
                <w:noProof/>
                <w:webHidden/>
              </w:rPr>
              <w:t>1</w:t>
            </w:r>
            <w:r>
              <w:rPr>
                <w:noProof/>
                <w:webHidden/>
              </w:rPr>
              <w:fldChar w:fldCharType="end"/>
            </w:r>
          </w:hyperlink>
        </w:p>
        <w:p w:rsidR="00D25CED" w:rsidRDefault="00D25CED">
          <w:pPr>
            <w:pStyle w:val="TOC1"/>
            <w:tabs>
              <w:tab w:val="left" w:pos="440"/>
              <w:tab w:val="right" w:leader="dot" w:pos="9350"/>
            </w:tabs>
            <w:rPr>
              <w:rFonts w:asciiTheme="minorHAnsi" w:hAnsiTheme="minorHAnsi"/>
              <w:noProof/>
              <w:lang w:val="en-GB" w:eastAsia="en-GB"/>
            </w:rPr>
          </w:pPr>
          <w:hyperlink w:anchor="_Toc26991709" w:history="1">
            <w:r w:rsidRPr="009512F6">
              <w:rPr>
                <w:rStyle w:val="Hyperlink"/>
                <w:noProof/>
              </w:rPr>
              <w:t>2</w:t>
            </w:r>
            <w:r>
              <w:rPr>
                <w:rFonts w:asciiTheme="minorHAnsi" w:hAnsiTheme="minorHAnsi"/>
                <w:noProof/>
                <w:lang w:val="en-GB" w:eastAsia="en-GB"/>
              </w:rPr>
              <w:tab/>
            </w:r>
            <w:r w:rsidRPr="009512F6">
              <w:rPr>
                <w:rStyle w:val="Hyperlink"/>
                <w:noProof/>
              </w:rPr>
              <w:t>Procedure</w:t>
            </w:r>
            <w:r>
              <w:rPr>
                <w:noProof/>
                <w:webHidden/>
              </w:rPr>
              <w:tab/>
            </w:r>
            <w:r>
              <w:rPr>
                <w:noProof/>
                <w:webHidden/>
              </w:rPr>
              <w:fldChar w:fldCharType="begin"/>
            </w:r>
            <w:r>
              <w:rPr>
                <w:noProof/>
                <w:webHidden/>
              </w:rPr>
              <w:instrText xml:space="preserve"> PAGEREF _Toc26991709 \h </w:instrText>
            </w:r>
            <w:r>
              <w:rPr>
                <w:noProof/>
                <w:webHidden/>
              </w:rPr>
            </w:r>
            <w:r>
              <w:rPr>
                <w:noProof/>
                <w:webHidden/>
              </w:rPr>
              <w:fldChar w:fldCharType="separate"/>
            </w:r>
            <w:r>
              <w:rPr>
                <w:noProof/>
                <w:webHidden/>
              </w:rPr>
              <w:t>2</w:t>
            </w:r>
            <w:r>
              <w:rPr>
                <w:noProof/>
                <w:webHidden/>
              </w:rPr>
              <w:fldChar w:fldCharType="end"/>
            </w:r>
          </w:hyperlink>
        </w:p>
        <w:p w:rsidR="00D25CED" w:rsidRDefault="00D25CED">
          <w:pPr>
            <w:pStyle w:val="TOC2"/>
            <w:tabs>
              <w:tab w:val="left" w:pos="880"/>
              <w:tab w:val="right" w:leader="dot" w:pos="9350"/>
            </w:tabs>
            <w:rPr>
              <w:rFonts w:asciiTheme="minorHAnsi" w:hAnsiTheme="minorHAnsi"/>
              <w:noProof/>
              <w:lang w:val="en-GB" w:eastAsia="en-GB"/>
            </w:rPr>
          </w:pPr>
          <w:hyperlink w:anchor="_Toc26991710" w:history="1">
            <w:r w:rsidRPr="009512F6">
              <w:rPr>
                <w:rStyle w:val="Hyperlink"/>
                <w:noProof/>
                <w:lang w:val="en-GB"/>
              </w:rPr>
              <w:t>2.1</w:t>
            </w:r>
            <w:r>
              <w:rPr>
                <w:rFonts w:asciiTheme="minorHAnsi" w:hAnsiTheme="minorHAnsi"/>
                <w:noProof/>
                <w:lang w:val="en-GB" w:eastAsia="en-GB"/>
              </w:rPr>
              <w:tab/>
            </w:r>
            <w:r w:rsidRPr="009512F6">
              <w:rPr>
                <w:rStyle w:val="Hyperlink"/>
                <w:noProof/>
                <w:lang w:val="en-GB"/>
              </w:rPr>
              <w:t>Raspberry Pi Setup</w:t>
            </w:r>
            <w:r>
              <w:rPr>
                <w:noProof/>
                <w:webHidden/>
              </w:rPr>
              <w:tab/>
            </w:r>
            <w:r>
              <w:rPr>
                <w:noProof/>
                <w:webHidden/>
              </w:rPr>
              <w:fldChar w:fldCharType="begin"/>
            </w:r>
            <w:r>
              <w:rPr>
                <w:noProof/>
                <w:webHidden/>
              </w:rPr>
              <w:instrText xml:space="preserve"> PAGEREF _Toc26991710 \h </w:instrText>
            </w:r>
            <w:r>
              <w:rPr>
                <w:noProof/>
                <w:webHidden/>
              </w:rPr>
            </w:r>
            <w:r>
              <w:rPr>
                <w:noProof/>
                <w:webHidden/>
              </w:rPr>
              <w:fldChar w:fldCharType="separate"/>
            </w:r>
            <w:r>
              <w:rPr>
                <w:noProof/>
                <w:webHidden/>
              </w:rPr>
              <w:t>2</w:t>
            </w:r>
            <w:r>
              <w:rPr>
                <w:noProof/>
                <w:webHidden/>
              </w:rPr>
              <w:fldChar w:fldCharType="end"/>
            </w:r>
          </w:hyperlink>
        </w:p>
        <w:p w:rsidR="00D25CED" w:rsidRDefault="00D25CED">
          <w:pPr>
            <w:pStyle w:val="TOC2"/>
            <w:tabs>
              <w:tab w:val="left" w:pos="880"/>
              <w:tab w:val="right" w:leader="dot" w:pos="9350"/>
            </w:tabs>
            <w:rPr>
              <w:rFonts w:asciiTheme="minorHAnsi" w:hAnsiTheme="minorHAnsi"/>
              <w:noProof/>
              <w:lang w:val="en-GB" w:eastAsia="en-GB"/>
            </w:rPr>
          </w:pPr>
          <w:hyperlink w:anchor="_Toc26991711" w:history="1">
            <w:r w:rsidRPr="009512F6">
              <w:rPr>
                <w:rStyle w:val="Hyperlink"/>
                <w:noProof/>
                <w:lang w:val="en-GB"/>
              </w:rPr>
              <w:t>2.2</w:t>
            </w:r>
            <w:r>
              <w:rPr>
                <w:rFonts w:asciiTheme="minorHAnsi" w:hAnsiTheme="minorHAnsi"/>
                <w:noProof/>
                <w:lang w:val="en-GB" w:eastAsia="en-GB"/>
              </w:rPr>
              <w:tab/>
            </w:r>
            <w:r w:rsidRPr="009512F6">
              <w:rPr>
                <w:rStyle w:val="Hyperlink"/>
                <w:noProof/>
                <w:lang w:val="en-GB"/>
              </w:rPr>
              <w:t>AWS Setup</w:t>
            </w:r>
            <w:r>
              <w:rPr>
                <w:noProof/>
                <w:webHidden/>
              </w:rPr>
              <w:tab/>
            </w:r>
            <w:r>
              <w:rPr>
                <w:noProof/>
                <w:webHidden/>
              </w:rPr>
              <w:fldChar w:fldCharType="begin"/>
            </w:r>
            <w:r>
              <w:rPr>
                <w:noProof/>
                <w:webHidden/>
              </w:rPr>
              <w:instrText xml:space="preserve"> PAGEREF _Toc26991711 \h </w:instrText>
            </w:r>
            <w:r>
              <w:rPr>
                <w:noProof/>
                <w:webHidden/>
              </w:rPr>
            </w:r>
            <w:r>
              <w:rPr>
                <w:noProof/>
                <w:webHidden/>
              </w:rPr>
              <w:fldChar w:fldCharType="separate"/>
            </w:r>
            <w:r>
              <w:rPr>
                <w:noProof/>
                <w:webHidden/>
              </w:rPr>
              <w:t>3</w:t>
            </w:r>
            <w:r>
              <w:rPr>
                <w:noProof/>
                <w:webHidden/>
              </w:rPr>
              <w:fldChar w:fldCharType="end"/>
            </w:r>
          </w:hyperlink>
        </w:p>
        <w:p w:rsidR="00D25CED" w:rsidRDefault="00D25CED">
          <w:pPr>
            <w:pStyle w:val="TOC3"/>
            <w:tabs>
              <w:tab w:val="left" w:pos="1320"/>
              <w:tab w:val="right" w:leader="dot" w:pos="9350"/>
            </w:tabs>
            <w:rPr>
              <w:rFonts w:asciiTheme="minorHAnsi" w:hAnsiTheme="minorHAnsi"/>
              <w:noProof/>
              <w:lang w:val="en-GB" w:eastAsia="en-GB"/>
            </w:rPr>
          </w:pPr>
          <w:hyperlink w:anchor="_Toc26991712" w:history="1">
            <w:r w:rsidRPr="009512F6">
              <w:rPr>
                <w:rStyle w:val="Hyperlink"/>
                <w:noProof/>
                <w:lang w:val="en-GB"/>
              </w:rPr>
              <w:t>2.2.1</w:t>
            </w:r>
            <w:r>
              <w:rPr>
                <w:rFonts w:asciiTheme="minorHAnsi" w:hAnsiTheme="minorHAnsi"/>
                <w:noProof/>
                <w:lang w:val="en-GB" w:eastAsia="en-GB"/>
              </w:rPr>
              <w:tab/>
            </w:r>
            <w:r w:rsidRPr="009512F6">
              <w:rPr>
                <w:rStyle w:val="Hyperlink"/>
                <w:noProof/>
                <w:lang w:val="en-GB"/>
              </w:rPr>
              <w:t>Users and Policy</w:t>
            </w:r>
            <w:r>
              <w:rPr>
                <w:noProof/>
                <w:webHidden/>
              </w:rPr>
              <w:tab/>
            </w:r>
            <w:r>
              <w:rPr>
                <w:noProof/>
                <w:webHidden/>
              </w:rPr>
              <w:fldChar w:fldCharType="begin"/>
            </w:r>
            <w:r>
              <w:rPr>
                <w:noProof/>
                <w:webHidden/>
              </w:rPr>
              <w:instrText xml:space="preserve"> PAGEREF _Toc26991712 \h </w:instrText>
            </w:r>
            <w:r>
              <w:rPr>
                <w:noProof/>
                <w:webHidden/>
              </w:rPr>
            </w:r>
            <w:r>
              <w:rPr>
                <w:noProof/>
                <w:webHidden/>
              </w:rPr>
              <w:fldChar w:fldCharType="separate"/>
            </w:r>
            <w:r>
              <w:rPr>
                <w:noProof/>
                <w:webHidden/>
              </w:rPr>
              <w:t>3</w:t>
            </w:r>
            <w:r>
              <w:rPr>
                <w:noProof/>
                <w:webHidden/>
              </w:rPr>
              <w:fldChar w:fldCharType="end"/>
            </w:r>
          </w:hyperlink>
        </w:p>
        <w:p w:rsidR="00D25CED" w:rsidRDefault="00D25CED">
          <w:pPr>
            <w:pStyle w:val="TOC3"/>
            <w:tabs>
              <w:tab w:val="left" w:pos="1320"/>
              <w:tab w:val="right" w:leader="dot" w:pos="9350"/>
            </w:tabs>
            <w:rPr>
              <w:rFonts w:asciiTheme="minorHAnsi" w:hAnsiTheme="minorHAnsi"/>
              <w:noProof/>
              <w:lang w:val="en-GB" w:eastAsia="en-GB"/>
            </w:rPr>
          </w:pPr>
          <w:hyperlink w:anchor="_Toc26991713" w:history="1">
            <w:r w:rsidRPr="009512F6">
              <w:rPr>
                <w:rStyle w:val="Hyperlink"/>
                <w:noProof/>
                <w:lang w:val="en-GB"/>
              </w:rPr>
              <w:t>2.2.2</w:t>
            </w:r>
            <w:r>
              <w:rPr>
                <w:rFonts w:asciiTheme="minorHAnsi" w:hAnsiTheme="minorHAnsi"/>
                <w:noProof/>
                <w:lang w:val="en-GB" w:eastAsia="en-GB"/>
              </w:rPr>
              <w:tab/>
            </w:r>
            <w:r w:rsidRPr="009512F6">
              <w:rPr>
                <w:rStyle w:val="Hyperlink"/>
                <w:noProof/>
                <w:lang w:val="en-GB"/>
              </w:rPr>
              <w:t>S3 Bucket</w:t>
            </w:r>
            <w:r>
              <w:rPr>
                <w:noProof/>
                <w:webHidden/>
              </w:rPr>
              <w:tab/>
            </w:r>
            <w:r>
              <w:rPr>
                <w:noProof/>
                <w:webHidden/>
              </w:rPr>
              <w:fldChar w:fldCharType="begin"/>
            </w:r>
            <w:r>
              <w:rPr>
                <w:noProof/>
                <w:webHidden/>
              </w:rPr>
              <w:instrText xml:space="preserve"> PAGEREF _Toc26991713 \h </w:instrText>
            </w:r>
            <w:r>
              <w:rPr>
                <w:noProof/>
                <w:webHidden/>
              </w:rPr>
            </w:r>
            <w:r>
              <w:rPr>
                <w:noProof/>
                <w:webHidden/>
              </w:rPr>
              <w:fldChar w:fldCharType="separate"/>
            </w:r>
            <w:r>
              <w:rPr>
                <w:noProof/>
                <w:webHidden/>
              </w:rPr>
              <w:t>5</w:t>
            </w:r>
            <w:r>
              <w:rPr>
                <w:noProof/>
                <w:webHidden/>
              </w:rPr>
              <w:fldChar w:fldCharType="end"/>
            </w:r>
          </w:hyperlink>
        </w:p>
        <w:p w:rsidR="00D25CED" w:rsidRDefault="00D25CED">
          <w:pPr>
            <w:pStyle w:val="TOC2"/>
            <w:tabs>
              <w:tab w:val="left" w:pos="880"/>
              <w:tab w:val="right" w:leader="dot" w:pos="9350"/>
            </w:tabs>
            <w:rPr>
              <w:rFonts w:asciiTheme="minorHAnsi" w:hAnsiTheme="minorHAnsi"/>
              <w:noProof/>
              <w:lang w:val="en-GB" w:eastAsia="en-GB"/>
            </w:rPr>
          </w:pPr>
          <w:hyperlink w:anchor="_Toc26991714" w:history="1">
            <w:r w:rsidRPr="009512F6">
              <w:rPr>
                <w:rStyle w:val="Hyperlink"/>
                <w:noProof/>
                <w:lang w:val="en-GB"/>
              </w:rPr>
              <w:t>2.3</w:t>
            </w:r>
            <w:r>
              <w:rPr>
                <w:rFonts w:asciiTheme="minorHAnsi" w:hAnsiTheme="minorHAnsi"/>
                <w:noProof/>
                <w:lang w:val="en-GB" w:eastAsia="en-GB"/>
              </w:rPr>
              <w:tab/>
            </w:r>
            <w:r w:rsidRPr="009512F6">
              <w:rPr>
                <w:rStyle w:val="Hyperlink"/>
                <w:noProof/>
                <w:lang w:val="en-GB"/>
              </w:rPr>
              <w:t>Using the Scanner</w:t>
            </w:r>
            <w:r>
              <w:rPr>
                <w:noProof/>
                <w:webHidden/>
              </w:rPr>
              <w:tab/>
            </w:r>
            <w:r>
              <w:rPr>
                <w:noProof/>
                <w:webHidden/>
              </w:rPr>
              <w:fldChar w:fldCharType="begin"/>
            </w:r>
            <w:r>
              <w:rPr>
                <w:noProof/>
                <w:webHidden/>
              </w:rPr>
              <w:instrText xml:space="preserve"> PAGEREF _Toc26991714 \h </w:instrText>
            </w:r>
            <w:r>
              <w:rPr>
                <w:noProof/>
                <w:webHidden/>
              </w:rPr>
            </w:r>
            <w:r>
              <w:rPr>
                <w:noProof/>
                <w:webHidden/>
              </w:rPr>
              <w:fldChar w:fldCharType="separate"/>
            </w:r>
            <w:r>
              <w:rPr>
                <w:noProof/>
                <w:webHidden/>
              </w:rPr>
              <w:t>7</w:t>
            </w:r>
            <w:r>
              <w:rPr>
                <w:noProof/>
                <w:webHidden/>
              </w:rPr>
              <w:fldChar w:fldCharType="end"/>
            </w:r>
          </w:hyperlink>
        </w:p>
        <w:p w:rsidR="00D25CED" w:rsidRDefault="00D25CED">
          <w:pPr>
            <w:pStyle w:val="TOC1"/>
            <w:tabs>
              <w:tab w:val="left" w:pos="440"/>
              <w:tab w:val="right" w:leader="dot" w:pos="9350"/>
            </w:tabs>
            <w:rPr>
              <w:rFonts w:asciiTheme="minorHAnsi" w:hAnsiTheme="minorHAnsi"/>
              <w:noProof/>
              <w:lang w:val="en-GB" w:eastAsia="en-GB"/>
            </w:rPr>
          </w:pPr>
          <w:hyperlink w:anchor="_Toc26991715" w:history="1">
            <w:r w:rsidRPr="009512F6">
              <w:rPr>
                <w:rStyle w:val="Hyperlink"/>
                <w:noProof/>
                <w:lang w:eastAsia="en-US"/>
              </w:rPr>
              <w:t>3</w:t>
            </w:r>
            <w:r>
              <w:rPr>
                <w:rFonts w:asciiTheme="minorHAnsi" w:hAnsiTheme="minorHAnsi"/>
                <w:noProof/>
                <w:lang w:val="en-GB" w:eastAsia="en-GB"/>
              </w:rPr>
              <w:tab/>
            </w:r>
            <w:r w:rsidRPr="009512F6">
              <w:rPr>
                <w:rStyle w:val="Hyperlink"/>
                <w:noProof/>
                <w:lang w:eastAsia="en-US"/>
              </w:rPr>
              <w:t>Conclusion</w:t>
            </w:r>
            <w:r>
              <w:rPr>
                <w:noProof/>
                <w:webHidden/>
              </w:rPr>
              <w:tab/>
            </w:r>
            <w:r>
              <w:rPr>
                <w:noProof/>
                <w:webHidden/>
              </w:rPr>
              <w:fldChar w:fldCharType="begin"/>
            </w:r>
            <w:r>
              <w:rPr>
                <w:noProof/>
                <w:webHidden/>
              </w:rPr>
              <w:instrText xml:space="preserve"> PAGEREF _Toc26991715 \h </w:instrText>
            </w:r>
            <w:r>
              <w:rPr>
                <w:noProof/>
                <w:webHidden/>
              </w:rPr>
            </w:r>
            <w:r>
              <w:rPr>
                <w:noProof/>
                <w:webHidden/>
              </w:rPr>
              <w:fldChar w:fldCharType="separate"/>
            </w:r>
            <w:r>
              <w:rPr>
                <w:noProof/>
                <w:webHidden/>
              </w:rPr>
              <w:t>8</w:t>
            </w:r>
            <w:r>
              <w:rPr>
                <w:noProof/>
                <w:webHidden/>
              </w:rPr>
              <w:fldChar w:fldCharType="end"/>
            </w:r>
          </w:hyperlink>
        </w:p>
        <w:p w:rsidR="00D25CED" w:rsidRDefault="00D25CED">
          <w:pPr>
            <w:pStyle w:val="TOC2"/>
            <w:tabs>
              <w:tab w:val="left" w:pos="880"/>
              <w:tab w:val="right" w:leader="dot" w:pos="9350"/>
            </w:tabs>
            <w:rPr>
              <w:rFonts w:asciiTheme="minorHAnsi" w:hAnsiTheme="minorHAnsi"/>
              <w:noProof/>
              <w:lang w:val="en-GB" w:eastAsia="en-GB"/>
            </w:rPr>
          </w:pPr>
          <w:hyperlink w:anchor="_Toc26991716" w:history="1">
            <w:r w:rsidRPr="009512F6">
              <w:rPr>
                <w:rStyle w:val="Hyperlink"/>
                <w:rFonts w:eastAsia="Times New Roman"/>
                <w:noProof/>
                <w:lang w:val="en-GB" w:eastAsia="en-US"/>
              </w:rPr>
              <w:t>3.1</w:t>
            </w:r>
            <w:r>
              <w:rPr>
                <w:rFonts w:asciiTheme="minorHAnsi" w:hAnsiTheme="minorHAnsi"/>
                <w:noProof/>
                <w:lang w:val="en-GB" w:eastAsia="en-GB"/>
              </w:rPr>
              <w:tab/>
            </w:r>
            <w:r w:rsidRPr="009512F6">
              <w:rPr>
                <w:rStyle w:val="Hyperlink"/>
                <w:rFonts w:eastAsia="Times New Roman"/>
                <w:noProof/>
                <w:lang w:val="en-GB" w:eastAsia="en-US"/>
              </w:rPr>
              <w:t>Conclusion</w:t>
            </w:r>
            <w:r>
              <w:rPr>
                <w:noProof/>
                <w:webHidden/>
              </w:rPr>
              <w:tab/>
            </w:r>
            <w:r>
              <w:rPr>
                <w:noProof/>
                <w:webHidden/>
              </w:rPr>
              <w:fldChar w:fldCharType="begin"/>
            </w:r>
            <w:r>
              <w:rPr>
                <w:noProof/>
                <w:webHidden/>
              </w:rPr>
              <w:instrText xml:space="preserve"> PAGEREF _Toc26991716 \h </w:instrText>
            </w:r>
            <w:r>
              <w:rPr>
                <w:noProof/>
                <w:webHidden/>
              </w:rPr>
            </w:r>
            <w:r>
              <w:rPr>
                <w:noProof/>
                <w:webHidden/>
              </w:rPr>
              <w:fldChar w:fldCharType="separate"/>
            </w:r>
            <w:r>
              <w:rPr>
                <w:noProof/>
                <w:webHidden/>
              </w:rPr>
              <w:t>8</w:t>
            </w:r>
            <w:r>
              <w:rPr>
                <w:noProof/>
                <w:webHidden/>
              </w:rPr>
              <w:fldChar w:fldCharType="end"/>
            </w:r>
          </w:hyperlink>
        </w:p>
        <w:p w:rsidR="00D25CED" w:rsidRDefault="00D25CED">
          <w:pPr>
            <w:pStyle w:val="TOC2"/>
            <w:tabs>
              <w:tab w:val="left" w:pos="880"/>
              <w:tab w:val="right" w:leader="dot" w:pos="9350"/>
            </w:tabs>
            <w:rPr>
              <w:rFonts w:asciiTheme="minorHAnsi" w:hAnsiTheme="minorHAnsi"/>
              <w:noProof/>
              <w:lang w:val="en-GB" w:eastAsia="en-GB"/>
            </w:rPr>
          </w:pPr>
          <w:hyperlink w:anchor="_Toc26991717" w:history="1">
            <w:r w:rsidRPr="009512F6">
              <w:rPr>
                <w:rStyle w:val="Hyperlink"/>
                <w:rFonts w:eastAsia="Times New Roman"/>
                <w:noProof/>
                <w:lang w:val="en-GB" w:eastAsia="en-US"/>
              </w:rPr>
              <w:t>3.2</w:t>
            </w:r>
            <w:r>
              <w:rPr>
                <w:rFonts w:asciiTheme="minorHAnsi" w:hAnsiTheme="minorHAnsi"/>
                <w:noProof/>
                <w:lang w:val="en-GB" w:eastAsia="en-GB"/>
              </w:rPr>
              <w:tab/>
            </w:r>
            <w:r w:rsidRPr="009512F6">
              <w:rPr>
                <w:rStyle w:val="Hyperlink"/>
                <w:rFonts w:eastAsia="Times New Roman"/>
                <w:noProof/>
                <w:lang w:val="en-GB" w:eastAsia="en-US"/>
              </w:rPr>
              <w:t>Future Work</w:t>
            </w:r>
            <w:r>
              <w:rPr>
                <w:noProof/>
                <w:webHidden/>
              </w:rPr>
              <w:tab/>
            </w:r>
            <w:r>
              <w:rPr>
                <w:noProof/>
                <w:webHidden/>
              </w:rPr>
              <w:fldChar w:fldCharType="begin"/>
            </w:r>
            <w:r>
              <w:rPr>
                <w:noProof/>
                <w:webHidden/>
              </w:rPr>
              <w:instrText xml:space="preserve"> PAGEREF _Toc26991717 \h </w:instrText>
            </w:r>
            <w:r>
              <w:rPr>
                <w:noProof/>
                <w:webHidden/>
              </w:rPr>
            </w:r>
            <w:r>
              <w:rPr>
                <w:noProof/>
                <w:webHidden/>
              </w:rPr>
              <w:fldChar w:fldCharType="separate"/>
            </w:r>
            <w:r>
              <w:rPr>
                <w:noProof/>
                <w:webHidden/>
              </w:rPr>
              <w:t>8</w:t>
            </w:r>
            <w:r>
              <w:rPr>
                <w:noProof/>
                <w:webHidden/>
              </w:rPr>
              <w:fldChar w:fldCharType="end"/>
            </w:r>
          </w:hyperlink>
        </w:p>
        <w:p w:rsidR="00D25CED" w:rsidRDefault="00D25CED">
          <w:pPr>
            <w:pStyle w:val="TOC1"/>
            <w:tabs>
              <w:tab w:val="right" w:leader="dot" w:pos="9350"/>
            </w:tabs>
            <w:rPr>
              <w:rFonts w:asciiTheme="minorHAnsi" w:hAnsiTheme="minorHAnsi"/>
              <w:noProof/>
              <w:lang w:val="en-GB" w:eastAsia="en-GB"/>
            </w:rPr>
          </w:pPr>
          <w:hyperlink w:anchor="_Toc26991718" w:history="1">
            <w:r w:rsidRPr="009512F6">
              <w:rPr>
                <w:rStyle w:val="Hyperlink"/>
                <w:noProof/>
              </w:rPr>
              <w:t>References</w:t>
            </w:r>
            <w:r>
              <w:rPr>
                <w:noProof/>
                <w:webHidden/>
              </w:rPr>
              <w:tab/>
            </w:r>
            <w:r>
              <w:rPr>
                <w:noProof/>
                <w:webHidden/>
              </w:rPr>
              <w:fldChar w:fldCharType="begin"/>
            </w:r>
            <w:r>
              <w:rPr>
                <w:noProof/>
                <w:webHidden/>
              </w:rPr>
              <w:instrText xml:space="preserve"> PAGEREF _Toc26991718 \h </w:instrText>
            </w:r>
            <w:r>
              <w:rPr>
                <w:noProof/>
                <w:webHidden/>
              </w:rPr>
            </w:r>
            <w:r>
              <w:rPr>
                <w:noProof/>
                <w:webHidden/>
              </w:rPr>
              <w:fldChar w:fldCharType="separate"/>
            </w:r>
            <w:r>
              <w:rPr>
                <w:noProof/>
                <w:webHidden/>
              </w:rPr>
              <w:t>9</w:t>
            </w:r>
            <w:r>
              <w:rPr>
                <w:noProof/>
                <w:webHidden/>
              </w:rPr>
              <w:fldChar w:fldCharType="end"/>
            </w:r>
          </w:hyperlink>
        </w:p>
        <w:p w:rsidR="001905B9" w:rsidRPr="00867E95" w:rsidRDefault="00404615" w:rsidP="00CE0D48">
          <w:pPr>
            <w:rPr>
              <w:b/>
              <w:bCs/>
              <w:noProof/>
              <w:lang w:val="en-GB"/>
            </w:rPr>
          </w:pPr>
          <w:r w:rsidRPr="00867E95">
            <w:rPr>
              <w:b/>
              <w:bCs/>
              <w:noProof/>
              <w:lang w:val="en-GB"/>
            </w:rPr>
            <w:fldChar w:fldCharType="end"/>
          </w:r>
        </w:p>
      </w:sdtContent>
    </w:sdt>
    <w:p w:rsidR="00A60D20" w:rsidRPr="00867E95" w:rsidRDefault="00A60D20" w:rsidP="00CE0D48">
      <w:pPr>
        <w:rPr>
          <w:b/>
          <w:bCs/>
          <w:noProof/>
          <w:lang w:val="en-GB"/>
        </w:rPr>
      </w:pPr>
      <w:r w:rsidRPr="00867E95">
        <w:rPr>
          <w:b/>
          <w:bCs/>
          <w:noProof/>
          <w:lang w:val="en-GB"/>
        </w:rPr>
        <w:br w:type="page"/>
      </w:r>
    </w:p>
    <w:p w:rsidR="00C5090A" w:rsidRPr="00867E95" w:rsidRDefault="00C5090A" w:rsidP="00CE0D48">
      <w:pPr>
        <w:rPr>
          <w:b/>
          <w:bCs/>
          <w:noProof/>
          <w:lang w:val="en-GB"/>
        </w:rPr>
        <w:sectPr w:rsidR="00C5090A" w:rsidRPr="00867E95" w:rsidSect="00C5090A">
          <w:footerReference w:type="default" r:id="rId10"/>
          <w:footerReference w:type="first" r:id="rId11"/>
          <w:type w:val="continuous"/>
          <w:pgSz w:w="12240" w:h="15840"/>
          <w:pgMar w:top="1440" w:right="1440" w:bottom="1440" w:left="1440" w:header="720" w:footer="720" w:gutter="0"/>
          <w:pgNumType w:start="0"/>
          <w:cols w:space="720"/>
          <w:docGrid w:linePitch="299"/>
        </w:sectPr>
      </w:pPr>
    </w:p>
    <w:p w:rsidR="001905B9" w:rsidRPr="00867E95" w:rsidRDefault="00341658" w:rsidP="00CE0D48">
      <w:pPr>
        <w:pStyle w:val="Heading1"/>
      </w:pPr>
      <w:bookmarkStart w:id="1" w:name="_Toc26991704"/>
      <w:r w:rsidRPr="00867E95">
        <w:lastRenderedPageBreak/>
        <w:t>Introduction</w:t>
      </w:r>
      <w:bookmarkEnd w:id="1"/>
    </w:p>
    <w:p w:rsidR="00341658" w:rsidRPr="00867E95" w:rsidRDefault="00867E95" w:rsidP="00CE0D48">
      <w:pPr>
        <w:pStyle w:val="Heading2"/>
        <w:rPr>
          <w:lang w:val="en-GB"/>
        </w:rPr>
      </w:pPr>
      <w:bookmarkStart w:id="2" w:name="_Toc26991705"/>
      <w:r w:rsidRPr="00867E95">
        <w:rPr>
          <w:lang w:val="en-GB"/>
        </w:rPr>
        <w:t xml:space="preserve">Project </w:t>
      </w:r>
      <w:r w:rsidR="00D25CED">
        <w:rPr>
          <w:lang w:val="en-GB"/>
        </w:rPr>
        <w:t>U</w:t>
      </w:r>
      <w:r w:rsidRPr="00867E95">
        <w:rPr>
          <w:lang w:val="en-GB"/>
        </w:rPr>
        <w:t xml:space="preserve">se </w:t>
      </w:r>
      <w:r w:rsidR="00D25CED">
        <w:rPr>
          <w:lang w:val="en-GB"/>
        </w:rPr>
        <w:t>C</w:t>
      </w:r>
      <w:r w:rsidRPr="00867E95">
        <w:rPr>
          <w:lang w:val="en-GB"/>
        </w:rPr>
        <w:t>ase</w:t>
      </w:r>
      <w:bookmarkEnd w:id="2"/>
    </w:p>
    <w:p w:rsidR="00867E95" w:rsidRPr="00867E95" w:rsidRDefault="00867E95" w:rsidP="00F851B7">
      <w:pPr>
        <w:spacing w:after="236"/>
        <w:jc w:val="both"/>
        <w:rPr>
          <w:lang w:val="en-GB"/>
        </w:rPr>
      </w:pPr>
      <w:r w:rsidRPr="00867E95">
        <w:rPr>
          <w:lang w:val="en-GB"/>
        </w:rPr>
        <w:t xml:space="preserve">This project is aimed towards a </w:t>
      </w:r>
      <w:r w:rsidR="00D375F3">
        <w:rPr>
          <w:lang w:val="en-GB"/>
        </w:rPr>
        <w:t xml:space="preserve">client </w:t>
      </w:r>
      <w:r w:rsidRPr="00867E95">
        <w:rPr>
          <w:lang w:val="en-GB"/>
        </w:rPr>
        <w:t>company with little</w:t>
      </w:r>
      <w:r w:rsidR="00D375F3">
        <w:rPr>
          <w:lang w:val="en-GB"/>
        </w:rPr>
        <w:t>-</w:t>
      </w:r>
      <w:r w:rsidRPr="00867E95">
        <w:rPr>
          <w:lang w:val="en-GB"/>
        </w:rPr>
        <w:t>to</w:t>
      </w:r>
      <w:r w:rsidR="00D375F3">
        <w:rPr>
          <w:lang w:val="en-GB"/>
        </w:rPr>
        <w:t>-</w:t>
      </w:r>
      <w:r w:rsidRPr="00867E95">
        <w:rPr>
          <w:lang w:val="en-GB"/>
        </w:rPr>
        <w:t xml:space="preserve">no cyber security skills/knowledge. They </w:t>
      </w:r>
      <w:r w:rsidR="00D375F3">
        <w:rPr>
          <w:lang w:val="en-GB"/>
        </w:rPr>
        <w:t>receive</w:t>
      </w:r>
      <w:r w:rsidRPr="00867E95">
        <w:rPr>
          <w:lang w:val="en-GB"/>
        </w:rPr>
        <w:t xml:space="preserve"> a Raspberry Pi</w:t>
      </w:r>
      <w:r w:rsidR="00514AB1">
        <w:rPr>
          <w:lang w:val="en-GB"/>
        </w:rPr>
        <w:t xml:space="preserve"> (</w:t>
      </w:r>
      <w:proofErr w:type="spellStart"/>
      <w:r w:rsidR="00514AB1">
        <w:rPr>
          <w:lang w:val="en-GB"/>
        </w:rPr>
        <w:t>RPi</w:t>
      </w:r>
      <w:proofErr w:type="spellEnd"/>
      <w:r w:rsidR="00514AB1">
        <w:rPr>
          <w:lang w:val="en-GB"/>
        </w:rPr>
        <w:t xml:space="preserve"> from now on)</w:t>
      </w:r>
      <w:r w:rsidRPr="00867E95">
        <w:rPr>
          <w:lang w:val="en-GB"/>
        </w:rPr>
        <w:t xml:space="preserve"> shipped to them</w:t>
      </w:r>
      <w:r w:rsidR="00D375F3">
        <w:rPr>
          <w:lang w:val="en-GB"/>
        </w:rPr>
        <w:t xml:space="preserve"> from a cyber security company offering the service</w:t>
      </w:r>
      <w:r w:rsidRPr="00867E95">
        <w:rPr>
          <w:lang w:val="en-GB"/>
        </w:rPr>
        <w:t xml:space="preserve"> </w:t>
      </w:r>
      <w:r w:rsidR="00D375F3">
        <w:rPr>
          <w:lang w:val="en-GB"/>
        </w:rPr>
        <w:t>and</w:t>
      </w:r>
      <w:r w:rsidRPr="00867E95">
        <w:rPr>
          <w:lang w:val="en-GB"/>
        </w:rPr>
        <w:t xml:space="preserve"> they plug into their network. The </w:t>
      </w:r>
      <w:proofErr w:type="spellStart"/>
      <w:r w:rsidR="00514AB1">
        <w:rPr>
          <w:lang w:val="en-GB"/>
        </w:rPr>
        <w:t>RPi</w:t>
      </w:r>
      <w:proofErr w:type="spellEnd"/>
      <w:r w:rsidRPr="00867E95">
        <w:rPr>
          <w:lang w:val="en-GB"/>
        </w:rPr>
        <w:t xml:space="preserve"> has a web server installed with a </w:t>
      </w:r>
      <w:r w:rsidR="00D375F3">
        <w:rPr>
          <w:lang w:val="en-GB"/>
        </w:rPr>
        <w:t xml:space="preserve">simple </w:t>
      </w:r>
      <w:r w:rsidRPr="00867E95">
        <w:rPr>
          <w:lang w:val="en-GB"/>
        </w:rPr>
        <w:t xml:space="preserve">web UI and the Nmap network scanner installed onto it. </w:t>
      </w:r>
      <w:r w:rsidR="00D375F3">
        <w:rPr>
          <w:lang w:val="en-GB"/>
        </w:rPr>
        <w:t>The client</w:t>
      </w:r>
      <w:r w:rsidRPr="00867E95">
        <w:rPr>
          <w:lang w:val="en-GB"/>
        </w:rPr>
        <w:t xml:space="preserve"> go</w:t>
      </w:r>
      <w:r w:rsidR="00D375F3">
        <w:rPr>
          <w:lang w:val="en-GB"/>
        </w:rPr>
        <w:t>es</w:t>
      </w:r>
      <w:r w:rsidRPr="00867E95">
        <w:rPr>
          <w:lang w:val="en-GB"/>
        </w:rPr>
        <w:t xml:space="preserve"> to the web UI and select</w:t>
      </w:r>
      <w:r w:rsidR="00D375F3">
        <w:rPr>
          <w:lang w:val="en-GB"/>
        </w:rPr>
        <w:t>s</w:t>
      </w:r>
      <w:r w:rsidRPr="00867E95">
        <w:rPr>
          <w:lang w:val="en-GB"/>
        </w:rPr>
        <w:t xml:space="preserve"> what </w:t>
      </w:r>
      <w:r w:rsidR="00D375F3">
        <w:rPr>
          <w:lang w:val="en-GB"/>
        </w:rPr>
        <w:t>type</w:t>
      </w:r>
      <w:r w:rsidRPr="00867E95">
        <w:rPr>
          <w:lang w:val="en-GB"/>
        </w:rPr>
        <w:t xml:space="preserve"> of scan they want to </w:t>
      </w:r>
      <w:r w:rsidR="00D375F3">
        <w:rPr>
          <w:lang w:val="en-GB"/>
        </w:rPr>
        <w:t>initiate</w:t>
      </w:r>
      <w:r w:rsidRPr="00867E95">
        <w:rPr>
          <w:lang w:val="en-GB"/>
        </w:rPr>
        <w:t>, and the interface crafts the Nmap command for them, and runs it on the selected IP address. After finishing the scan, it uploads the output onto a</w:t>
      </w:r>
      <w:r w:rsidR="00D375F3">
        <w:rPr>
          <w:lang w:val="en-GB"/>
        </w:rPr>
        <w:t xml:space="preserve"> private</w:t>
      </w:r>
      <w:r w:rsidRPr="00867E95">
        <w:rPr>
          <w:lang w:val="en-GB"/>
        </w:rPr>
        <w:t xml:space="preserve"> Amazon S3 </w:t>
      </w:r>
      <w:r w:rsidR="00514AB1" w:rsidRPr="00867E95">
        <w:rPr>
          <w:lang w:val="en-GB"/>
        </w:rPr>
        <w:t>bucket,</w:t>
      </w:r>
      <w:r w:rsidRPr="00867E95">
        <w:rPr>
          <w:lang w:val="en-GB"/>
        </w:rPr>
        <w:t xml:space="preserve"> and the reports can be read from there</w:t>
      </w:r>
      <w:r w:rsidR="00D375F3">
        <w:rPr>
          <w:lang w:val="en-GB"/>
        </w:rPr>
        <w:t xml:space="preserve"> by the company offering the service</w:t>
      </w:r>
      <w:r w:rsidRPr="00867E95">
        <w:rPr>
          <w:lang w:val="en-GB"/>
        </w:rPr>
        <w:t xml:space="preserve">. Since the output is accessible online, the company providing the </w:t>
      </w:r>
      <w:proofErr w:type="spellStart"/>
      <w:r w:rsidRPr="00867E95">
        <w:rPr>
          <w:lang w:val="en-GB"/>
        </w:rPr>
        <w:t>RPi</w:t>
      </w:r>
      <w:proofErr w:type="spellEnd"/>
      <w:r w:rsidRPr="00867E95">
        <w:rPr>
          <w:lang w:val="en-GB"/>
        </w:rPr>
        <w:t xml:space="preserve"> can then interpret the results remotely and advice the client for further action.</w:t>
      </w:r>
    </w:p>
    <w:p w:rsidR="004D7B3D" w:rsidRPr="00867E95" w:rsidRDefault="00867E95" w:rsidP="00F851B7">
      <w:pPr>
        <w:spacing w:after="236"/>
        <w:jc w:val="both"/>
        <w:rPr>
          <w:lang w:val="en-GB"/>
        </w:rPr>
      </w:pPr>
      <w:r w:rsidRPr="00867E95">
        <w:rPr>
          <w:lang w:val="en-GB"/>
        </w:rPr>
        <w:t xml:space="preserve">By not needing to send employees to the client’s company to conduct the scanning in-person, the client saves money and can have simple cyber security testing done for a </w:t>
      </w:r>
      <w:r w:rsidR="00D375F3">
        <w:rPr>
          <w:lang w:val="en-GB"/>
        </w:rPr>
        <w:t xml:space="preserve">more affordable </w:t>
      </w:r>
      <w:r w:rsidRPr="00867E95">
        <w:rPr>
          <w:lang w:val="en-GB"/>
        </w:rPr>
        <w:t>price.</w:t>
      </w:r>
    </w:p>
    <w:p w:rsidR="004D7B3D" w:rsidRPr="00867E95" w:rsidRDefault="00514AB1" w:rsidP="00CE0D48">
      <w:pPr>
        <w:pStyle w:val="Heading2"/>
        <w:rPr>
          <w:lang w:val="en-GB"/>
        </w:rPr>
      </w:pPr>
      <w:r>
        <w:rPr>
          <w:lang w:val="en-GB"/>
        </w:rPr>
        <w:t>Objectives / Features</w:t>
      </w:r>
    </w:p>
    <w:p w:rsidR="00867E95" w:rsidRPr="00867E95" w:rsidRDefault="00867E95" w:rsidP="00CE0D48">
      <w:pPr>
        <w:pStyle w:val="Heading3"/>
        <w:rPr>
          <w:lang w:val="en-GB"/>
        </w:rPr>
      </w:pPr>
      <w:bookmarkStart w:id="3" w:name="_Toc26991707"/>
      <w:r w:rsidRPr="00867E95">
        <w:rPr>
          <w:lang w:val="en-GB"/>
        </w:rPr>
        <w:t>Security</w:t>
      </w:r>
      <w:bookmarkEnd w:id="3"/>
    </w:p>
    <w:p w:rsidR="00867E95" w:rsidRPr="00867E95" w:rsidRDefault="00867E95" w:rsidP="00CE0D48">
      <w:pPr>
        <w:pStyle w:val="ListParagraph"/>
        <w:numPr>
          <w:ilvl w:val="0"/>
          <w:numId w:val="38"/>
        </w:numPr>
        <w:rPr>
          <w:lang w:val="en-GB"/>
        </w:rPr>
      </w:pPr>
      <w:r w:rsidRPr="00867E95">
        <w:rPr>
          <w:lang w:val="en-GB"/>
        </w:rPr>
        <w:t>Private S3 bucket which can only be accessible by authorised personnel</w:t>
      </w:r>
    </w:p>
    <w:p w:rsidR="00867E95" w:rsidRDefault="00867E95" w:rsidP="00CE0D48">
      <w:pPr>
        <w:pStyle w:val="ListParagraph"/>
        <w:numPr>
          <w:ilvl w:val="0"/>
          <w:numId w:val="39"/>
        </w:numPr>
        <w:rPr>
          <w:lang w:val="en-GB"/>
        </w:rPr>
      </w:pPr>
      <w:r w:rsidRPr="00867E95">
        <w:rPr>
          <w:lang w:val="en-GB"/>
        </w:rPr>
        <w:t xml:space="preserve">Client company </w:t>
      </w:r>
      <w:r w:rsidR="00A74B97">
        <w:rPr>
          <w:lang w:val="en-GB"/>
        </w:rPr>
        <w:t>does not have access to the S3 bucket</w:t>
      </w:r>
    </w:p>
    <w:p w:rsidR="00A74B97" w:rsidRDefault="00A74B97" w:rsidP="00CE0D48">
      <w:pPr>
        <w:pStyle w:val="ListParagraph"/>
        <w:numPr>
          <w:ilvl w:val="0"/>
          <w:numId w:val="39"/>
        </w:numPr>
        <w:rPr>
          <w:lang w:val="en-GB"/>
        </w:rPr>
      </w:pPr>
      <w:proofErr w:type="spellStart"/>
      <w:r>
        <w:rPr>
          <w:lang w:val="en-GB"/>
        </w:rPr>
        <w:t>RPi</w:t>
      </w:r>
      <w:proofErr w:type="spellEnd"/>
      <w:r>
        <w:rPr>
          <w:lang w:val="en-GB"/>
        </w:rPr>
        <w:t xml:space="preserve"> runs with the lowest needed privileges</w:t>
      </w:r>
    </w:p>
    <w:p w:rsidR="00777A0E" w:rsidRDefault="00777A0E" w:rsidP="00CE0D48">
      <w:pPr>
        <w:pStyle w:val="ListParagraph"/>
        <w:numPr>
          <w:ilvl w:val="0"/>
          <w:numId w:val="39"/>
        </w:numPr>
        <w:rPr>
          <w:lang w:val="en-GB"/>
        </w:rPr>
      </w:pPr>
      <w:proofErr w:type="spellStart"/>
      <w:r>
        <w:rPr>
          <w:lang w:val="en-GB"/>
        </w:rPr>
        <w:t>RPi</w:t>
      </w:r>
      <w:proofErr w:type="spellEnd"/>
      <w:r>
        <w:rPr>
          <w:lang w:val="en-GB"/>
        </w:rPr>
        <w:t xml:space="preserve"> utilises a very restricted user for AWS which only allows file uploads</w:t>
      </w:r>
    </w:p>
    <w:p w:rsidR="00BD6E0E" w:rsidRPr="00D0319A" w:rsidRDefault="00BD6E0E" w:rsidP="00CE0D48">
      <w:pPr>
        <w:pStyle w:val="ListParagraph"/>
        <w:numPr>
          <w:ilvl w:val="0"/>
          <w:numId w:val="39"/>
        </w:numPr>
        <w:rPr>
          <w:lang w:val="en-GB"/>
        </w:rPr>
      </w:pPr>
      <w:r>
        <w:rPr>
          <w:lang w:val="en-GB"/>
        </w:rPr>
        <w:t>HTTPS is used by default</w:t>
      </w:r>
    </w:p>
    <w:p w:rsidR="00867E95" w:rsidRDefault="00867E95" w:rsidP="00CE0D48">
      <w:pPr>
        <w:pStyle w:val="Heading3"/>
        <w:rPr>
          <w:lang w:val="en-GB"/>
        </w:rPr>
      </w:pPr>
      <w:bookmarkStart w:id="4" w:name="_Toc26991708"/>
      <w:r>
        <w:rPr>
          <w:lang w:val="en-GB"/>
        </w:rPr>
        <w:t>Other</w:t>
      </w:r>
      <w:bookmarkEnd w:id="4"/>
    </w:p>
    <w:p w:rsidR="00EA005E" w:rsidRPr="00EA005E" w:rsidRDefault="00EA005E" w:rsidP="00CE0D48">
      <w:pPr>
        <w:pStyle w:val="ListParagraph"/>
        <w:numPr>
          <w:ilvl w:val="0"/>
          <w:numId w:val="39"/>
        </w:numPr>
        <w:rPr>
          <w:lang w:val="en-GB"/>
        </w:rPr>
      </w:pPr>
      <w:r>
        <w:rPr>
          <w:lang w:val="en-GB"/>
        </w:rPr>
        <w:t>The scanner has a RED LED that lights up during while a scan is running</w:t>
      </w:r>
    </w:p>
    <w:p w:rsidR="00867E95" w:rsidRPr="00867E95" w:rsidRDefault="00867E95" w:rsidP="00CE0D48">
      <w:pPr>
        <w:pStyle w:val="ListParagraph"/>
        <w:numPr>
          <w:ilvl w:val="0"/>
          <w:numId w:val="39"/>
        </w:numPr>
        <w:rPr>
          <w:lang w:val="en-GB"/>
        </w:rPr>
      </w:pPr>
      <w:r w:rsidRPr="00BC6520">
        <w:t xml:space="preserve">The scanner has a </w:t>
      </w:r>
      <w:r w:rsidR="00EA005E">
        <w:t>YELLOW</w:t>
      </w:r>
      <w:r w:rsidRPr="00BC6520">
        <w:t xml:space="preserve"> LED which </w:t>
      </w:r>
      <w:r w:rsidR="00EA005E">
        <w:t>lights up while a scan output file is being uploaded onto the S3 bucket</w:t>
      </w:r>
    </w:p>
    <w:p w:rsidR="00867E95" w:rsidRPr="005D3EF4" w:rsidRDefault="00EA005E" w:rsidP="00CE0D48">
      <w:pPr>
        <w:pStyle w:val="ListParagraph"/>
        <w:numPr>
          <w:ilvl w:val="0"/>
          <w:numId w:val="39"/>
        </w:numPr>
        <w:rPr>
          <w:lang w:val="en-GB"/>
        </w:rPr>
      </w:pPr>
      <w:r w:rsidRPr="00BC6520">
        <w:t xml:space="preserve">The scanner has a </w:t>
      </w:r>
      <w:r>
        <w:t>GREEN</w:t>
      </w:r>
      <w:r w:rsidRPr="00BC6520">
        <w:t xml:space="preserve"> LED which </w:t>
      </w:r>
      <w:r>
        <w:t>blinks five times</w:t>
      </w:r>
      <w:r w:rsidRPr="00BC6520">
        <w:t xml:space="preserve"> </w:t>
      </w:r>
      <w:r>
        <w:t>after everything is finished successfully</w:t>
      </w:r>
    </w:p>
    <w:p w:rsidR="005D3EF4" w:rsidRPr="00EA005E" w:rsidRDefault="005D3EF4" w:rsidP="00CE0D48">
      <w:pPr>
        <w:pStyle w:val="ListParagraph"/>
        <w:numPr>
          <w:ilvl w:val="0"/>
          <w:numId w:val="39"/>
        </w:numPr>
        <w:rPr>
          <w:lang w:val="en-GB"/>
        </w:rPr>
      </w:pPr>
      <w:r>
        <w:t>Responsive &amp; easy to use web interface</w:t>
      </w:r>
    </w:p>
    <w:p w:rsidR="00867E95" w:rsidRPr="00867E95" w:rsidRDefault="00867E95" w:rsidP="00CE0D48">
      <w:pPr>
        <w:rPr>
          <w:lang w:val="en-GB"/>
        </w:rPr>
      </w:pPr>
    </w:p>
    <w:p w:rsidR="009525A9" w:rsidRPr="00867E95" w:rsidRDefault="009525A9" w:rsidP="00CE0D48">
      <w:pPr>
        <w:pStyle w:val="Heading1"/>
      </w:pPr>
      <w:bookmarkStart w:id="5" w:name="_Toc26991709"/>
      <w:r w:rsidRPr="00867E95">
        <w:lastRenderedPageBreak/>
        <w:t>Procedure</w:t>
      </w:r>
      <w:bookmarkEnd w:id="5"/>
    </w:p>
    <w:p w:rsidR="009525A9" w:rsidRPr="00867E95" w:rsidRDefault="00ED0CB3" w:rsidP="00CE0D48">
      <w:pPr>
        <w:pStyle w:val="Heading2"/>
        <w:rPr>
          <w:lang w:val="en-GB"/>
        </w:rPr>
      </w:pPr>
      <w:bookmarkStart w:id="6" w:name="_Toc26991710"/>
      <w:r>
        <w:rPr>
          <w:lang w:val="en-GB"/>
        </w:rPr>
        <w:t>Raspberry Pi Setup</w:t>
      </w:r>
      <w:bookmarkEnd w:id="6"/>
    </w:p>
    <w:p w:rsidR="009525A9" w:rsidRDefault="00A23692" w:rsidP="00EC77AC">
      <w:pPr>
        <w:spacing w:line="320" w:lineRule="atLeast"/>
        <w:rPr>
          <w:lang w:val="en-GB"/>
        </w:rPr>
      </w:pPr>
      <w:r>
        <w:rPr>
          <w:lang w:val="en-GB"/>
        </w:rPr>
        <w:t>For the indicator LEDs, three LEDs</w:t>
      </w:r>
      <w:r w:rsidR="009B43D1">
        <w:rPr>
          <w:lang w:val="en-GB"/>
        </w:rPr>
        <w:t xml:space="preserve"> </w:t>
      </w:r>
      <w:r>
        <w:rPr>
          <w:lang w:val="en-GB"/>
        </w:rPr>
        <w:t>need</w:t>
      </w:r>
      <w:r w:rsidR="009B43D1">
        <w:rPr>
          <w:lang w:val="en-GB"/>
        </w:rPr>
        <w:t xml:space="preserve"> to be set up on the </w:t>
      </w:r>
      <w:proofErr w:type="spellStart"/>
      <w:r w:rsidR="009B43D1">
        <w:rPr>
          <w:lang w:val="en-GB"/>
        </w:rPr>
        <w:t>RPi</w:t>
      </w:r>
      <w:proofErr w:type="spellEnd"/>
      <w:r w:rsidR="009B43D1">
        <w:rPr>
          <w:lang w:val="en-GB"/>
        </w:rPr>
        <w:t xml:space="preserve"> (Figure </w:t>
      </w:r>
      <w:r w:rsidR="00DF1E5D">
        <w:rPr>
          <w:lang w:val="en-GB"/>
        </w:rPr>
        <w:t>1</w:t>
      </w:r>
      <w:r w:rsidR="009B43D1">
        <w:rPr>
          <w:lang w:val="en-GB"/>
        </w:rPr>
        <w:t>).</w:t>
      </w:r>
    </w:p>
    <w:p w:rsidR="00EC77AC" w:rsidRDefault="00EC77AC" w:rsidP="00610257">
      <w:pPr>
        <w:spacing w:line="320" w:lineRule="atLeast"/>
        <w:jc w:val="center"/>
        <w:rPr>
          <w:lang w:val="en-GB"/>
        </w:rPr>
      </w:pPr>
      <w:r>
        <w:rPr>
          <w:noProof/>
        </w:rPr>
        <w:drawing>
          <wp:inline distT="0" distB="0" distL="0" distR="0" wp14:anchorId="03F64B16" wp14:editId="75618B3B">
            <wp:extent cx="3186180" cy="4442604"/>
            <wp:effectExtent l="38100" t="38100" r="90805" b="914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99244" cy="4460819"/>
                    </a:xfrm>
                    <a:prstGeom prst="rect">
                      <a:avLst/>
                    </a:prstGeom>
                    <a:effectLst>
                      <a:outerShdw blurRad="50800" dist="38100" dir="2700000" algn="tl" rotWithShape="0">
                        <a:prstClr val="black">
                          <a:alpha val="40000"/>
                        </a:prstClr>
                      </a:outerShdw>
                    </a:effectLst>
                  </pic:spPr>
                </pic:pic>
              </a:graphicData>
            </a:graphic>
          </wp:inline>
        </w:drawing>
      </w:r>
    </w:p>
    <w:p w:rsidR="00610257" w:rsidRDefault="00610257" w:rsidP="00610257">
      <w:pPr>
        <w:ind w:left="19" w:right="919"/>
        <w:jc w:val="center"/>
        <w:rPr>
          <w:lang w:val="en-GB"/>
        </w:rPr>
      </w:pPr>
      <w:r w:rsidRPr="00867E95">
        <w:rPr>
          <w:b/>
          <w:lang w:val="en-GB"/>
        </w:rPr>
        <w:t xml:space="preserve">Figure 1 </w:t>
      </w:r>
      <w:r w:rsidR="00D27F86">
        <w:rPr>
          <w:lang w:val="en-GB"/>
        </w:rPr>
        <w:t>Schematic for the project</w:t>
      </w:r>
      <w:r w:rsidR="00E05866">
        <w:rPr>
          <w:lang w:val="en-GB"/>
        </w:rPr>
        <w:t>; version 1.1 was used instead of the pictured 1.2</w:t>
      </w:r>
      <w:r w:rsidRPr="00867E95">
        <w:rPr>
          <w:lang w:val="en-GB"/>
        </w:rPr>
        <w:t>.</w:t>
      </w:r>
    </w:p>
    <w:p w:rsidR="00A23692" w:rsidRDefault="00A23692" w:rsidP="00EC77AC">
      <w:pPr>
        <w:spacing w:line="320" w:lineRule="atLeast"/>
        <w:rPr>
          <w:lang w:val="en-GB"/>
        </w:rPr>
      </w:pPr>
      <w:r>
        <w:rPr>
          <w:lang w:val="en-GB"/>
        </w:rPr>
        <w:t xml:space="preserve">For the web UI, Apache needs to be installed and the default user for it (www-data) needs extra permissions so it can run </w:t>
      </w:r>
      <w:proofErr w:type="spellStart"/>
      <w:r>
        <w:rPr>
          <w:lang w:val="en-GB"/>
        </w:rPr>
        <w:t>sudo</w:t>
      </w:r>
      <w:proofErr w:type="spellEnd"/>
      <w:r>
        <w:rPr>
          <w:lang w:val="en-GB"/>
        </w:rPr>
        <w:t xml:space="preserve"> commands. The Apache user also needs the permission to run commands as another user for the AWS CLI upload</w:t>
      </w:r>
      <w:r w:rsidR="00CA0959">
        <w:rPr>
          <w:lang w:val="en-GB"/>
        </w:rPr>
        <w:t xml:space="preserve"> command</w:t>
      </w:r>
      <w:r>
        <w:rPr>
          <w:lang w:val="en-GB"/>
        </w:rPr>
        <w:t xml:space="preserve"> to work.</w:t>
      </w:r>
      <w:r w:rsidR="00425AB9">
        <w:rPr>
          <w:lang w:val="en-GB"/>
        </w:rPr>
        <w:t xml:space="preserve"> </w:t>
      </w:r>
      <w:r w:rsidR="00CA0959">
        <w:rPr>
          <w:lang w:val="en-GB"/>
        </w:rPr>
        <w:t>This is achieved by adding</w:t>
      </w:r>
      <w:r w:rsidR="00425AB9">
        <w:rPr>
          <w:lang w:val="en-GB"/>
        </w:rPr>
        <w:t xml:space="preserve"> the following into the /etc/</w:t>
      </w:r>
      <w:proofErr w:type="spellStart"/>
      <w:r w:rsidR="00425AB9">
        <w:rPr>
          <w:lang w:val="en-GB"/>
        </w:rPr>
        <w:t>sudoers</w:t>
      </w:r>
      <w:proofErr w:type="spellEnd"/>
      <w:r w:rsidR="00425AB9">
        <w:rPr>
          <w:lang w:val="en-GB"/>
        </w:rPr>
        <w:t xml:space="preserve"> file</w:t>
      </w:r>
      <w:r w:rsidR="00285940">
        <w:rPr>
          <w:lang w:val="en-GB"/>
        </w:rPr>
        <w:t>:</w:t>
      </w:r>
    </w:p>
    <w:p w:rsidR="00A23692" w:rsidRDefault="00A23692" w:rsidP="00436022">
      <w:pPr>
        <w:shd w:val="clear" w:color="auto" w:fill="E3DED1" w:themeFill="background2"/>
        <w:spacing w:line="320" w:lineRule="atLeast"/>
        <w:ind w:left="708"/>
        <w:rPr>
          <w:lang w:val="en-GB"/>
        </w:rPr>
      </w:pPr>
      <w:r>
        <w:rPr>
          <w:lang w:val="en-GB"/>
        </w:rPr>
        <w:t>www-data ALL=NOPASSWD: /</w:t>
      </w:r>
      <w:proofErr w:type="spellStart"/>
      <w:r>
        <w:rPr>
          <w:lang w:val="en-GB"/>
        </w:rPr>
        <w:t>usr</w:t>
      </w:r>
      <w:proofErr w:type="spellEnd"/>
      <w:r>
        <w:rPr>
          <w:lang w:val="en-GB"/>
        </w:rPr>
        <w:t>/bin/</w:t>
      </w:r>
      <w:proofErr w:type="spellStart"/>
      <w:r>
        <w:rPr>
          <w:lang w:val="en-GB"/>
        </w:rPr>
        <w:t>gpio</w:t>
      </w:r>
      <w:proofErr w:type="spellEnd"/>
      <w:r>
        <w:rPr>
          <w:lang w:val="en-GB"/>
        </w:rPr>
        <w:t>, /</w:t>
      </w:r>
      <w:proofErr w:type="spellStart"/>
      <w:r>
        <w:rPr>
          <w:lang w:val="en-GB"/>
        </w:rPr>
        <w:t>usr</w:t>
      </w:r>
      <w:proofErr w:type="spellEnd"/>
      <w:r>
        <w:rPr>
          <w:lang w:val="en-GB"/>
        </w:rPr>
        <w:t>/bin/</w:t>
      </w:r>
      <w:proofErr w:type="spellStart"/>
      <w:r>
        <w:rPr>
          <w:lang w:val="en-GB"/>
        </w:rPr>
        <w:t>nmap</w:t>
      </w:r>
      <w:proofErr w:type="spellEnd"/>
    </w:p>
    <w:p w:rsidR="00A23692" w:rsidRDefault="00A23692" w:rsidP="00436022">
      <w:pPr>
        <w:shd w:val="clear" w:color="auto" w:fill="E3DED1" w:themeFill="background2"/>
        <w:spacing w:line="320" w:lineRule="atLeast"/>
        <w:ind w:left="708"/>
        <w:rPr>
          <w:lang w:val="en-GB"/>
        </w:rPr>
      </w:pPr>
      <w:r>
        <w:rPr>
          <w:lang w:val="en-GB"/>
        </w:rPr>
        <w:t>www-data ALL=(</w:t>
      </w:r>
      <w:r w:rsidR="00FC374A">
        <w:rPr>
          <w:lang w:val="en-GB"/>
        </w:rPr>
        <w:t>&lt;user2&gt;</w:t>
      </w:r>
      <w:r>
        <w:rPr>
          <w:lang w:val="en-GB"/>
        </w:rPr>
        <w:t>) NOPASSWD: ALL</w:t>
      </w:r>
    </w:p>
    <w:p w:rsidR="00A23692" w:rsidRDefault="00D50BA8" w:rsidP="00EC77AC">
      <w:pPr>
        <w:spacing w:line="320" w:lineRule="atLeast"/>
        <w:rPr>
          <w:lang w:val="en-GB"/>
        </w:rPr>
      </w:pPr>
      <w:r>
        <w:rPr>
          <w:lang w:val="en-GB"/>
        </w:rPr>
        <w:lastRenderedPageBreak/>
        <w:t xml:space="preserve">By restricting </w:t>
      </w:r>
      <w:r w:rsidR="00FC374A">
        <w:rPr>
          <w:lang w:val="en-GB"/>
        </w:rPr>
        <w:t>www-data privileges to the minimum amount needed improves the security of the product. The second permission could be fine-tuned more by only allowing www-data to execute AWS CLI commands as the second user.</w:t>
      </w:r>
    </w:p>
    <w:p w:rsidR="007834F4" w:rsidRDefault="007834F4" w:rsidP="00EC77AC">
      <w:pPr>
        <w:spacing w:line="320" w:lineRule="atLeast"/>
        <w:rPr>
          <w:lang w:val="en-GB"/>
        </w:rPr>
      </w:pPr>
      <w:r>
        <w:rPr>
          <w:lang w:val="en-GB"/>
        </w:rPr>
        <w:t>After settin</w:t>
      </w:r>
      <w:r w:rsidR="00DD5976">
        <w:rPr>
          <w:lang w:val="en-GB"/>
        </w:rPr>
        <w:t>g up Apache and copying the web UI files into the default folder, the AWS CLI client needs to be installed. The version 1 of the client can be installed by running:</w:t>
      </w:r>
    </w:p>
    <w:p w:rsidR="00DD5976" w:rsidRDefault="00DD5976" w:rsidP="00486723">
      <w:pPr>
        <w:shd w:val="clear" w:color="auto" w:fill="E3DED1" w:themeFill="background2"/>
        <w:spacing w:line="320" w:lineRule="atLeast"/>
        <w:ind w:firstLine="578"/>
        <w:rPr>
          <w:lang w:val="en-GB"/>
        </w:rPr>
      </w:pPr>
      <w:r w:rsidRPr="00486723">
        <w:rPr>
          <w:shd w:val="clear" w:color="auto" w:fill="E3DED1" w:themeFill="background2"/>
          <w:lang w:val="en-GB"/>
        </w:rPr>
        <w:t xml:space="preserve">pip3 install --upgrade --user </w:t>
      </w:r>
      <w:proofErr w:type="spellStart"/>
      <w:r w:rsidRPr="00486723">
        <w:rPr>
          <w:shd w:val="clear" w:color="auto" w:fill="E3DED1" w:themeFill="background2"/>
          <w:lang w:val="en-GB"/>
        </w:rPr>
        <w:t>awscli</w:t>
      </w:r>
      <w:proofErr w:type="spellEnd"/>
    </w:p>
    <w:p w:rsidR="00DD5976" w:rsidRDefault="00DD5976" w:rsidP="00EC77AC">
      <w:pPr>
        <w:spacing w:line="320" w:lineRule="atLeast"/>
        <w:rPr>
          <w:lang w:val="en-GB"/>
        </w:rPr>
      </w:pPr>
      <w:r>
        <w:rPr>
          <w:lang w:val="en-GB"/>
        </w:rPr>
        <w:t>The client needs to be configured to use the access ID and secret access key once the S3 bucket and users have been set up (</w:t>
      </w:r>
      <w:r w:rsidRPr="00AA1CF4">
        <w:rPr>
          <w:b/>
          <w:lang w:val="en-GB"/>
        </w:rPr>
        <w:t>section 2.2</w:t>
      </w:r>
      <w:r>
        <w:rPr>
          <w:lang w:val="en-GB"/>
        </w:rPr>
        <w:t>).</w:t>
      </w:r>
      <w:r w:rsidR="00F54CB5">
        <w:rPr>
          <w:lang w:val="en-GB"/>
        </w:rPr>
        <w:t xml:space="preserve"> The AWS CLI configuration is initiated by running:</w:t>
      </w:r>
    </w:p>
    <w:p w:rsidR="00F54CB5" w:rsidRDefault="00F54CB5" w:rsidP="00486723">
      <w:pPr>
        <w:shd w:val="clear" w:color="auto" w:fill="E3DED1" w:themeFill="background2"/>
        <w:spacing w:line="320" w:lineRule="atLeast"/>
        <w:rPr>
          <w:lang w:val="en-GB"/>
        </w:rPr>
      </w:pPr>
      <w:r>
        <w:rPr>
          <w:lang w:val="en-GB"/>
        </w:rPr>
        <w:tab/>
      </w:r>
      <w:r w:rsidRPr="00F54CB5">
        <w:rPr>
          <w:lang w:val="en-GB"/>
        </w:rPr>
        <w:t>/home/</w:t>
      </w:r>
      <w:proofErr w:type="spellStart"/>
      <w:r w:rsidRPr="00F54CB5">
        <w:rPr>
          <w:lang w:val="en-GB"/>
        </w:rPr>
        <w:t>darian</w:t>
      </w:r>
      <w:proofErr w:type="spellEnd"/>
      <w:proofErr w:type="gramStart"/>
      <w:r w:rsidRPr="00F54CB5">
        <w:rPr>
          <w:lang w:val="en-GB"/>
        </w:rPr>
        <w:t>/.local</w:t>
      </w:r>
      <w:proofErr w:type="gramEnd"/>
      <w:r w:rsidRPr="00F54CB5">
        <w:rPr>
          <w:lang w:val="en-GB"/>
        </w:rPr>
        <w:t>/bin/</w:t>
      </w:r>
      <w:proofErr w:type="spellStart"/>
      <w:r w:rsidRPr="00F54CB5">
        <w:rPr>
          <w:lang w:val="en-GB"/>
        </w:rPr>
        <w:t>aws</w:t>
      </w:r>
      <w:proofErr w:type="spellEnd"/>
      <w:r>
        <w:rPr>
          <w:lang w:val="en-GB"/>
        </w:rPr>
        <w:t xml:space="preserve"> configure</w:t>
      </w:r>
    </w:p>
    <w:p w:rsidR="00F54CB5" w:rsidRDefault="00F54CB5" w:rsidP="00486723">
      <w:pPr>
        <w:shd w:val="clear" w:color="auto" w:fill="E3DED1" w:themeFill="background2"/>
        <w:spacing w:line="320" w:lineRule="atLeast"/>
        <w:rPr>
          <w:lang w:val="en-GB"/>
        </w:rPr>
      </w:pPr>
      <w:r>
        <w:rPr>
          <w:lang w:val="en-GB"/>
        </w:rPr>
        <w:tab/>
        <w:t>AWS access Key ID</w:t>
      </w:r>
    </w:p>
    <w:p w:rsidR="00F54CB5" w:rsidRDefault="00F54CB5" w:rsidP="00486723">
      <w:pPr>
        <w:shd w:val="clear" w:color="auto" w:fill="E3DED1" w:themeFill="background2"/>
        <w:spacing w:line="320" w:lineRule="atLeast"/>
        <w:rPr>
          <w:lang w:val="en-GB"/>
        </w:rPr>
      </w:pPr>
      <w:r>
        <w:rPr>
          <w:lang w:val="en-GB"/>
        </w:rPr>
        <w:tab/>
        <w:t>AWS Secret Access Key</w:t>
      </w:r>
    </w:p>
    <w:p w:rsidR="00A23692" w:rsidRPr="00EC77AC" w:rsidRDefault="00F54CB5" w:rsidP="00174ABE">
      <w:pPr>
        <w:shd w:val="clear" w:color="auto" w:fill="E3DED1" w:themeFill="background2"/>
        <w:spacing w:line="320" w:lineRule="atLeast"/>
        <w:rPr>
          <w:lang w:val="en-GB"/>
        </w:rPr>
      </w:pPr>
      <w:r>
        <w:rPr>
          <w:lang w:val="en-GB"/>
        </w:rPr>
        <w:tab/>
        <w:t>S3 Bucket region name</w:t>
      </w:r>
    </w:p>
    <w:p w:rsidR="004D7B3D" w:rsidRDefault="00FA2407" w:rsidP="00CE0D48">
      <w:pPr>
        <w:pStyle w:val="Heading2"/>
        <w:rPr>
          <w:lang w:val="en-GB"/>
        </w:rPr>
      </w:pPr>
      <w:bookmarkStart w:id="7" w:name="_Toc26991711"/>
      <w:r>
        <w:rPr>
          <w:lang w:val="en-GB"/>
        </w:rPr>
        <w:t>AWS Setup</w:t>
      </w:r>
      <w:bookmarkEnd w:id="7"/>
    </w:p>
    <w:p w:rsidR="00611511" w:rsidRDefault="00611511" w:rsidP="00611511">
      <w:pPr>
        <w:pStyle w:val="Heading3"/>
        <w:rPr>
          <w:lang w:val="en-GB"/>
        </w:rPr>
      </w:pPr>
      <w:bookmarkStart w:id="8" w:name="_Toc26991712"/>
      <w:r>
        <w:rPr>
          <w:lang w:val="en-GB"/>
        </w:rPr>
        <w:t>Users and Policy</w:t>
      </w:r>
      <w:bookmarkEnd w:id="8"/>
    </w:p>
    <w:p w:rsidR="00ED6BE9" w:rsidRDefault="00685886" w:rsidP="00ED6BE9">
      <w:pPr>
        <w:tabs>
          <w:tab w:val="left" w:pos="3192"/>
        </w:tabs>
        <w:rPr>
          <w:lang w:val="en-GB"/>
        </w:rPr>
      </w:pPr>
      <w:r>
        <w:rPr>
          <w:lang w:val="en-GB"/>
        </w:rPr>
        <w:t xml:space="preserve">Two users need to be set up, one for the </w:t>
      </w:r>
      <w:proofErr w:type="spellStart"/>
      <w:r>
        <w:rPr>
          <w:lang w:val="en-GB"/>
        </w:rPr>
        <w:t>RPi</w:t>
      </w:r>
      <w:proofErr w:type="spellEnd"/>
      <w:r w:rsidR="00992DB8">
        <w:rPr>
          <w:lang w:val="en-GB"/>
        </w:rPr>
        <w:t xml:space="preserve"> (</w:t>
      </w:r>
      <w:proofErr w:type="spellStart"/>
      <w:r w:rsidR="00992DB8">
        <w:rPr>
          <w:lang w:val="en-GB"/>
        </w:rPr>
        <w:t>RPi</w:t>
      </w:r>
      <w:proofErr w:type="spellEnd"/>
      <w:r w:rsidR="00992DB8">
        <w:rPr>
          <w:lang w:val="en-GB"/>
        </w:rPr>
        <w:t>-Nmap)</w:t>
      </w:r>
      <w:r>
        <w:rPr>
          <w:lang w:val="en-GB"/>
        </w:rPr>
        <w:t xml:space="preserve"> so it can upload files to the S3 bucket and the other</w:t>
      </w:r>
      <w:r w:rsidR="00384655">
        <w:rPr>
          <w:lang w:val="en-GB"/>
        </w:rPr>
        <w:t xml:space="preserve"> (</w:t>
      </w:r>
      <w:proofErr w:type="spellStart"/>
      <w:r w:rsidR="00384655">
        <w:rPr>
          <w:lang w:val="en-GB"/>
        </w:rPr>
        <w:t>RPi-DevUser</w:t>
      </w:r>
      <w:proofErr w:type="spellEnd"/>
      <w:r w:rsidR="00384655">
        <w:rPr>
          <w:lang w:val="en-GB"/>
        </w:rPr>
        <w:t>)</w:t>
      </w:r>
      <w:r>
        <w:rPr>
          <w:lang w:val="en-GB"/>
        </w:rPr>
        <w:t xml:space="preserve"> for the cyber security company to read the files</w:t>
      </w:r>
      <w:r w:rsidR="00CA1769">
        <w:rPr>
          <w:lang w:val="en-GB"/>
        </w:rPr>
        <w:t xml:space="preserve"> (Figure </w:t>
      </w:r>
      <w:r w:rsidR="005D3417">
        <w:rPr>
          <w:lang w:val="en-GB"/>
        </w:rPr>
        <w:t>3</w:t>
      </w:r>
      <w:r w:rsidR="00CA1769">
        <w:rPr>
          <w:lang w:val="en-GB"/>
        </w:rPr>
        <w:t>)</w:t>
      </w:r>
      <w:r>
        <w:rPr>
          <w:lang w:val="en-GB"/>
        </w:rPr>
        <w:t>.</w:t>
      </w:r>
      <w:r w:rsidR="00992DB8">
        <w:rPr>
          <w:lang w:val="en-GB"/>
        </w:rPr>
        <w:t xml:space="preserve"> The </w:t>
      </w:r>
      <w:proofErr w:type="spellStart"/>
      <w:r w:rsidR="00992DB8">
        <w:rPr>
          <w:lang w:val="en-GB"/>
        </w:rPr>
        <w:t>RPi</w:t>
      </w:r>
      <w:proofErr w:type="spellEnd"/>
      <w:r w:rsidR="00992DB8">
        <w:rPr>
          <w:lang w:val="en-GB"/>
        </w:rPr>
        <w:t xml:space="preserve"> user is setup with programmatic access which allows connections to the S3 bucket using an access key ID and a secret access key</w:t>
      </w:r>
      <w:r w:rsidR="004E0BFB">
        <w:rPr>
          <w:lang w:val="en-GB"/>
        </w:rPr>
        <w:t xml:space="preserve"> (Figure </w:t>
      </w:r>
      <w:r w:rsidR="005D3417">
        <w:rPr>
          <w:lang w:val="en-GB"/>
        </w:rPr>
        <w:t>2</w:t>
      </w:r>
      <w:r w:rsidR="004E0BFB">
        <w:rPr>
          <w:lang w:val="en-GB"/>
        </w:rPr>
        <w:t>)</w:t>
      </w:r>
      <w:r w:rsidR="00992DB8">
        <w:rPr>
          <w:lang w:val="en-GB"/>
        </w:rPr>
        <w:t>.</w:t>
      </w:r>
    </w:p>
    <w:p w:rsidR="0085718F" w:rsidRDefault="009C1808" w:rsidP="00610257">
      <w:pPr>
        <w:tabs>
          <w:tab w:val="left" w:pos="3192"/>
        </w:tabs>
        <w:jc w:val="center"/>
        <w:rPr>
          <w:lang w:val="en-GB"/>
        </w:rPr>
      </w:pPr>
      <w:r>
        <w:rPr>
          <w:noProof/>
        </w:rPr>
        <w:drawing>
          <wp:inline distT="0" distB="0" distL="0" distR="0" wp14:anchorId="4C889CD9" wp14:editId="04049ACD">
            <wp:extent cx="5943600" cy="2616835"/>
            <wp:effectExtent l="38100" t="38100" r="95250" b="8826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616835"/>
                    </a:xfrm>
                    <a:prstGeom prst="rect">
                      <a:avLst/>
                    </a:prstGeom>
                    <a:effectLst>
                      <a:outerShdw blurRad="50800" dist="38100" dir="2700000" algn="tl" rotWithShape="0">
                        <a:prstClr val="black">
                          <a:alpha val="40000"/>
                        </a:prstClr>
                      </a:outerShdw>
                    </a:effectLst>
                  </pic:spPr>
                </pic:pic>
              </a:graphicData>
            </a:graphic>
          </wp:inline>
        </w:drawing>
      </w:r>
    </w:p>
    <w:p w:rsidR="00610257" w:rsidRDefault="00610257" w:rsidP="00610257">
      <w:pPr>
        <w:ind w:left="19" w:right="919"/>
        <w:jc w:val="center"/>
        <w:rPr>
          <w:lang w:val="en-GB"/>
        </w:rPr>
      </w:pPr>
      <w:r w:rsidRPr="00867E95">
        <w:rPr>
          <w:b/>
          <w:lang w:val="en-GB"/>
        </w:rPr>
        <w:t xml:space="preserve">Figure </w:t>
      </w:r>
      <w:r w:rsidR="008C4890">
        <w:rPr>
          <w:b/>
          <w:lang w:val="en-GB"/>
        </w:rPr>
        <w:t>2</w:t>
      </w:r>
      <w:r w:rsidRPr="00867E95">
        <w:rPr>
          <w:b/>
          <w:lang w:val="en-GB"/>
        </w:rPr>
        <w:t xml:space="preserve"> </w:t>
      </w:r>
      <w:r w:rsidR="00E5111C">
        <w:rPr>
          <w:lang w:val="en-GB"/>
        </w:rPr>
        <w:t xml:space="preserve">Creating a new low privilege AWS user for the </w:t>
      </w:r>
      <w:proofErr w:type="spellStart"/>
      <w:r w:rsidR="00E5111C">
        <w:rPr>
          <w:lang w:val="en-GB"/>
        </w:rPr>
        <w:t>RPi</w:t>
      </w:r>
      <w:proofErr w:type="spellEnd"/>
      <w:r w:rsidRPr="00867E95">
        <w:rPr>
          <w:lang w:val="en-GB"/>
        </w:rPr>
        <w:t>.</w:t>
      </w:r>
    </w:p>
    <w:p w:rsidR="009C1808" w:rsidRDefault="009C1808" w:rsidP="00ED6BE9">
      <w:pPr>
        <w:tabs>
          <w:tab w:val="left" w:pos="3192"/>
        </w:tabs>
        <w:rPr>
          <w:lang w:val="en-GB"/>
        </w:rPr>
      </w:pPr>
    </w:p>
    <w:p w:rsidR="0085718F" w:rsidRDefault="00685886" w:rsidP="00610257">
      <w:pPr>
        <w:tabs>
          <w:tab w:val="left" w:pos="3192"/>
        </w:tabs>
        <w:jc w:val="center"/>
        <w:rPr>
          <w:lang w:val="en-GB"/>
        </w:rPr>
      </w:pPr>
      <w:r>
        <w:rPr>
          <w:noProof/>
        </w:rPr>
        <w:lastRenderedPageBreak/>
        <w:drawing>
          <wp:inline distT="0" distB="0" distL="0" distR="0" wp14:anchorId="747DC639" wp14:editId="488791E3">
            <wp:extent cx="5943600" cy="716915"/>
            <wp:effectExtent l="38100" t="38100" r="95250" b="1022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716915"/>
                    </a:xfrm>
                    <a:prstGeom prst="rect">
                      <a:avLst/>
                    </a:prstGeom>
                    <a:effectLst>
                      <a:outerShdw blurRad="50800" dist="38100" dir="2700000" algn="tl" rotWithShape="0">
                        <a:prstClr val="black">
                          <a:alpha val="40000"/>
                        </a:prstClr>
                      </a:outerShdw>
                    </a:effectLst>
                  </pic:spPr>
                </pic:pic>
              </a:graphicData>
            </a:graphic>
          </wp:inline>
        </w:drawing>
      </w:r>
    </w:p>
    <w:p w:rsidR="00610257" w:rsidRDefault="00610257" w:rsidP="00610257">
      <w:pPr>
        <w:ind w:left="19" w:right="919"/>
        <w:jc w:val="center"/>
        <w:rPr>
          <w:lang w:val="en-GB"/>
        </w:rPr>
      </w:pPr>
      <w:r w:rsidRPr="00867E95">
        <w:rPr>
          <w:b/>
          <w:lang w:val="en-GB"/>
        </w:rPr>
        <w:t xml:space="preserve">Figure </w:t>
      </w:r>
      <w:r w:rsidR="008C4890">
        <w:rPr>
          <w:b/>
          <w:lang w:val="en-GB"/>
        </w:rPr>
        <w:t>3</w:t>
      </w:r>
      <w:r w:rsidRPr="00867E95">
        <w:rPr>
          <w:b/>
          <w:lang w:val="en-GB"/>
        </w:rPr>
        <w:t xml:space="preserve"> </w:t>
      </w:r>
      <w:r w:rsidR="00E5111C">
        <w:rPr>
          <w:lang w:val="en-GB"/>
        </w:rPr>
        <w:t>The project utilises two users</w:t>
      </w:r>
      <w:r w:rsidRPr="00867E95">
        <w:rPr>
          <w:lang w:val="en-GB"/>
        </w:rPr>
        <w:t>.</w:t>
      </w:r>
    </w:p>
    <w:p w:rsidR="0096571D" w:rsidRDefault="0096571D" w:rsidP="00ED6BE9">
      <w:pPr>
        <w:tabs>
          <w:tab w:val="left" w:pos="3192"/>
        </w:tabs>
        <w:rPr>
          <w:lang w:val="en-GB"/>
        </w:rPr>
      </w:pPr>
      <w:r>
        <w:rPr>
          <w:lang w:val="en-GB"/>
        </w:rPr>
        <w:t xml:space="preserve">The </w:t>
      </w:r>
      <w:proofErr w:type="spellStart"/>
      <w:r>
        <w:rPr>
          <w:lang w:val="en-GB"/>
        </w:rPr>
        <w:t>RPi</w:t>
      </w:r>
      <w:proofErr w:type="spellEnd"/>
      <w:r>
        <w:rPr>
          <w:lang w:val="en-GB"/>
        </w:rPr>
        <w:t xml:space="preserve"> user only needs the rights to upload files to the </w:t>
      </w:r>
      <w:r w:rsidR="008454EC">
        <w:rPr>
          <w:lang w:val="en-GB"/>
        </w:rPr>
        <w:t xml:space="preserve">scanner’s </w:t>
      </w:r>
      <w:r>
        <w:rPr>
          <w:lang w:val="en-GB"/>
        </w:rPr>
        <w:t>bucket so that in the scenario the device is compromised, no harm can be done to th</w:t>
      </w:r>
      <w:r w:rsidR="008454EC">
        <w:rPr>
          <w:lang w:val="en-GB"/>
        </w:rPr>
        <w:t>e</w:t>
      </w:r>
      <w:r>
        <w:rPr>
          <w:lang w:val="en-GB"/>
        </w:rPr>
        <w:t xml:space="preserve"> S3 bucke</w:t>
      </w:r>
      <w:r w:rsidR="005D3417">
        <w:rPr>
          <w:lang w:val="en-GB"/>
        </w:rPr>
        <w:t>t (Figure 4)</w:t>
      </w:r>
      <w:r>
        <w:rPr>
          <w:lang w:val="en-GB"/>
        </w:rPr>
        <w:t>. This also prevents the client from accidentally deleting anything from the S3 bucket</w:t>
      </w:r>
      <w:r w:rsidR="008454EC">
        <w:rPr>
          <w:lang w:val="en-GB"/>
        </w:rPr>
        <w:t xml:space="preserve"> or viewing other buckets belonging to the cyber security company</w:t>
      </w:r>
      <w:r>
        <w:rPr>
          <w:lang w:val="en-GB"/>
        </w:rPr>
        <w:t>. The second user meant for the company can be given all necessary permissions (read/write/list) since they own the device and will be interpreting and acting upon the data in the scans.</w:t>
      </w:r>
    </w:p>
    <w:p w:rsidR="0096571D" w:rsidRDefault="0096571D" w:rsidP="00610257">
      <w:pPr>
        <w:tabs>
          <w:tab w:val="left" w:pos="3192"/>
        </w:tabs>
        <w:jc w:val="center"/>
        <w:rPr>
          <w:lang w:val="en-GB"/>
        </w:rPr>
      </w:pPr>
      <w:r>
        <w:rPr>
          <w:noProof/>
        </w:rPr>
        <w:drawing>
          <wp:inline distT="0" distB="0" distL="0" distR="0" wp14:anchorId="7BD22389" wp14:editId="3B1CA795">
            <wp:extent cx="5943600" cy="2755265"/>
            <wp:effectExtent l="38100" t="38100" r="95250" b="1022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755265"/>
                    </a:xfrm>
                    <a:prstGeom prst="rect">
                      <a:avLst/>
                    </a:prstGeom>
                    <a:effectLst>
                      <a:outerShdw blurRad="50800" dist="38100" dir="2700000" algn="tl" rotWithShape="0">
                        <a:prstClr val="black">
                          <a:alpha val="40000"/>
                        </a:prstClr>
                      </a:outerShdw>
                    </a:effectLst>
                  </pic:spPr>
                </pic:pic>
              </a:graphicData>
            </a:graphic>
          </wp:inline>
        </w:drawing>
      </w:r>
    </w:p>
    <w:p w:rsidR="00610257" w:rsidRDefault="00610257" w:rsidP="00610257">
      <w:pPr>
        <w:ind w:left="19" w:right="919"/>
        <w:jc w:val="center"/>
        <w:rPr>
          <w:lang w:val="en-GB"/>
        </w:rPr>
      </w:pPr>
      <w:r w:rsidRPr="00867E95">
        <w:rPr>
          <w:b/>
          <w:lang w:val="en-GB"/>
        </w:rPr>
        <w:t>Figure</w:t>
      </w:r>
      <w:r w:rsidR="008C4890">
        <w:rPr>
          <w:b/>
          <w:lang w:val="en-GB"/>
        </w:rPr>
        <w:t xml:space="preserve"> 4</w:t>
      </w:r>
      <w:r w:rsidRPr="00867E95">
        <w:rPr>
          <w:b/>
          <w:lang w:val="en-GB"/>
        </w:rPr>
        <w:t xml:space="preserve"> </w:t>
      </w:r>
      <w:r w:rsidR="00DD7928">
        <w:rPr>
          <w:lang w:val="en-GB"/>
        </w:rPr>
        <w:t xml:space="preserve">Upload-only user policy for the </w:t>
      </w:r>
      <w:proofErr w:type="spellStart"/>
      <w:r w:rsidR="00DD7928">
        <w:rPr>
          <w:lang w:val="en-GB"/>
        </w:rPr>
        <w:t>RPi</w:t>
      </w:r>
      <w:proofErr w:type="spellEnd"/>
      <w:r w:rsidRPr="00867E95">
        <w:rPr>
          <w:lang w:val="en-GB"/>
        </w:rPr>
        <w:t>.</w:t>
      </w:r>
    </w:p>
    <w:p w:rsidR="00611511" w:rsidRDefault="00611511" w:rsidP="00611511">
      <w:pPr>
        <w:pStyle w:val="Heading3"/>
        <w:rPr>
          <w:lang w:val="en-GB"/>
        </w:rPr>
      </w:pPr>
      <w:bookmarkStart w:id="9" w:name="_Toc26991713"/>
      <w:r>
        <w:rPr>
          <w:lang w:val="en-GB"/>
        </w:rPr>
        <w:t>S3 Bucket</w:t>
      </w:r>
      <w:bookmarkEnd w:id="9"/>
    </w:p>
    <w:p w:rsidR="0096571D" w:rsidRDefault="005E0A0F" w:rsidP="00ED6BE9">
      <w:pPr>
        <w:tabs>
          <w:tab w:val="left" w:pos="3192"/>
        </w:tabs>
        <w:rPr>
          <w:lang w:val="en-GB"/>
        </w:rPr>
      </w:pPr>
      <w:r>
        <w:rPr>
          <w:lang w:val="en-GB"/>
        </w:rPr>
        <w:t>An S3 bucket needs to be created for storing the scan output files. As a security feature, a second S3 bucket should also be created to act as a log bucket for any access attempts to the primary S3 bucket. Both buckets are setup to block public access and AES-256 encryption should be enabled for increased security</w:t>
      </w:r>
      <w:r w:rsidR="000A5012">
        <w:rPr>
          <w:lang w:val="en-GB"/>
        </w:rPr>
        <w:t xml:space="preserve"> (Figures 5 &amp; 6)</w:t>
      </w:r>
      <w:r>
        <w:rPr>
          <w:lang w:val="en-GB"/>
        </w:rPr>
        <w:t>.</w:t>
      </w:r>
    </w:p>
    <w:p w:rsidR="005E0A0F" w:rsidRDefault="005E0A0F" w:rsidP="00610257">
      <w:pPr>
        <w:tabs>
          <w:tab w:val="left" w:pos="3192"/>
        </w:tabs>
        <w:jc w:val="center"/>
        <w:rPr>
          <w:lang w:val="en-GB"/>
        </w:rPr>
      </w:pPr>
      <w:r>
        <w:rPr>
          <w:noProof/>
        </w:rPr>
        <w:lastRenderedPageBreak/>
        <w:drawing>
          <wp:inline distT="0" distB="0" distL="0" distR="0" wp14:anchorId="3EF3A3B6" wp14:editId="23DC51A3">
            <wp:extent cx="5084339" cy="3545457"/>
            <wp:effectExtent l="38100" t="38100" r="97790" b="933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94663" cy="3552656"/>
                    </a:xfrm>
                    <a:prstGeom prst="rect">
                      <a:avLst/>
                    </a:prstGeom>
                    <a:effectLst>
                      <a:outerShdw blurRad="50800" dist="38100" dir="2700000" algn="tl" rotWithShape="0">
                        <a:prstClr val="black">
                          <a:alpha val="40000"/>
                        </a:prstClr>
                      </a:outerShdw>
                    </a:effectLst>
                  </pic:spPr>
                </pic:pic>
              </a:graphicData>
            </a:graphic>
          </wp:inline>
        </w:drawing>
      </w:r>
    </w:p>
    <w:p w:rsidR="00610257" w:rsidRDefault="00610257" w:rsidP="00610257">
      <w:pPr>
        <w:ind w:left="19" w:right="919"/>
        <w:jc w:val="center"/>
        <w:rPr>
          <w:lang w:val="en-GB"/>
        </w:rPr>
      </w:pPr>
      <w:r w:rsidRPr="00867E95">
        <w:rPr>
          <w:b/>
          <w:lang w:val="en-GB"/>
        </w:rPr>
        <w:t xml:space="preserve">Figure </w:t>
      </w:r>
      <w:r w:rsidR="008C4890">
        <w:rPr>
          <w:b/>
          <w:lang w:val="en-GB"/>
        </w:rPr>
        <w:t>5</w:t>
      </w:r>
      <w:r w:rsidRPr="00867E95">
        <w:rPr>
          <w:b/>
          <w:lang w:val="en-GB"/>
        </w:rPr>
        <w:t xml:space="preserve"> </w:t>
      </w:r>
      <w:r w:rsidR="001B7BCF">
        <w:rPr>
          <w:lang w:val="en-GB"/>
        </w:rPr>
        <w:t>S3 bucket for storing scan outputs</w:t>
      </w:r>
      <w:r w:rsidRPr="00867E95">
        <w:rPr>
          <w:lang w:val="en-GB"/>
        </w:rPr>
        <w:t>.</w:t>
      </w:r>
    </w:p>
    <w:p w:rsidR="005E0A0F" w:rsidRDefault="005E0A0F" w:rsidP="00610257">
      <w:pPr>
        <w:tabs>
          <w:tab w:val="left" w:pos="3192"/>
        </w:tabs>
        <w:jc w:val="center"/>
        <w:rPr>
          <w:lang w:val="en-GB"/>
        </w:rPr>
      </w:pPr>
      <w:r>
        <w:rPr>
          <w:noProof/>
        </w:rPr>
        <w:drawing>
          <wp:inline distT="0" distB="0" distL="0" distR="0" wp14:anchorId="01867815" wp14:editId="22F87F82">
            <wp:extent cx="5080958" cy="3602812"/>
            <wp:effectExtent l="38100" t="38100" r="100965" b="933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90215" cy="3609376"/>
                    </a:xfrm>
                    <a:prstGeom prst="rect">
                      <a:avLst/>
                    </a:prstGeom>
                    <a:effectLst>
                      <a:outerShdw blurRad="50800" dist="38100" dir="2700000" algn="tl" rotWithShape="0">
                        <a:prstClr val="black">
                          <a:alpha val="40000"/>
                        </a:prstClr>
                      </a:outerShdw>
                    </a:effectLst>
                  </pic:spPr>
                </pic:pic>
              </a:graphicData>
            </a:graphic>
          </wp:inline>
        </w:drawing>
      </w:r>
    </w:p>
    <w:p w:rsidR="00610257" w:rsidRDefault="00610257" w:rsidP="00610257">
      <w:pPr>
        <w:ind w:left="19" w:right="919"/>
        <w:jc w:val="center"/>
        <w:rPr>
          <w:lang w:val="en-GB"/>
        </w:rPr>
      </w:pPr>
      <w:r w:rsidRPr="00867E95">
        <w:rPr>
          <w:b/>
          <w:lang w:val="en-GB"/>
        </w:rPr>
        <w:t xml:space="preserve">Figure </w:t>
      </w:r>
      <w:r w:rsidR="008C4890">
        <w:rPr>
          <w:b/>
          <w:lang w:val="en-GB"/>
        </w:rPr>
        <w:t>6</w:t>
      </w:r>
      <w:r w:rsidRPr="00867E95">
        <w:rPr>
          <w:b/>
          <w:lang w:val="en-GB"/>
        </w:rPr>
        <w:t xml:space="preserve"> </w:t>
      </w:r>
      <w:r w:rsidR="001B7BCF">
        <w:rPr>
          <w:lang w:val="en-GB"/>
        </w:rPr>
        <w:t>S3 bucket for storing access attempt logs</w:t>
      </w:r>
      <w:r w:rsidRPr="00867E95">
        <w:rPr>
          <w:lang w:val="en-GB"/>
        </w:rPr>
        <w:t>.</w:t>
      </w:r>
    </w:p>
    <w:p w:rsidR="005E0A0F" w:rsidRDefault="005E0A0F" w:rsidP="00ED6BE9">
      <w:pPr>
        <w:tabs>
          <w:tab w:val="left" w:pos="3192"/>
        </w:tabs>
        <w:rPr>
          <w:lang w:val="en-GB"/>
        </w:rPr>
      </w:pPr>
    </w:p>
    <w:p w:rsidR="005D7985" w:rsidRDefault="005D7985" w:rsidP="00ED6BE9">
      <w:pPr>
        <w:tabs>
          <w:tab w:val="left" w:pos="3192"/>
        </w:tabs>
        <w:rPr>
          <w:lang w:val="en-GB"/>
        </w:rPr>
      </w:pPr>
      <w:r>
        <w:rPr>
          <w:lang w:val="en-GB"/>
        </w:rPr>
        <w:t>Other security practices th</w:t>
      </w:r>
      <w:r w:rsidR="000E198B">
        <w:rPr>
          <w:lang w:val="en-GB"/>
        </w:rPr>
        <w:t>at should be followed for the AWS account, is to make sure all five categories are checked in the security status dashboard.</w:t>
      </w:r>
    </w:p>
    <w:p w:rsidR="000E198B" w:rsidRDefault="000E198B" w:rsidP="00610257">
      <w:pPr>
        <w:tabs>
          <w:tab w:val="left" w:pos="3192"/>
        </w:tabs>
        <w:jc w:val="center"/>
        <w:rPr>
          <w:lang w:val="en-GB"/>
        </w:rPr>
      </w:pPr>
      <w:r>
        <w:rPr>
          <w:noProof/>
        </w:rPr>
        <w:drawing>
          <wp:inline distT="0" distB="0" distL="0" distR="0" wp14:anchorId="7CDEAD36" wp14:editId="20114130">
            <wp:extent cx="5943600" cy="1473200"/>
            <wp:effectExtent l="38100" t="38100" r="95250" b="8890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473200"/>
                    </a:xfrm>
                    <a:prstGeom prst="rect">
                      <a:avLst/>
                    </a:prstGeom>
                    <a:effectLst>
                      <a:outerShdw blurRad="50800" dist="38100" dir="2700000" algn="tl" rotWithShape="0">
                        <a:prstClr val="black">
                          <a:alpha val="40000"/>
                        </a:prstClr>
                      </a:outerShdw>
                    </a:effectLst>
                  </pic:spPr>
                </pic:pic>
              </a:graphicData>
            </a:graphic>
          </wp:inline>
        </w:drawing>
      </w:r>
    </w:p>
    <w:p w:rsidR="007722A5" w:rsidRDefault="00610257" w:rsidP="001E0A11">
      <w:pPr>
        <w:ind w:left="19" w:right="919"/>
        <w:jc w:val="center"/>
        <w:rPr>
          <w:lang w:val="en-GB"/>
        </w:rPr>
      </w:pPr>
      <w:r w:rsidRPr="00867E95">
        <w:rPr>
          <w:b/>
          <w:lang w:val="en-GB"/>
        </w:rPr>
        <w:t xml:space="preserve">Figure </w:t>
      </w:r>
      <w:r w:rsidR="008C4890">
        <w:rPr>
          <w:b/>
          <w:lang w:val="en-GB"/>
        </w:rPr>
        <w:t>7</w:t>
      </w:r>
      <w:r w:rsidRPr="00867E95">
        <w:rPr>
          <w:b/>
          <w:lang w:val="en-GB"/>
        </w:rPr>
        <w:t xml:space="preserve"> </w:t>
      </w:r>
      <w:r w:rsidR="001B7BCF">
        <w:rPr>
          <w:lang w:val="en-GB"/>
        </w:rPr>
        <w:t>Utilising security best practices</w:t>
      </w:r>
      <w:r w:rsidRPr="00867E95">
        <w:rPr>
          <w:lang w:val="en-GB"/>
        </w:rPr>
        <w:t>.</w:t>
      </w:r>
    </w:p>
    <w:p w:rsidR="007722A5" w:rsidRDefault="007722A5" w:rsidP="007722A5">
      <w:pPr>
        <w:pStyle w:val="Heading2"/>
        <w:rPr>
          <w:lang w:val="en-GB"/>
        </w:rPr>
      </w:pPr>
      <w:bookmarkStart w:id="10" w:name="_Toc26991714"/>
      <w:r>
        <w:rPr>
          <w:lang w:val="en-GB"/>
        </w:rPr>
        <w:t>Using the Scanner</w:t>
      </w:r>
      <w:bookmarkEnd w:id="10"/>
    </w:p>
    <w:p w:rsidR="007722A5" w:rsidRDefault="00B2736B" w:rsidP="00ED6BE9">
      <w:pPr>
        <w:tabs>
          <w:tab w:val="left" w:pos="3192"/>
        </w:tabs>
        <w:rPr>
          <w:lang w:val="en-GB"/>
        </w:rPr>
      </w:pPr>
      <w:r>
        <w:rPr>
          <w:lang w:val="en-GB"/>
        </w:rPr>
        <w:t xml:space="preserve">To use the scanner, </w:t>
      </w:r>
      <w:r w:rsidR="00441263">
        <w:rPr>
          <w:lang w:val="en-GB"/>
        </w:rPr>
        <w:t xml:space="preserve">the user visits the IP address of the </w:t>
      </w:r>
      <w:proofErr w:type="spellStart"/>
      <w:r w:rsidR="00441263">
        <w:rPr>
          <w:lang w:val="en-GB"/>
        </w:rPr>
        <w:t>RPi</w:t>
      </w:r>
      <w:proofErr w:type="spellEnd"/>
      <w:r w:rsidR="00441263">
        <w:rPr>
          <w:lang w:val="en-GB"/>
        </w:rPr>
        <w:t xml:space="preserve"> and is presented with an easy to use responsive interface. The user can then give the scan a descriptive name and input the IP address that they want to scan. They can then select several different scan options, customise the port ranges and finally select how aggressively the scan is run.</w:t>
      </w:r>
    </w:p>
    <w:p w:rsidR="00441263" w:rsidRDefault="00441263" w:rsidP="00610257">
      <w:pPr>
        <w:tabs>
          <w:tab w:val="left" w:pos="3192"/>
        </w:tabs>
        <w:jc w:val="center"/>
        <w:rPr>
          <w:lang w:val="en-GB"/>
        </w:rPr>
      </w:pPr>
      <w:r>
        <w:rPr>
          <w:noProof/>
        </w:rPr>
        <w:drawing>
          <wp:inline distT="0" distB="0" distL="0" distR="0" wp14:anchorId="3974E06C" wp14:editId="2E88D66E">
            <wp:extent cx="3671873" cy="3338423"/>
            <wp:effectExtent l="38100" t="38100" r="100330" b="908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76936" cy="3343027"/>
                    </a:xfrm>
                    <a:prstGeom prst="rect">
                      <a:avLst/>
                    </a:prstGeom>
                    <a:effectLst>
                      <a:outerShdw blurRad="50800" dist="38100" dir="2700000" algn="tl" rotWithShape="0">
                        <a:prstClr val="black">
                          <a:alpha val="40000"/>
                        </a:prstClr>
                      </a:outerShdw>
                    </a:effectLst>
                  </pic:spPr>
                </pic:pic>
              </a:graphicData>
            </a:graphic>
          </wp:inline>
        </w:drawing>
      </w:r>
    </w:p>
    <w:p w:rsidR="00610257" w:rsidRDefault="00610257" w:rsidP="00610257">
      <w:pPr>
        <w:ind w:left="19" w:right="919"/>
        <w:jc w:val="center"/>
        <w:rPr>
          <w:lang w:val="en-GB"/>
        </w:rPr>
      </w:pPr>
      <w:r w:rsidRPr="00867E95">
        <w:rPr>
          <w:b/>
          <w:lang w:val="en-GB"/>
        </w:rPr>
        <w:t xml:space="preserve">Figure </w:t>
      </w:r>
      <w:r w:rsidR="008C4890">
        <w:rPr>
          <w:b/>
          <w:lang w:val="en-GB"/>
        </w:rPr>
        <w:t>8</w:t>
      </w:r>
      <w:r w:rsidRPr="00867E95">
        <w:rPr>
          <w:b/>
          <w:lang w:val="en-GB"/>
        </w:rPr>
        <w:t xml:space="preserve"> </w:t>
      </w:r>
      <w:r w:rsidR="003C3774">
        <w:rPr>
          <w:lang w:val="en-GB"/>
        </w:rPr>
        <w:t>Web UI for the scanner</w:t>
      </w:r>
      <w:r w:rsidRPr="00867E95">
        <w:rPr>
          <w:lang w:val="en-GB"/>
        </w:rPr>
        <w:t>.</w:t>
      </w:r>
    </w:p>
    <w:p w:rsidR="00894699" w:rsidRPr="00ED6BE9" w:rsidRDefault="00B26ADE" w:rsidP="00ED6BE9">
      <w:pPr>
        <w:tabs>
          <w:tab w:val="left" w:pos="3192"/>
        </w:tabs>
        <w:rPr>
          <w:lang w:val="en-GB"/>
        </w:rPr>
      </w:pPr>
      <w:r>
        <w:rPr>
          <w:lang w:val="en-GB"/>
        </w:rPr>
        <w:lastRenderedPageBreak/>
        <w:t>During the</w:t>
      </w:r>
      <w:r w:rsidR="004C2BAC">
        <w:rPr>
          <w:lang w:val="en-GB"/>
        </w:rPr>
        <w:t xml:space="preserve"> whole process (scan-upload-done) different LEDs light up to indicate progress. After the yellow LED turns off, the scan results can be read from the bucket using the appropriate user.</w:t>
      </w:r>
    </w:p>
    <w:p w:rsidR="00D828F5" w:rsidRPr="00867E95" w:rsidRDefault="006444DA" w:rsidP="00CE0D48">
      <w:pPr>
        <w:pStyle w:val="Heading1"/>
        <w:rPr>
          <w:lang w:eastAsia="en-US"/>
        </w:rPr>
      </w:pPr>
      <w:bookmarkStart w:id="11" w:name="_Toc26991715"/>
      <w:r>
        <w:rPr>
          <w:lang w:eastAsia="en-US"/>
        </w:rPr>
        <w:lastRenderedPageBreak/>
        <w:t>Conclusion</w:t>
      </w:r>
      <w:bookmarkEnd w:id="11"/>
    </w:p>
    <w:p w:rsidR="00493395" w:rsidRPr="00867E95" w:rsidRDefault="006444DA" w:rsidP="00CE0D48">
      <w:pPr>
        <w:pStyle w:val="Heading2"/>
        <w:rPr>
          <w:rFonts w:eastAsia="Times New Roman"/>
          <w:lang w:val="en-GB" w:eastAsia="en-US"/>
        </w:rPr>
      </w:pPr>
      <w:bookmarkStart w:id="12" w:name="_Toc26991716"/>
      <w:r>
        <w:rPr>
          <w:rFonts w:eastAsia="Times New Roman"/>
          <w:lang w:val="en-GB" w:eastAsia="en-US"/>
        </w:rPr>
        <w:t>Conclusion</w:t>
      </w:r>
      <w:bookmarkEnd w:id="12"/>
    </w:p>
    <w:p w:rsidR="00AC0458" w:rsidRPr="00770224" w:rsidRDefault="00E503E7" w:rsidP="00770224">
      <w:pPr>
        <w:spacing w:after="158"/>
        <w:rPr>
          <w:lang w:val="en-GB"/>
        </w:rPr>
      </w:pPr>
      <w:r>
        <w:rPr>
          <w:lang w:val="en-GB"/>
        </w:rPr>
        <w:t>By utilising a c</w:t>
      </w:r>
      <w:r w:rsidR="00AA46AD">
        <w:rPr>
          <w:lang w:val="en-GB"/>
        </w:rPr>
        <w:t>heap single-board computer like the Raspberry Pi</w:t>
      </w:r>
      <w:r>
        <w:rPr>
          <w:lang w:val="en-GB"/>
        </w:rPr>
        <w:t xml:space="preserve"> as</w:t>
      </w:r>
      <w:r w:rsidR="00AA46AD">
        <w:rPr>
          <w:lang w:val="en-GB"/>
        </w:rPr>
        <w:t xml:space="preserve"> </w:t>
      </w:r>
      <w:r>
        <w:rPr>
          <w:lang w:val="en-GB"/>
        </w:rPr>
        <w:t>a mobile server and integrating it with a cloud service like AWS, it is quite easy to provide an affordable basic cyber security scanner solution to a company with a low budget and little technical knowledge. The presented solution needs very little modification or setting up from the client</w:t>
      </w:r>
      <w:r w:rsidR="00C8325B">
        <w:rPr>
          <w:lang w:val="en-GB"/>
        </w:rPr>
        <w:t>,</w:t>
      </w:r>
      <w:r>
        <w:rPr>
          <w:lang w:val="en-GB"/>
        </w:rPr>
        <w:t xml:space="preserve"> if any at all</w:t>
      </w:r>
      <w:r w:rsidR="00C8325B">
        <w:rPr>
          <w:lang w:val="en-GB"/>
        </w:rPr>
        <w:t>,</w:t>
      </w:r>
      <w:r>
        <w:rPr>
          <w:lang w:val="en-GB"/>
        </w:rPr>
        <w:t xml:space="preserve"> and the </w:t>
      </w:r>
      <w:r w:rsidR="00C8325B">
        <w:rPr>
          <w:lang w:val="en-GB"/>
        </w:rPr>
        <w:t>simple</w:t>
      </w:r>
      <w:r>
        <w:rPr>
          <w:lang w:val="en-GB"/>
        </w:rPr>
        <w:t xml:space="preserve"> web interface allows them to easily launch different kinds of scans.</w:t>
      </w:r>
    </w:p>
    <w:p w:rsidR="00AC0458" w:rsidRPr="00AA46AD" w:rsidRDefault="003C28EA" w:rsidP="00AA46AD">
      <w:pPr>
        <w:rPr>
          <w:lang w:val="en-GB"/>
        </w:rPr>
      </w:pPr>
      <w:r>
        <w:rPr>
          <w:lang w:val="en-GB"/>
        </w:rPr>
        <w:t xml:space="preserve">The proposed solution meets </w:t>
      </w:r>
      <w:proofErr w:type="gramStart"/>
      <w:r>
        <w:rPr>
          <w:lang w:val="en-GB"/>
        </w:rPr>
        <w:t>all of</w:t>
      </w:r>
      <w:proofErr w:type="gramEnd"/>
      <w:r>
        <w:rPr>
          <w:lang w:val="en-GB"/>
        </w:rPr>
        <w:t xml:space="preserve"> the aims of the product but does have parts that can be improved or extended. The current solution utilises suboptimal ways to interact with the Raspberry Pi (</w:t>
      </w:r>
      <w:proofErr w:type="spellStart"/>
      <w:r>
        <w:rPr>
          <w:lang w:val="en-GB"/>
        </w:rPr>
        <w:t>shell_exec</w:t>
      </w:r>
      <w:proofErr w:type="spellEnd"/>
      <w:r>
        <w:rPr>
          <w:lang w:val="en-GB"/>
        </w:rPr>
        <w:t>/sleep), and although they are fine for a development sample, best practices should be followed if the product is ever meant to be used in a live production environment.</w:t>
      </w:r>
    </w:p>
    <w:p w:rsidR="009525A9" w:rsidRPr="00867E95" w:rsidRDefault="006444DA" w:rsidP="00CE0D48">
      <w:pPr>
        <w:pStyle w:val="Heading2"/>
        <w:rPr>
          <w:rFonts w:eastAsia="Times New Roman"/>
          <w:lang w:val="en-GB" w:eastAsia="en-US"/>
        </w:rPr>
      </w:pPr>
      <w:bookmarkStart w:id="13" w:name="_Toc26991717"/>
      <w:r>
        <w:rPr>
          <w:rFonts w:eastAsia="Times New Roman"/>
          <w:lang w:val="en-GB" w:eastAsia="en-US"/>
        </w:rPr>
        <w:t>Future Work</w:t>
      </w:r>
      <w:bookmarkEnd w:id="13"/>
    </w:p>
    <w:p w:rsidR="006F4C01" w:rsidRDefault="00845400" w:rsidP="00845400">
      <w:pPr>
        <w:spacing w:after="158"/>
        <w:rPr>
          <w:rFonts w:eastAsia="Times New Roman" w:cs="Times New Roman"/>
          <w:color w:val="000000"/>
          <w:lang w:val="en-GB" w:eastAsia="en-US"/>
        </w:rPr>
      </w:pPr>
      <w:r>
        <w:rPr>
          <w:rFonts w:eastAsia="Times New Roman" w:cs="Times New Roman"/>
          <w:color w:val="000000"/>
          <w:lang w:val="en-GB" w:eastAsia="en-US"/>
        </w:rPr>
        <w:t>Th</w:t>
      </w:r>
      <w:r w:rsidR="00E51E65">
        <w:rPr>
          <w:rFonts w:eastAsia="Times New Roman" w:cs="Times New Roman"/>
          <w:color w:val="000000"/>
          <w:lang w:val="en-GB" w:eastAsia="en-US"/>
        </w:rPr>
        <w:t>is solution can be extended further by using a port forwarding service</w:t>
      </w:r>
      <w:r w:rsidR="00BF2872">
        <w:rPr>
          <w:rFonts w:eastAsia="Times New Roman" w:cs="Times New Roman"/>
          <w:color w:val="000000"/>
          <w:lang w:val="en-GB" w:eastAsia="en-US"/>
        </w:rPr>
        <w:t xml:space="preserve"> (Raspberry Pi, no date)</w:t>
      </w:r>
      <w:r w:rsidR="00E51E65">
        <w:rPr>
          <w:rFonts w:eastAsia="Times New Roman" w:cs="Times New Roman"/>
          <w:color w:val="000000"/>
          <w:lang w:val="en-GB" w:eastAsia="en-US"/>
        </w:rPr>
        <w:t xml:space="preserve"> that would allow the external cyber security company to connect to the </w:t>
      </w:r>
      <w:proofErr w:type="spellStart"/>
      <w:r w:rsidR="00E51E65">
        <w:rPr>
          <w:rFonts w:eastAsia="Times New Roman" w:cs="Times New Roman"/>
          <w:color w:val="000000"/>
          <w:lang w:val="en-GB" w:eastAsia="en-US"/>
        </w:rPr>
        <w:t>RPi</w:t>
      </w:r>
      <w:proofErr w:type="spellEnd"/>
      <w:r w:rsidR="00E51E65">
        <w:rPr>
          <w:rFonts w:eastAsia="Times New Roman" w:cs="Times New Roman"/>
          <w:color w:val="000000"/>
          <w:lang w:val="en-GB" w:eastAsia="en-US"/>
        </w:rPr>
        <w:t xml:space="preserve"> which is connected to the clients’ local network. However, when implementing such a feature, </w:t>
      </w:r>
      <w:r w:rsidR="00C8325B">
        <w:rPr>
          <w:rFonts w:eastAsia="Times New Roman" w:cs="Times New Roman"/>
          <w:color w:val="000000"/>
          <w:lang w:val="en-GB" w:eastAsia="en-US"/>
        </w:rPr>
        <w:t xml:space="preserve">dashboard </w:t>
      </w:r>
      <w:r w:rsidR="00E51E65">
        <w:rPr>
          <w:rFonts w:eastAsia="Times New Roman" w:cs="Times New Roman"/>
          <w:color w:val="000000"/>
          <w:lang w:val="en-GB" w:eastAsia="en-US"/>
        </w:rPr>
        <w:t xml:space="preserve">authentication and other security concerns need to be addressed very carefully as otherwise a malicious actor can gain an access point into the clients’ network by exploiting the </w:t>
      </w:r>
      <w:proofErr w:type="spellStart"/>
      <w:r w:rsidR="00E51E65">
        <w:rPr>
          <w:rFonts w:eastAsia="Times New Roman" w:cs="Times New Roman"/>
          <w:color w:val="000000"/>
          <w:lang w:val="en-GB" w:eastAsia="en-US"/>
        </w:rPr>
        <w:t>RPi</w:t>
      </w:r>
      <w:proofErr w:type="spellEnd"/>
      <w:r w:rsidR="00E51E65">
        <w:rPr>
          <w:rFonts w:eastAsia="Times New Roman" w:cs="Times New Roman"/>
          <w:color w:val="000000"/>
          <w:lang w:val="en-GB" w:eastAsia="en-US"/>
        </w:rPr>
        <w:t>.</w:t>
      </w:r>
    </w:p>
    <w:p w:rsidR="002931AB" w:rsidRPr="00845400" w:rsidRDefault="002931AB" w:rsidP="00845400">
      <w:pPr>
        <w:spacing w:after="158"/>
        <w:rPr>
          <w:rFonts w:eastAsia="Times New Roman" w:cs="Times New Roman"/>
          <w:color w:val="000000"/>
          <w:lang w:val="en-GB" w:eastAsia="en-US"/>
        </w:rPr>
      </w:pPr>
      <w:r>
        <w:rPr>
          <w:rFonts w:eastAsia="Times New Roman" w:cs="Times New Roman"/>
          <w:color w:val="000000"/>
          <w:lang w:val="en-GB" w:eastAsia="en-US"/>
        </w:rPr>
        <w:t xml:space="preserve">The web UI could also be extended by adding a section for listing all the finished scans and being able to display them. To accomplish this, the </w:t>
      </w:r>
      <w:proofErr w:type="spellStart"/>
      <w:r>
        <w:rPr>
          <w:rFonts w:eastAsia="Times New Roman" w:cs="Times New Roman"/>
          <w:color w:val="000000"/>
          <w:lang w:val="en-GB" w:eastAsia="en-US"/>
        </w:rPr>
        <w:t>RPi</w:t>
      </w:r>
      <w:proofErr w:type="spellEnd"/>
      <w:r>
        <w:rPr>
          <w:rFonts w:eastAsia="Times New Roman" w:cs="Times New Roman"/>
          <w:color w:val="000000"/>
          <w:lang w:val="en-GB" w:eastAsia="en-US"/>
        </w:rPr>
        <w:t xml:space="preserve"> user needs to be given more permissions as the current </w:t>
      </w:r>
      <w:r w:rsidR="00B764EF">
        <w:rPr>
          <w:rFonts w:eastAsia="Times New Roman" w:cs="Times New Roman"/>
          <w:color w:val="000000"/>
          <w:lang w:val="en-GB" w:eastAsia="en-US"/>
        </w:rPr>
        <w:t xml:space="preserve">AWS </w:t>
      </w:r>
      <w:bookmarkStart w:id="14" w:name="_GoBack"/>
      <w:bookmarkEnd w:id="14"/>
      <w:r>
        <w:rPr>
          <w:rFonts w:eastAsia="Times New Roman" w:cs="Times New Roman"/>
          <w:color w:val="000000"/>
          <w:lang w:val="en-GB" w:eastAsia="en-US"/>
        </w:rPr>
        <w:t>policy only allows file uploads.</w:t>
      </w:r>
    </w:p>
    <w:bookmarkStart w:id="15" w:name="_Toc26991718" w:displacedByCustomXml="next"/>
    <w:sdt>
      <w:sdtPr>
        <w:rPr>
          <w:rFonts w:asciiTheme="minorHAnsi" w:eastAsiaTheme="minorEastAsia" w:hAnsiTheme="minorHAnsi" w:cstheme="minorBidi"/>
          <w:b w:val="0"/>
          <w:bCs w:val="0"/>
          <w:smallCaps w:val="0"/>
          <w:color w:val="auto"/>
          <w:sz w:val="22"/>
          <w:szCs w:val="22"/>
        </w:rPr>
        <w:id w:val="566773658"/>
        <w:docPartObj>
          <w:docPartGallery w:val="Bibliographies"/>
          <w:docPartUnique/>
        </w:docPartObj>
      </w:sdtPr>
      <w:sdtEndPr>
        <w:rPr>
          <w:rFonts w:ascii="Calibri" w:hAnsi="Calibri"/>
        </w:rPr>
      </w:sdtEndPr>
      <w:sdtContent>
        <w:p w:rsidR="006E34CB" w:rsidRPr="00867E95" w:rsidRDefault="00341658" w:rsidP="00CE0D48">
          <w:pPr>
            <w:pStyle w:val="Heading1"/>
            <w:numPr>
              <w:ilvl w:val="0"/>
              <w:numId w:val="0"/>
            </w:numPr>
            <w:ind w:left="431"/>
          </w:pPr>
          <w:r w:rsidRPr="00867E95">
            <w:t>References</w:t>
          </w:r>
          <w:bookmarkEnd w:id="15"/>
        </w:p>
        <w:sdt>
          <w:sdtPr>
            <w:rPr>
              <w:lang w:val="en-GB"/>
            </w:rPr>
            <w:id w:val="-573587230"/>
            <w:bibliography/>
          </w:sdtPr>
          <w:sdtContent>
            <w:p w:rsidR="003B009F" w:rsidRPr="00225C38" w:rsidRDefault="00225C38" w:rsidP="00225C38">
              <w:pPr>
                <w:ind w:left="19" w:right="919"/>
                <w:rPr>
                  <w:lang w:val="en-GB"/>
                </w:rPr>
              </w:pPr>
              <w:r>
                <w:rPr>
                  <w:rFonts w:eastAsia="Times New Roman" w:cs="Times New Roman"/>
                  <w:color w:val="000000"/>
                  <w:lang w:val="en-GB" w:eastAsia="en-US"/>
                </w:rPr>
                <w:t xml:space="preserve">AWS (2019) </w:t>
              </w:r>
              <w:r w:rsidRPr="00225C38">
                <w:rPr>
                  <w:rFonts w:eastAsia="Times New Roman" w:cs="Times New Roman"/>
                  <w:i/>
                  <w:color w:val="000000"/>
                  <w:lang w:val="en-GB" w:eastAsia="en-US"/>
                </w:rPr>
                <w:t>How can I secure the files in my Amazon S3 bucket?</w:t>
              </w:r>
              <w:r>
                <w:rPr>
                  <w:rFonts w:eastAsia="Times New Roman" w:cs="Times New Roman"/>
                  <w:color w:val="000000"/>
                  <w:lang w:val="en-GB" w:eastAsia="en-US"/>
                </w:rPr>
                <w:t xml:space="preserve"> Available at: </w:t>
              </w:r>
              <w:hyperlink r:id="rId20" w:history="1">
                <w:r w:rsidRPr="00670DDE">
                  <w:rPr>
                    <w:rStyle w:val="Hyperlink"/>
                    <w:rFonts w:eastAsia="Times New Roman" w:cs="Times New Roman"/>
                    <w:lang w:val="en-GB" w:eastAsia="en-US"/>
                  </w:rPr>
                  <w:t>https://aws.amazon.com/premiumsupport/knowledge-center/secure-s3-resources/</w:t>
                </w:r>
              </w:hyperlink>
              <w:r>
                <w:rPr>
                  <w:rFonts w:eastAsia="Times New Roman" w:cs="Times New Roman"/>
                  <w:color w:val="000000"/>
                  <w:lang w:val="en-GB" w:eastAsia="en-US"/>
                </w:rPr>
                <w:t xml:space="preserve"> (Accessed: 10 December 2019).</w:t>
              </w:r>
            </w:p>
            <w:p w:rsidR="000267D2" w:rsidRDefault="00225C38" w:rsidP="00CE0D48">
              <w:pPr>
                <w:rPr>
                  <w:rFonts w:eastAsia="Times New Roman" w:cs="Times New Roman"/>
                  <w:color w:val="000000"/>
                  <w:lang w:val="en-GB" w:eastAsia="en-US"/>
                </w:rPr>
              </w:pPr>
              <w:r>
                <w:rPr>
                  <w:rFonts w:eastAsia="Times New Roman" w:cs="Times New Roman"/>
                  <w:color w:val="000000"/>
                  <w:lang w:val="en-GB" w:eastAsia="en-US"/>
                </w:rPr>
                <w:t xml:space="preserve">AWS (no date) </w:t>
              </w:r>
              <w:r w:rsidR="0015488D">
                <w:rPr>
                  <w:rFonts w:eastAsia="Times New Roman" w:cs="Times New Roman"/>
                  <w:i/>
                  <w:color w:val="000000"/>
                  <w:lang w:val="en-GB" w:eastAsia="en-US"/>
                </w:rPr>
                <w:t>How Do I Create an S3 Bucket?</w:t>
              </w:r>
              <w:r w:rsidR="0015488D">
                <w:rPr>
                  <w:rFonts w:eastAsia="Times New Roman" w:cs="Times New Roman"/>
                  <w:color w:val="000000"/>
                  <w:lang w:val="en-GB" w:eastAsia="en-US"/>
                </w:rPr>
                <w:t xml:space="preserve"> Available at: </w:t>
              </w:r>
              <w:hyperlink r:id="rId21" w:history="1">
                <w:r w:rsidR="0015488D" w:rsidRPr="00670DDE">
                  <w:rPr>
                    <w:rStyle w:val="Hyperlink"/>
                    <w:rFonts w:eastAsia="Times New Roman" w:cs="Times New Roman"/>
                    <w:lang w:val="en-GB" w:eastAsia="en-US"/>
                  </w:rPr>
                  <w:t>https://docs.aws.amazon.com/AmazonS3/latest/user-guide/create-bucket.html</w:t>
                </w:r>
              </w:hyperlink>
              <w:r w:rsidR="0015488D">
                <w:rPr>
                  <w:rFonts w:eastAsia="Times New Roman" w:cs="Times New Roman"/>
                  <w:color w:val="000000"/>
                  <w:lang w:val="en-GB" w:eastAsia="en-US"/>
                </w:rPr>
                <w:t xml:space="preserve"> (Accessed: 10 December 2019).</w:t>
              </w:r>
            </w:p>
            <w:p w:rsidR="00556DFD" w:rsidRPr="00556DFD" w:rsidRDefault="00556DFD" w:rsidP="00CE0D48">
              <w:pPr>
                <w:rPr>
                  <w:rFonts w:eastAsia="Times New Roman" w:cs="Times New Roman"/>
                  <w:color w:val="000000"/>
                  <w:lang w:val="en-GB" w:eastAsia="en-US"/>
                </w:rPr>
              </w:pPr>
              <w:r>
                <w:rPr>
                  <w:rFonts w:eastAsia="Times New Roman" w:cs="Times New Roman"/>
                  <w:color w:val="000000"/>
                  <w:lang w:val="en-GB" w:eastAsia="en-US"/>
                </w:rPr>
                <w:t xml:space="preserve">AWS (no date) </w:t>
              </w:r>
              <w:r>
                <w:rPr>
                  <w:rFonts w:eastAsia="Times New Roman" w:cs="Times New Roman"/>
                  <w:i/>
                  <w:color w:val="000000"/>
                  <w:lang w:val="en-GB" w:eastAsia="en-US"/>
                </w:rPr>
                <w:t>Install the AWS CLI version 1 on Linux</w:t>
              </w:r>
              <w:r>
                <w:rPr>
                  <w:rFonts w:eastAsia="Times New Roman" w:cs="Times New Roman"/>
                  <w:color w:val="000000"/>
                  <w:lang w:val="en-GB" w:eastAsia="en-US"/>
                </w:rPr>
                <w:t xml:space="preserve">. Available at: </w:t>
              </w:r>
              <w:hyperlink r:id="rId22" w:history="1">
                <w:r w:rsidRPr="00670DDE">
                  <w:rPr>
                    <w:rStyle w:val="Hyperlink"/>
                    <w:rFonts w:eastAsia="Times New Roman" w:cs="Times New Roman"/>
                    <w:lang w:val="en-GB" w:eastAsia="en-US"/>
                  </w:rPr>
                  <w:t>https://docs.aws.amazon.com/cli/latest/userguide/install-linux.html</w:t>
                </w:r>
              </w:hyperlink>
              <w:r>
                <w:rPr>
                  <w:rFonts w:eastAsia="Times New Roman" w:cs="Times New Roman"/>
                  <w:color w:val="000000"/>
                  <w:lang w:val="en-GB" w:eastAsia="en-US"/>
                </w:rPr>
                <w:t xml:space="preserve"> (Accessed: 9 December 2019).</w:t>
              </w:r>
            </w:p>
            <w:p w:rsidR="00903D09" w:rsidRPr="00903D09" w:rsidRDefault="00903D09" w:rsidP="00CE0D48">
              <w:pPr>
                <w:rPr>
                  <w:rFonts w:eastAsia="Times New Roman" w:cs="Times New Roman"/>
                  <w:color w:val="000000"/>
                  <w:lang w:val="en-GB" w:eastAsia="en-US"/>
                </w:rPr>
              </w:pPr>
              <w:r>
                <w:rPr>
                  <w:rFonts w:eastAsia="Times New Roman" w:cs="Times New Roman"/>
                  <w:color w:val="000000"/>
                  <w:lang w:val="en-GB" w:eastAsia="en-US"/>
                </w:rPr>
                <w:t xml:space="preserve">Darian Cabot (2017) </w:t>
              </w:r>
              <w:r>
                <w:rPr>
                  <w:rFonts w:eastAsia="Times New Roman" w:cs="Times New Roman"/>
                  <w:i/>
                  <w:color w:val="000000"/>
                  <w:lang w:val="en-GB" w:eastAsia="en-US"/>
                </w:rPr>
                <w:t>AWS S3 UPLOADING AND DOWNLOADING FROM LINUX COMMAND LINE</w:t>
              </w:r>
              <w:r>
                <w:rPr>
                  <w:rFonts w:eastAsia="Times New Roman" w:cs="Times New Roman"/>
                  <w:color w:val="000000"/>
                  <w:lang w:val="en-GB" w:eastAsia="en-US"/>
                </w:rPr>
                <w:t xml:space="preserve">. Available at: </w:t>
              </w:r>
              <w:hyperlink r:id="rId23" w:history="1">
                <w:r w:rsidRPr="00670DDE">
                  <w:rPr>
                    <w:rStyle w:val="Hyperlink"/>
                    <w:rFonts w:eastAsia="Times New Roman" w:cs="Times New Roman"/>
                    <w:lang w:val="en-GB" w:eastAsia="en-US"/>
                  </w:rPr>
                  <w:t>https://dariancabot.com/2017/05/07/aws-s3-uploading-and-downloading-from-linux-command-line/</w:t>
                </w:r>
              </w:hyperlink>
              <w:r>
                <w:rPr>
                  <w:rFonts w:eastAsia="Times New Roman" w:cs="Times New Roman"/>
                  <w:color w:val="000000"/>
                  <w:lang w:val="en-GB" w:eastAsia="en-US"/>
                </w:rPr>
                <w:t xml:space="preserve"> (Accessed: 9 December 2019).</w:t>
              </w:r>
            </w:p>
            <w:p w:rsidR="000267D2" w:rsidRDefault="000267D2" w:rsidP="00CE0D48">
              <w:pPr>
                <w:rPr>
                  <w:rFonts w:eastAsia="Times New Roman" w:cs="Times New Roman"/>
                  <w:color w:val="000000"/>
                  <w:lang w:val="en-GB" w:eastAsia="en-US"/>
                </w:rPr>
              </w:pPr>
              <w:r>
                <w:rPr>
                  <w:rFonts w:eastAsia="Times New Roman" w:cs="Times New Roman"/>
                  <w:color w:val="000000"/>
                  <w:lang w:val="en-GB" w:eastAsia="en-US"/>
                </w:rPr>
                <w:t xml:space="preserve">Ekku Jokinen (2019) </w:t>
              </w:r>
              <w:r>
                <w:rPr>
                  <w:rFonts w:eastAsia="Times New Roman" w:cs="Times New Roman"/>
                  <w:i/>
                  <w:color w:val="000000"/>
                  <w:lang w:val="en-GB" w:eastAsia="en-US"/>
                </w:rPr>
                <w:t>CMP408 assessment 2</w:t>
              </w:r>
              <w:r>
                <w:rPr>
                  <w:rFonts w:eastAsia="Times New Roman" w:cs="Times New Roman"/>
                  <w:color w:val="000000"/>
                  <w:lang w:val="en-GB" w:eastAsia="en-US"/>
                </w:rPr>
                <w:t>. Available on request.</w:t>
              </w:r>
            </w:p>
            <w:p w:rsidR="000267D2" w:rsidRDefault="000267D2" w:rsidP="00CE0D48">
              <w:pPr>
                <w:rPr>
                  <w:rFonts w:eastAsia="Times New Roman" w:cs="Times New Roman"/>
                  <w:color w:val="000000"/>
                  <w:lang w:val="en-GB" w:eastAsia="en-US"/>
                </w:rPr>
              </w:pPr>
              <w:r>
                <w:rPr>
                  <w:rFonts w:eastAsia="Times New Roman" w:cs="Times New Roman"/>
                  <w:color w:val="000000"/>
                  <w:lang w:val="en-GB" w:eastAsia="en-US"/>
                </w:rPr>
                <w:t xml:space="preserve">Raspberry Pi (no date) </w:t>
              </w:r>
              <w:r>
                <w:rPr>
                  <w:rFonts w:eastAsia="Times New Roman" w:cs="Times New Roman"/>
                  <w:i/>
                  <w:color w:val="000000"/>
                  <w:lang w:val="en-GB" w:eastAsia="en-US"/>
                </w:rPr>
                <w:t>Access your Raspberry Pi over the internet</w:t>
              </w:r>
              <w:r>
                <w:rPr>
                  <w:rFonts w:eastAsia="Times New Roman" w:cs="Times New Roman"/>
                  <w:color w:val="000000"/>
                  <w:lang w:val="en-GB" w:eastAsia="en-US"/>
                </w:rPr>
                <w:t xml:space="preserve">. Available at: </w:t>
              </w:r>
              <w:hyperlink r:id="rId24" w:history="1">
                <w:r w:rsidRPr="00670DDE">
                  <w:rPr>
                    <w:rStyle w:val="Hyperlink"/>
                    <w:rFonts w:eastAsia="Times New Roman" w:cs="Times New Roman"/>
                    <w:lang w:val="en-GB" w:eastAsia="en-US"/>
                  </w:rPr>
                  <w:t>https://www.raspberrypi.org/documentation/remote-access/access-over-Internet/</w:t>
                </w:r>
              </w:hyperlink>
              <w:r>
                <w:rPr>
                  <w:rFonts w:eastAsia="Times New Roman" w:cs="Times New Roman"/>
                  <w:color w:val="000000"/>
                  <w:lang w:val="en-GB" w:eastAsia="en-US"/>
                </w:rPr>
                <w:t xml:space="preserve"> (Accessed: 11 December 2019).</w:t>
              </w:r>
            </w:p>
            <w:p w:rsidR="00351C72" w:rsidRPr="00797ED6" w:rsidRDefault="000267D2" w:rsidP="00797ED6">
              <w:pPr>
                <w:rPr>
                  <w:rFonts w:eastAsia="Times New Roman" w:cs="Times New Roman"/>
                  <w:color w:val="000000"/>
                  <w:lang w:val="en-GB" w:eastAsia="en-US"/>
                </w:rPr>
              </w:pPr>
              <w:proofErr w:type="spellStart"/>
              <w:r>
                <w:rPr>
                  <w:rFonts w:eastAsia="Times New Roman" w:cs="Times New Roman"/>
                  <w:color w:val="000000"/>
                  <w:lang w:val="en-GB" w:eastAsia="en-US"/>
                </w:rPr>
                <w:t>StackExchange</w:t>
              </w:r>
              <w:proofErr w:type="spellEnd"/>
              <w:r>
                <w:rPr>
                  <w:rFonts w:eastAsia="Times New Roman" w:cs="Times New Roman"/>
                  <w:color w:val="000000"/>
                  <w:lang w:val="en-GB" w:eastAsia="en-US"/>
                </w:rPr>
                <w:t xml:space="preserve"> (2013) </w:t>
              </w:r>
              <w:r>
                <w:rPr>
                  <w:rFonts w:eastAsia="Times New Roman" w:cs="Times New Roman"/>
                  <w:i/>
                  <w:color w:val="000000"/>
                  <w:lang w:val="en-GB" w:eastAsia="en-US"/>
                </w:rPr>
                <w:t xml:space="preserve">allow </w:t>
              </w:r>
              <w:proofErr w:type="spellStart"/>
              <w:r>
                <w:rPr>
                  <w:rFonts w:eastAsia="Times New Roman" w:cs="Times New Roman"/>
                  <w:i/>
                  <w:color w:val="000000"/>
                  <w:lang w:val="en-GB" w:eastAsia="en-US"/>
                </w:rPr>
                <w:t>sudo</w:t>
              </w:r>
              <w:proofErr w:type="spellEnd"/>
              <w:r>
                <w:rPr>
                  <w:rFonts w:eastAsia="Times New Roman" w:cs="Times New Roman"/>
                  <w:i/>
                  <w:color w:val="000000"/>
                  <w:lang w:val="en-GB" w:eastAsia="en-US"/>
                </w:rPr>
                <w:t xml:space="preserve"> to another user without password</w:t>
              </w:r>
              <w:r>
                <w:rPr>
                  <w:rFonts w:eastAsia="Times New Roman" w:cs="Times New Roman"/>
                  <w:color w:val="000000"/>
                  <w:lang w:val="en-GB" w:eastAsia="en-US"/>
                </w:rPr>
                <w:t xml:space="preserve">. Available at: </w:t>
              </w:r>
              <w:hyperlink r:id="rId25" w:history="1">
                <w:r w:rsidRPr="00670DDE">
                  <w:rPr>
                    <w:rStyle w:val="Hyperlink"/>
                    <w:rFonts w:eastAsia="Times New Roman" w:cs="Times New Roman"/>
                    <w:lang w:val="en-GB" w:eastAsia="en-US"/>
                  </w:rPr>
                  <w:t>https://apple.stackexchange.com/questions/82438/allow-sudo-to-another-user-without-password#82527</w:t>
                </w:r>
              </w:hyperlink>
              <w:r>
                <w:rPr>
                  <w:rFonts w:eastAsia="Times New Roman" w:cs="Times New Roman"/>
                  <w:color w:val="000000"/>
                  <w:lang w:val="en-GB" w:eastAsia="en-US"/>
                </w:rPr>
                <w:t xml:space="preserve"> (Accessed: 11 December 2019).</w:t>
              </w:r>
            </w:p>
          </w:sdtContent>
        </w:sdt>
      </w:sdtContent>
    </w:sdt>
    <w:sectPr w:rsidR="00351C72" w:rsidRPr="00797ED6" w:rsidSect="004D7B3D">
      <w:footerReference w:type="default" r:id="rId26"/>
      <w:footerReference w:type="first" r:id="rId2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972EA" w:rsidRDefault="00E972EA" w:rsidP="004E733D">
      <w:pPr>
        <w:spacing w:after="0" w:line="240" w:lineRule="auto"/>
      </w:pPr>
      <w:r>
        <w:separator/>
      </w:r>
    </w:p>
  </w:endnote>
  <w:endnote w:type="continuationSeparator" w:id="0">
    <w:p w:rsidR="00E972EA" w:rsidRDefault="00E972EA" w:rsidP="004E73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 w:name="TimesNewRoman">
    <w:altName w:val="Times New Roman"/>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7BCF" w:rsidRDefault="001B7BCF">
    <w:pPr>
      <w:pStyle w:val="Footer"/>
    </w:pPr>
    <w:r w:rsidRPr="00C015A8">
      <w:rPr>
        <w:i/>
        <w:sz w:val="24"/>
        <w:szCs w:val="24"/>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68859836"/>
      <w:docPartObj>
        <w:docPartGallery w:val="Page Numbers (Bottom of Page)"/>
        <w:docPartUnique/>
      </w:docPartObj>
    </w:sdtPr>
    <w:sdtEndPr>
      <w:rPr>
        <w:color w:val="7F7F7F" w:themeColor="background1" w:themeShade="7F"/>
        <w:spacing w:val="60"/>
      </w:rPr>
    </w:sdtEndPr>
    <w:sdtContent>
      <w:p w:rsidR="001B7BCF" w:rsidRDefault="001B7BCF">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Pr="00A60D20">
          <w:rPr>
            <w:b/>
            <w:bCs/>
            <w:noProof/>
          </w:rPr>
          <w:t>1</w:t>
        </w:r>
        <w:r>
          <w:rPr>
            <w:b/>
            <w:bCs/>
            <w:noProof/>
          </w:rPr>
          <w:fldChar w:fldCharType="end"/>
        </w:r>
        <w:r>
          <w:rPr>
            <w:b/>
            <w:bCs/>
          </w:rPr>
          <w:t xml:space="preserve"> | </w:t>
        </w:r>
        <w:r>
          <w:rPr>
            <w:color w:val="7F7F7F" w:themeColor="background1" w:themeShade="7F"/>
            <w:spacing w:val="60"/>
          </w:rPr>
          <w:t>Page</w:t>
        </w:r>
      </w:p>
    </w:sdtContent>
  </w:sdt>
  <w:p w:rsidR="001B7BCF" w:rsidRDefault="001B7BC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9717893"/>
      <w:docPartObj>
        <w:docPartGallery w:val="Page Numbers (Bottom of Page)"/>
        <w:docPartUnique/>
      </w:docPartObj>
    </w:sdtPr>
    <w:sdtEndPr>
      <w:rPr>
        <w:color w:val="7F7F7F" w:themeColor="background1" w:themeShade="7F"/>
        <w:spacing w:val="60"/>
      </w:rPr>
    </w:sdtEndPr>
    <w:sdtContent>
      <w:p w:rsidR="001B7BCF" w:rsidRDefault="001B7BCF" w:rsidP="003363BE">
        <w:pPr>
          <w:pStyle w:val="Footer"/>
          <w:pBdr>
            <w:top w:val="single" w:sz="4" w:space="1" w:color="D9D9D9" w:themeColor="background1" w:themeShade="D9"/>
          </w:pBdr>
          <w:jc w:val="right"/>
          <w:rPr>
            <w:b/>
            <w:bCs/>
          </w:rPr>
        </w:pPr>
        <w:r>
          <w:fldChar w:fldCharType="begin"/>
        </w:r>
        <w:r>
          <w:instrText xml:space="preserve"> PAGE   \* MERGEFORMAT </w:instrText>
        </w:r>
        <w:r>
          <w:fldChar w:fldCharType="separate"/>
        </w:r>
        <w:r w:rsidRPr="0082606B">
          <w:rPr>
            <w:b/>
            <w:bCs/>
            <w:noProof/>
          </w:rPr>
          <w:t>9</w:t>
        </w:r>
        <w:r>
          <w:rPr>
            <w:b/>
            <w:bCs/>
            <w:noProof/>
          </w:rPr>
          <w:fldChar w:fldCharType="end"/>
        </w:r>
        <w:r>
          <w:rPr>
            <w:b/>
            <w:bCs/>
          </w:rPr>
          <w:t xml:space="preserve"> | </w:t>
        </w:r>
        <w:r>
          <w:rPr>
            <w:color w:val="7F7F7F" w:themeColor="background1" w:themeShade="7F"/>
            <w:spacing w:val="60"/>
          </w:rPr>
          <w:t>Page</w:t>
        </w:r>
      </w:p>
    </w:sdtContent>
  </w:sdt>
  <w:p w:rsidR="001B7BCF" w:rsidRDefault="001B7BC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53404089"/>
      <w:docPartObj>
        <w:docPartGallery w:val="Page Numbers (Bottom of Page)"/>
        <w:docPartUnique/>
      </w:docPartObj>
    </w:sdtPr>
    <w:sdtEndPr>
      <w:rPr>
        <w:color w:val="7F7F7F" w:themeColor="background1" w:themeShade="7F"/>
        <w:spacing w:val="60"/>
      </w:rPr>
    </w:sdtEndPr>
    <w:sdtContent>
      <w:p w:rsidR="001B7BCF" w:rsidRDefault="001B7BCF">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Pr="00A60D20">
          <w:rPr>
            <w:b/>
            <w:bCs/>
            <w:noProof/>
          </w:rPr>
          <w:t>1</w:t>
        </w:r>
        <w:r>
          <w:rPr>
            <w:b/>
            <w:bCs/>
            <w:noProof/>
          </w:rPr>
          <w:fldChar w:fldCharType="end"/>
        </w:r>
        <w:r>
          <w:rPr>
            <w:b/>
            <w:bCs/>
          </w:rPr>
          <w:t xml:space="preserve"> | </w:t>
        </w:r>
        <w:r>
          <w:rPr>
            <w:color w:val="7F7F7F" w:themeColor="background1" w:themeShade="7F"/>
            <w:spacing w:val="60"/>
          </w:rPr>
          <w:t>Page</w:t>
        </w:r>
      </w:p>
    </w:sdtContent>
  </w:sdt>
  <w:p w:rsidR="001B7BCF" w:rsidRPr="00A60D20" w:rsidRDefault="001B7BCF" w:rsidP="00A60D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972EA" w:rsidRDefault="00E972EA" w:rsidP="004E733D">
      <w:pPr>
        <w:spacing w:after="0" w:line="240" w:lineRule="auto"/>
      </w:pPr>
      <w:r>
        <w:separator/>
      </w:r>
    </w:p>
  </w:footnote>
  <w:footnote w:type="continuationSeparator" w:id="0">
    <w:p w:rsidR="00E972EA" w:rsidRDefault="00E972EA" w:rsidP="004E73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E3D3A"/>
    <w:multiLevelType w:val="hybridMultilevel"/>
    <w:tmpl w:val="1C846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891D05"/>
    <w:multiLevelType w:val="hybridMultilevel"/>
    <w:tmpl w:val="19D67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352EF5"/>
    <w:multiLevelType w:val="hybridMultilevel"/>
    <w:tmpl w:val="F754ED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482775B"/>
    <w:multiLevelType w:val="multilevel"/>
    <w:tmpl w:val="580AFCB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153C4FD8"/>
    <w:multiLevelType w:val="hybridMultilevel"/>
    <w:tmpl w:val="CF50B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C211D4"/>
    <w:multiLevelType w:val="hybridMultilevel"/>
    <w:tmpl w:val="35265B8E"/>
    <w:lvl w:ilvl="0" w:tplc="57EECB1E">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85238B5"/>
    <w:multiLevelType w:val="hybridMultilevel"/>
    <w:tmpl w:val="89D65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1D1A99"/>
    <w:multiLevelType w:val="hybridMultilevel"/>
    <w:tmpl w:val="186C6550"/>
    <w:lvl w:ilvl="0" w:tplc="586A72FE">
      <w:numFmt w:val="bullet"/>
      <w:lvlText w:val=""/>
      <w:lvlJc w:val="left"/>
      <w:pPr>
        <w:ind w:left="1065" w:hanging="360"/>
      </w:pPr>
      <w:rPr>
        <w:rFonts w:ascii="Wingdings" w:eastAsiaTheme="minorEastAsia" w:hAnsi="Wingdings" w:cstheme="minorBidi" w:hint="default"/>
      </w:rPr>
    </w:lvl>
    <w:lvl w:ilvl="1" w:tplc="08090003" w:tentative="1">
      <w:start w:val="1"/>
      <w:numFmt w:val="bullet"/>
      <w:lvlText w:val="o"/>
      <w:lvlJc w:val="left"/>
      <w:pPr>
        <w:ind w:left="1785" w:hanging="360"/>
      </w:pPr>
      <w:rPr>
        <w:rFonts w:ascii="Courier New" w:hAnsi="Courier New" w:cs="Courier New" w:hint="default"/>
      </w:rPr>
    </w:lvl>
    <w:lvl w:ilvl="2" w:tplc="08090005" w:tentative="1">
      <w:start w:val="1"/>
      <w:numFmt w:val="bullet"/>
      <w:lvlText w:val=""/>
      <w:lvlJc w:val="left"/>
      <w:pPr>
        <w:ind w:left="2505" w:hanging="360"/>
      </w:pPr>
      <w:rPr>
        <w:rFonts w:ascii="Wingdings" w:hAnsi="Wingdings" w:hint="default"/>
      </w:rPr>
    </w:lvl>
    <w:lvl w:ilvl="3" w:tplc="08090001" w:tentative="1">
      <w:start w:val="1"/>
      <w:numFmt w:val="bullet"/>
      <w:lvlText w:val=""/>
      <w:lvlJc w:val="left"/>
      <w:pPr>
        <w:ind w:left="3225" w:hanging="360"/>
      </w:pPr>
      <w:rPr>
        <w:rFonts w:ascii="Symbol" w:hAnsi="Symbol" w:hint="default"/>
      </w:rPr>
    </w:lvl>
    <w:lvl w:ilvl="4" w:tplc="08090003" w:tentative="1">
      <w:start w:val="1"/>
      <w:numFmt w:val="bullet"/>
      <w:lvlText w:val="o"/>
      <w:lvlJc w:val="left"/>
      <w:pPr>
        <w:ind w:left="3945" w:hanging="360"/>
      </w:pPr>
      <w:rPr>
        <w:rFonts w:ascii="Courier New" w:hAnsi="Courier New" w:cs="Courier New" w:hint="default"/>
      </w:rPr>
    </w:lvl>
    <w:lvl w:ilvl="5" w:tplc="08090005" w:tentative="1">
      <w:start w:val="1"/>
      <w:numFmt w:val="bullet"/>
      <w:lvlText w:val=""/>
      <w:lvlJc w:val="left"/>
      <w:pPr>
        <w:ind w:left="4665" w:hanging="360"/>
      </w:pPr>
      <w:rPr>
        <w:rFonts w:ascii="Wingdings" w:hAnsi="Wingdings" w:hint="default"/>
      </w:rPr>
    </w:lvl>
    <w:lvl w:ilvl="6" w:tplc="08090001" w:tentative="1">
      <w:start w:val="1"/>
      <w:numFmt w:val="bullet"/>
      <w:lvlText w:val=""/>
      <w:lvlJc w:val="left"/>
      <w:pPr>
        <w:ind w:left="5385" w:hanging="360"/>
      </w:pPr>
      <w:rPr>
        <w:rFonts w:ascii="Symbol" w:hAnsi="Symbol" w:hint="default"/>
      </w:rPr>
    </w:lvl>
    <w:lvl w:ilvl="7" w:tplc="08090003" w:tentative="1">
      <w:start w:val="1"/>
      <w:numFmt w:val="bullet"/>
      <w:lvlText w:val="o"/>
      <w:lvlJc w:val="left"/>
      <w:pPr>
        <w:ind w:left="6105" w:hanging="360"/>
      </w:pPr>
      <w:rPr>
        <w:rFonts w:ascii="Courier New" w:hAnsi="Courier New" w:cs="Courier New" w:hint="default"/>
      </w:rPr>
    </w:lvl>
    <w:lvl w:ilvl="8" w:tplc="08090005" w:tentative="1">
      <w:start w:val="1"/>
      <w:numFmt w:val="bullet"/>
      <w:lvlText w:val=""/>
      <w:lvlJc w:val="left"/>
      <w:pPr>
        <w:ind w:left="6825" w:hanging="360"/>
      </w:pPr>
      <w:rPr>
        <w:rFonts w:ascii="Wingdings" w:hAnsi="Wingdings" w:hint="default"/>
      </w:rPr>
    </w:lvl>
  </w:abstractNum>
  <w:abstractNum w:abstractNumId="8" w15:restartNumberingAfterBreak="0">
    <w:nsid w:val="2CA607F7"/>
    <w:multiLevelType w:val="hybridMultilevel"/>
    <w:tmpl w:val="60041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8E90654"/>
    <w:multiLevelType w:val="hybridMultilevel"/>
    <w:tmpl w:val="FA96E058"/>
    <w:lvl w:ilvl="0" w:tplc="08090001">
      <w:start w:val="1"/>
      <w:numFmt w:val="bullet"/>
      <w:lvlText w:val=""/>
      <w:lvlJc w:val="left"/>
      <w:pPr>
        <w:ind w:left="739" w:hanging="360"/>
      </w:pPr>
      <w:rPr>
        <w:rFonts w:ascii="Symbol" w:hAnsi="Symbol" w:hint="default"/>
      </w:rPr>
    </w:lvl>
    <w:lvl w:ilvl="1" w:tplc="08090003" w:tentative="1">
      <w:start w:val="1"/>
      <w:numFmt w:val="bullet"/>
      <w:lvlText w:val="o"/>
      <w:lvlJc w:val="left"/>
      <w:pPr>
        <w:ind w:left="1459" w:hanging="360"/>
      </w:pPr>
      <w:rPr>
        <w:rFonts w:ascii="Courier New" w:hAnsi="Courier New" w:cs="Courier New" w:hint="default"/>
      </w:rPr>
    </w:lvl>
    <w:lvl w:ilvl="2" w:tplc="08090005" w:tentative="1">
      <w:start w:val="1"/>
      <w:numFmt w:val="bullet"/>
      <w:lvlText w:val=""/>
      <w:lvlJc w:val="left"/>
      <w:pPr>
        <w:ind w:left="2179" w:hanging="360"/>
      </w:pPr>
      <w:rPr>
        <w:rFonts w:ascii="Wingdings" w:hAnsi="Wingdings" w:hint="default"/>
      </w:rPr>
    </w:lvl>
    <w:lvl w:ilvl="3" w:tplc="08090001" w:tentative="1">
      <w:start w:val="1"/>
      <w:numFmt w:val="bullet"/>
      <w:lvlText w:val=""/>
      <w:lvlJc w:val="left"/>
      <w:pPr>
        <w:ind w:left="2899" w:hanging="360"/>
      </w:pPr>
      <w:rPr>
        <w:rFonts w:ascii="Symbol" w:hAnsi="Symbol" w:hint="default"/>
      </w:rPr>
    </w:lvl>
    <w:lvl w:ilvl="4" w:tplc="08090003" w:tentative="1">
      <w:start w:val="1"/>
      <w:numFmt w:val="bullet"/>
      <w:lvlText w:val="o"/>
      <w:lvlJc w:val="left"/>
      <w:pPr>
        <w:ind w:left="3619" w:hanging="360"/>
      </w:pPr>
      <w:rPr>
        <w:rFonts w:ascii="Courier New" w:hAnsi="Courier New" w:cs="Courier New" w:hint="default"/>
      </w:rPr>
    </w:lvl>
    <w:lvl w:ilvl="5" w:tplc="08090005" w:tentative="1">
      <w:start w:val="1"/>
      <w:numFmt w:val="bullet"/>
      <w:lvlText w:val=""/>
      <w:lvlJc w:val="left"/>
      <w:pPr>
        <w:ind w:left="4339" w:hanging="360"/>
      </w:pPr>
      <w:rPr>
        <w:rFonts w:ascii="Wingdings" w:hAnsi="Wingdings" w:hint="default"/>
      </w:rPr>
    </w:lvl>
    <w:lvl w:ilvl="6" w:tplc="08090001" w:tentative="1">
      <w:start w:val="1"/>
      <w:numFmt w:val="bullet"/>
      <w:lvlText w:val=""/>
      <w:lvlJc w:val="left"/>
      <w:pPr>
        <w:ind w:left="5059" w:hanging="360"/>
      </w:pPr>
      <w:rPr>
        <w:rFonts w:ascii="Symbol" w:hAnsi="Symbol" w:hint="default"/>
      </w:rPr>
    </w:lvl>
    <w:lvl w:ilvl="7" w:tplc="08090003" w:tentative="1">
      <w:start w:val="1"/>
      <w:numFmt w:val="bullet"/>
      <w:lvlText w:val="o"/>
      <w:lvlJc w:val="left"/>
      <w:pPr>
        <w:ind w:left="5779" w:hanging="360"/>
      </w:pPr>
      <w:rPr>
        <w:rFonts w:ascii="Courier New" w:hAnsi="Courier New" w:cs="Courier New" w:hint="default"/>
      </w:rPr>
    </w:lvl>
    <w:lvl w:ilvl="8" w:tplc="08090005" w:tentative="1">
      <w:start w:val="1"/>
      <w:numFmt w:val="bullet"/>
      <w:lvlText w:val=""/>
      <w:lvlJc w:val="left"/>
      <w:pPr>
        <w:ind w:left="6499" w:hanging="360"/>
      </w:pPr>
      <w:rPr>
        <w:rFonts w:ascii="Wingdings" w:hAnsi="Wingdings" w:hint="default"/>
      </w:rPr>
    </w:lvl>
  </w:abstractNum>
  <w:abstractNum w:abstractNumId="10" w15:restartNumberingAfterBreak="0">
    <w:nsid w:val="3B515488"/>
    <w:multiLevelType w:val="hybridMultilevel"/>
    <w:tmpl w:val="268E7E6E"/>
    <w:lvl w:ilvl="0" w:tplc="AEB01C1E">
      <w:numFmt w:val="bullet"/>
      <w:lvlText w:val="•"/>
      <w:lvlJc w:val="left"/>
      <w:pPr>
        <w:ind w:left="1089" w:hanging="360"/>
      </w:pPr>
      <w:rPr>
        <w:rFonts w:ascii="Calibri" w:eastAsia="Calibri" w:hAnsi="Calibri" w:cs="Calibri" w:hint="default"/>
      </w:rPr>
    </w:lvl>
    <w:lvl w:ilvl="1" w:tplc="04090003" w:tentative="1">
      <w:start w:val="1"/>
      <w:numFmt w:val="bullet"/>
      <w:lvlText w:val="o"/>
      <w:lvlJc w:val="left"/>
      <w:pPr>
        <w:ind w:left="1449" w:hanging="360"/>
      </w:pPr>
      <w:rPr>
        <w:rFonts w:ascii="Courier New" w:hAnsi="Courier New" w:cs="Courier New" w:hint="default"/>
      </w:rPr>
    </w:lvl>
    <w:lvl w:ilvl="2" w:tplc="04090005" w:tentative="1">
      <w:start w:val="1"/>
      <w:numFmt w:val="bullet"/>
      <w:lvlText w:val=""/>
      <w:lvlJc w:val="left"/>
      <w:pPr>
        <w:ind w:left="2169" w:hanging="360"/>
      </w:pPr>
      <w:rPr>
        <w:rFonts w:ascii="Wingdings" w:hAnsi="Wingdings" w:hint="default"/>
      </w:rPr>
    </w:lvl>
    <w:lvl w:ilvl="3" w:tplc="04090001" w:tentative="1">
      <w:start w:val="1"/>
      <w:numFmt w:val="bullet"/>
      <w:lvlText w:val=""/>
      <w:lvlJc w:val="left"/>
      <w:pPr>
        <w:ind w:left="2889" w:hanging="360"/>
      </w:pPr>
      <w:rPr>
        <w:rFonts w:ascii="Symbol" w:hAnsi="Symbol" w:hint="default"/>
      </w:rPr>
    </w:lvl>
    <w:lvl w:ilvl="4" w:tplc="04090003" w:tentative="1">
      <w:start w:val="1"/>
      <w:numFmt w:val="bullet"/>
      <w:lvlText w:val="o"/>
      <w:lvlJc w:val="left"/>
      <w:pPr>
        <w:ind w:left="3609" w:hanging="360"/>
      </w:pPr>
      <w:rPr>
        <w:rFonts w:ascii="Courier New" w:hAnsi="Courier New" w:cs="Courier New" w:hint="default"/>
      </w:rPr>
    </w:lvl>
    <w:lvl w:ilvl="5" w:tplc="04090005" w:tentative="1">
      <w:start w:val="1"/>
      <w:numFmt w:val="bullet"/>
      <w:lvlText w:val=""/>
      <w:lvlJc w:val="left"/>
      <w:pPr>
        <w:ind w:left="4329" w:hanging="360"/>
      </w:pPr>
      <w:rPr>
        <w:rFonts w:ascii="Wingdings" w:hAnsi="Wingdings" w:hint="default"/>
      </w:rPr>
    </w:lvl>
    <w:lvl w:ilvl="6" w:tplc="04090001" w:tentative="1">
      <w:start w:val="1"/>
      <w:numFmt w:val="bullet"/>
      <w:lvlText w:val=""/>
      <w:lvlJc w:val="left"/>
      <w:pPr>
        <w:ind w:left="5049" w:hanging="360"/>
      </w:pPr>
      <w:rPr>
        <w:rFonts w:ascii="Symbol" w:hAnsi="Symbol" w:hint="default"/>
      </w:rPr>
    </w:lvl>
    <w:lvl w:ilvl="7" w:tplc="04090003" w:tentative="1">
      <w:start w:val="1"/>
      <w:numFmt w:val="bullet"/>
      <w:lvlText w:val="o"/>
      <w:lvlJc w:val="left"/>
      <w:pPr>
        <w:ind w:left="5769" w:hanging="360"/>
      </w:pPr>
      <w:rPr>
        <w:rFonts w:ascii="Courier New" w:hAnsi="Courier New" w:cs="Courier New" w:hint="default"/>
      </w:rPr>
    </w:lvl>
    <w:lvl w:ilvl="8" w:tplc="04090005" w:tentative="1">
      <w:start w:val="1"/>
      <w:numFmt w:val="bullet"/>
      <w:lvlText w:val=""/>
      <w:lvlJc w:val="left"/>
      <w:pPr>
        <w:ind w:left="6489" w:hanging="360"/>
      </w:pPr>
      <w:rPr>
        <w:rFonts w:ascii="Wingdings" w:hAnsi="Wingdings" w:hint="default"/>
      </w:rPr>
    </w:lvl>
  </w:abstractNum>
  <w:abstractNum w:abstractNumId="11" w15:restartNumberingAfterBreak="0">
    <w:nsid w:val="3D7E3EF6"/>
    <w:multiLevelType w:val="hybridMultilevel"/>
    <w:tmpl w:val="4202C902"/>
    <w:lvl w:ilvl="0" w:tplc="E2CAF5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F5E3053"/>
    <w:multiLevelType w:val="hybridMultilevel"/>
    <w:tmpl w:val="31501312"/>
    <w:lvl w:ilvl="0" w:tplc="AEB01C1E">
      <w:numFmt w:val="bullet"/>
      <w:lvlText w:val="•"/>
      <w:lvlJc w:val="left"/>
      <w:pPr>
        <w:ind w:left="108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00545A7"/>
    <w:multiLevelType w:val="hybridMultilevel"/>
    <w:tmpl w:val="8C481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3BF4704"/>
    <w:multiLevelType w:val="hybridMultilevel"/>
    <w:tmpl w:val="5DB67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5797606"/>
    <w:multiLevelType w:val="hybridMultilevel"/>
    <w:tmpl w:val="E13A2516"/>
    <w:lvl w:ilvl="0" w:tplc="AEB01C1E">
      <w:numFmt w:val="bullet"/>
      <w:lvlText w:val="•"/>
      <w:lvlJc w:val="left"/>
      <w:pPr>
        <w:ind w:left="108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58B187F"/>
    <w:multiLevelType w:val="hybridMultilevel"/>
    <w:tmpl w:val="3FEEF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7485A27"/>
    <w:multiLevelType w:val="hybridMultilevel"/>
    <w:tmpl w:val="9DA8C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78B6F2F"/>
    <w:multiLevelType w:val="hybridMultilevel"/>
    <w:tmpl w:val="4F8E6E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9C6003D"/>
    <w:multiLevelType w:val="hybridMultilevel"/>
    <w:tmpl w:val="8F76072C"/>
    <w:lvl w:ilvl="0" w:tplc="D65290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E834C18"/>
    <w:multiLevelType w:val="hybridMultilevel"/>
    <w:tmpl w:val="F7203F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3C31A22"/>
    <w:multiLevelType w:val="hybridMultilevel"/>
    <w:tmpl w:val="70A62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2482A0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3976EDE"/>
    <w:multiLevelType w:val="hybridMultilevel"/>
    <w:tmpl w:val="77E6337A"/>
    <w:lvl w:ilvl="0" w:tplc="AEB01C1E">
      <w:numFmt w:val="bullet"/>
      <w:lvlText w:val="•"/>
      <w:lvlJc w:val="left"/>
      <w:pPr>
        <w:ind w:left="1080" w:hanging="360"/>
      </w:pPr>
      <w:rPr>
        <w:rFonts w:ascii="Calibri" w:eastAsia="Calibr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6FF73222"/>
    <w:multiLevelType w:val="hybridMultilevel"/>
    <w:tmpl w:val="1BB698D2"/>
    <w:lvl w:ilvl="0" w:tplc="4A1A2AEE">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8801241"/>
    <w:multiLevelType w:val="hybridMultilevel"/>
    <w:tmpl w:val="EBF4A514"/>
    <w:lvl w:ilvl="0" w:tplc="57EECB1E">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8BD337D"/>
    <w:multiLevelType w:val="hybridMultilevel"/>
    <w:tmpl w:val="464096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A4752D9"/>
    <w:multiLevelType w:val="hybridMultilevel"/>
    <w:tmpl w:val="1C600ECA"/>
    <w:lvl w:ilvl="0" w:tplc="AEB01C1E">
      <w:numFmt w:val="bullet"/>
      <w:lvlText w:val="•"/>
      <w:lvlJc w:val="left"/>
      <w:pPr>
        <w:ind w:left="1089" w:hanging="360"/>
      </w:pPr>
      <w:rPr>
        <w:rFonts w:ascii="Calibri" w:eastAsia="Calibri" w:hAnsi="Calibri" w:cs="Calibri" w:hint="default"/>
      </w:rPr>
    </w:lvl>
    <w:lvl w:ilvl="1" w:tplc="04090003" w:tentative="1">
      <w:start w:val="1"/>
      <w:numFmt w:val="bullet"/>
      <w:lvlText w:val="o"/>
      <w:lvlJc w:val="left"/>
      <w:pPr>
        <w:ind w:left="1449" w:hanging="360"/>
      </w:pPr>
      <w:rPr>
        <w:rFonts w:ascii="Courier New" w:hAnsi="Courier New" w:cs="Courier New" w:hint="default"/>
      </w:rPr>
    </w:lvl>
    <w:lvl w:ilvl="2" w:tplc="04090005" w:tentative="1">
      <w:start w:val="1"/>
      <w:numFmt w:val="bullet"/>
      <w:lvlText w:val=""/>
      <w:lvlJc w:val="left"/>
      <w:pPr>
        <w:ind w:left="2169" w:hanging="360"/>
      </w:pPr>
      <w:rPr>
        <w:rFonts w:ascii="Wingdings" w:hAnsi="Wingdings" w:hint="default"/>
      </w:rPr>
    </w:lvl>
    <w:lvl w:ilvl="3" w:tplc="04090001" w:tentative="1">
      <w:start w:val="1"/>
      <w:numFmt w:val="bullet"/>
      <w:lvlText w:val=""/>
      <w:lvlJc w:val="left"/>
      <w:pPr>
        <w:ind w:left="2889" w:hanging="360"/>
      </w:pPr>
      <w:rPr>
        <w:rFonts w:ascii="Symbol" w:hAnsi="Symbol" w:hint="default"/>
      </w:rPr>
    </w:lvl>
    <w:lvl w:ilvl="4" w:tplc="04090003" w:tentative="1">
      <w:start w:val="1"/>
      <w:numFmt w:val="bullet"/>
      <w:lvlText w:val="o"/>
      <w:lvlJc w:val="left"/>
      <w:pPr>
        <w:ind w:left="3609" w:hanging="360"/>
      </w:pPr>
      <w:rPr>
        <w:rFonts w:ascii="Courier New" w:hAnsi="Courier New" w:cs="Courier New" w:hint="default"/>
      </w:rPr>
    </w:lvl>
    <w:lvl w:ilvl="5" w:tplc="04090005" w:tentative="1">
      <w:start w:val="1"/>
      <w:numFmt w:val="bullet"/>
      <w:lvlText w:val=""/>
      <w:lvlJc w:val="left"/>
      <w:pPr>
        <w:ind w:left="4329" w:hanging="360"/>
      </w:pPr>
      <w:rPr>
        <w:rFonts w:ascii="Wingdings" w:hAnsi="Wingdings" w:hint="default"/>
      </w:rPr>
    </w:lvl>
    <w:lvl w:ilvl="6" w:tplc="04090001" w:tentative="1">
      <w:start w:val="1"/>
      <w:numFmt w:val="bullet"/>
      <w:lvlText w:val=""/>
      <w:lvlJc w:val="left"/>
      <w:pPr>
        <w:ind w:left="5049" w:hanging="360"/>
      </w:pPr>
      <w:rPr>
        <w:rFonts w:ascii="Symbol" w:hAnsi="Symbol" w:hint="default"/>
      </w:rPr>
    </w:lvl>
    <w:lvl w:ilvl="7" w:tplc="04090003" w:tentative="1">
      <w:start w:val="1"/>
      <w:numFmt w:val="bullet"/>
      <w:lvlText w:val="o"/>
      <w:lvlJc w:val="left"/>
      <w:pPr>
        <w:ind w:left="5769" w:hanging="360"/>
      </w:pPr>
      <w:rPr>
        <w:rFonts w:ascii="Courier New" w:hAnsi="Courier New" w:cs="Courier New" w:hint="default"/>
      </w:rPr>
    </w:lvl>
    <w:lvl w:ilvl="8" w:tplc="04090005" w:tentative="1">
      <w:start w:val="1"/>
      <w:numFmt w:val="bullet"/>
      <w:lvlText w:val=""/>
      <w:lvlJc w:val="left"/>
      <w:pPr>
        <w:ind w:left="6489" w:hanging="360"/>
      </w:pPr>
      <w:rPr>
        <w:rFonts w:ascii="Wingdings" w:hAnsi="Wingdings" w:hint="default"/>
      </w:rPr>
    </w:lvl>
  </w:abstractNum>
  <w:abstractNum w:abstractNumId="28" w15:restartNumberingAfterBreak="0">
    <w:nsid w:val="7D782A11"/>
    <w:multiLevelType w:val="hybridMultilevel"/>
    <w:tmpl w:val="F9280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DCD72BF"/>
    <w:multiLevelType w:val="hybridMultilevel"/>
    <w:tmpl w:val="314CB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3"/>
  </w:num>
  <w:num w:numId="12">
    <w:abstractNumId w:val="3"/>
  </w:num>
  <w:num w:numId="13">
    <w:abstractNumId w:val="11"/>
  </w:num>
  <w:num w:numId="14">
    <w:abstractNumId w:val="8"/>
  </w:num>
  <w:num w:numId="15">
    <w:abstractNumId w:val="6"/>
  </w:num>
  <w:num w:numId="16">
    <w:abstractNumId w:val="17"/>
  </w:num>
  <w:num w:numId="17">
    <w:abstractNumId w:val="13"/>
  </w:num>
  <w:num w:numId="18">
    <w:abstractNumId w:val="14"/>
  </w:num>
  <w:num w:numId="19">
    <w:abstractNumId w:val="4"/>
  </w:num>
  <w:num w:numId="20">
    <w:abstractNumId w:val="21"/>
  </w:num>
  <w:num w:numId="21">
    <w:abstractNumId w:val="16"/>
  </w:num>
  <w:num w:numId="22">
    <w:abstractNumId w:val="1"/>
  </w:num>
  <w:num w:numId="23">
    <w:abstractNumId w:val="29"/>
  </w:num>
  <w:num w:numId="24">
    <w:abstractNumId w:val="19"/>
  </w:num>
  <w:num w:numId="25">
    <w:abstractNumId w:val="28"/>
  </w:num>
  <w:num w:numId="26">
    <w:abstractNumId w:val="0"/>
  </w:num>
  <w:num w:numId="27">
    <w:abstractNumId w:val="18"/>
  </w:num>
  <w:num w:numId="28">
    <w:abstractNumId w:val="2"/>
  </w:num>
  <w:num w:numId="29">
    <w:abstractNumId w:val="23"/>
  </w:num>
  <w:num w:numId="30">
    <w:abstractNumId w:val="10"/>
  </w:num>
  <w:num w:numId="31">
    <w:abstractNumId w:val="27"/>
  </w:num>
  <w:num w:numId="32">
    <w:abstractNumId w:val="12"/>
  </w:num>
  <w:num w:numId="33">
    <w:abstractNumId w:val="15"/>
  </w:num>
  <w:num w:numId="34">
    <w:abstractNumId w:val="26"/>
  </w:num>
  <w:num w:numId="35">
    <w:abstractNumId w:val="9"/>
  </w:num>
  <w:num w:numId="36">
    <w:abstractNumId w:val="24"/>
  </w:num>
  <w:num w:numId="37">
    <w:abstractNumId w:val="20"/>
  </w:num>
  <w:num w:numId="38">
    <w:abstractNumId w:val="25"/>
  </w:num>
  <w:num w:numId="39">
    <w:abstractNumId w:val="5"/>
  </w:num>
  <w:num w:numId="40">
    <w:abstractNumId w:val="22"/>
  </w:num>
  <w:num w:numId="4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62BC"/>
    <w:rsid w:val="00001745"/>
    <w:rsid w:val="000267D2"/>
    <w:rsid w:val="00027573"/>
    <w:rsid w:val="00046389"/>
    <w:rsid w:val="0005250C"/>
    <w:rsid w:val="0005417B"/>
    <w:rsid w:val="0005479F"/>
    <w:rsid w:val="00064AD5"/>
    <w:rsid w:val="000728E8"/>
    <w:rsid w:val="000800EA"/>
    <w:rsid w:val="000920B6"/>
    <w:rsid w:val="000A320F"/>
    <w:rsid w:val="000A5012"/>
    <w:rsid w:val="000B23BF"/>
    <w:rsid w:val="000D17CB"/>
    <w:rsid w:val="000D7464"/>
    <w:rsid w:val="000E198B"/>
    <w:rsid w:val="000E547A"/>
    <w:rsid w:val="000F0C10"/>
    <w:rsid w:val="000F1DC5"/>
    <w:rsid w:val="00112965"/>
    <w:rsid w:val="001279BD"/>
    <w:rsid w:val="0013062D"/>
    <w:rsid w:val="00132682"/>
    <w:rsid w:val="00151ECD"/>
    <w:rsid w:val="0015488D"/>
    <w:rsid w:val="00154C09"/>
    <w:rsid w:val="00161132"/>
    <w:rsid w:val="00161777"/>
    <w:rsid w:val="001712C7"/>
    <w:rsid w:val="00174ABE"/>
    <w:rsid w:val="0017676B"/>
    <w:rsid w:val="001905B9"/>
    <w:rsid w:val="001B03A6"/>
    <w:rsid w:val="001B7BCF"/>
    <w:rsid w:val="001C0BA6"/>
    <w:rsid w:val="001C0CB2"/>
    <w:rsid w:val="001D1620"/>
    <w:rsid w:val="001E0A11"/>
    <w:rsid w:val="001E3330"/>
    <w:rsid w:val="001F2976"/>
    <w:rsid w:val="0022030D"/>
    <w:rsid w:val="00225C38"/>
    <w:rsid w:val="002371F6"/>
    <w:rsid w:val="00254AF1"/>
    <w:rsid w:val="00256944"/>
    <w:rsid w:val="00285940"/>
    <w:rsid w:val="0028659A"/>
    <w:rsid w:val="0028776D"/>
    <w:rsid w:val="002931AB"/>
    <w:rsid w:val="002B7A98"/>
    <w:rsid w:val="002E1900"/>
    <w:rsid w:val="002E653A"/>
    <w:rsid w:val="002F5336"/>
    <w:rsid w:val="002F776C"/>
    <w:rsid w:val="0030070E"/>
    <w:rsid w:val="0032326F"/>
    <w:rsid w:val="003363BE"/>
    <w:rsid w:val="00340E97"/>
    <w:rsid w:val="00341658"/>
    <w:rsid w:val="00351C72"/>
    <w:rsid w:val="00364162"/>
    <w:rsid w:val="00383F4F"/>
    <w:rsid w:val="00384655"/>
    <w:rsid w:val="003A1C93"/>
    <w:rsid w:val="003B009F"/>
    <w:rsid w:val="003C28EA"/>
    <w:rsid w:val="003C3774"/>
    <w:rsid w:val="003C73E7"/>
    <w:rsid w:val="003C7753"/>
    <w:rsid w:val="003E29E2"/>
    <w:rsid w:val="003E63DD"/>
    <w:rsid w:val="003F0C17"/>
    <w:rsid w:val="003F4AE8"/>
    <w:rsid w:val="00404615"/>
    <w:rsid w:val="00410C6A"/>
    <w:rsid w:val="00425AB9"/>
    <w:rsid w:val="00436022"/>
    <w:rsid w:val="00441263"/>
    <w:rsid w:val="0045005A"/>
    <w:rsid w:val="0046275C"/>
    <w:rsid w:val="00465585"/>
    <w:rsid w:val="00475402"/>
    <w:rsid w:val="00481CA9"/>
    <w:rsid w:val="00486723"/>
    <w:rsid w:val="00493395"/>
    <w:rsid w:val="004A08E2"/>
    <w:rsid w:val="004A221C"/>
    <w:rsid w:val="004A5876"/>
    <w:rsid w:val="004C1F06"/>
    <w:rsid w:val="004C2BAC"/>
    <w:rsid w:val="004C40BE"/>
    <w:rsid w:val="004C514E"/>
    <w:rsid w:val="004C5DAB"/>
    <w:rsid w:val="004C6BF5"/>
    <w:rsid w:val="004D157E"/>
    <w:rsid w:val="004D3791"/>
    <w:rsid w:val="004D705C"/>
    <w:rsid w:val="004D7B3D"/>
    <w:rsid w:val="004E0BFB"/>
    <w:rsid w:val="004E3329"/>
    <w:rsid w:val="004E6D59"/>
    <w:rsid w:val="004E733D"/>
    <w:rsid w:val="004F0323"/>
    <w:rsid w:val="004F0C68"/>
    <w:rsid w:val="004F2C3B"/>
    <w:rsid w:val="00501A5D"/>
    <w:rsid w:val="005033F7"/>
    <w:rsid w:val="00514AB1"/>
    <w:rsid w:val="005201BA"/>
    <w:rsid w:val="00527338"/>
    <w:rsid w:val="0053233E"/>
    <w:rsid w:val="00547C89"/>
    <w:rsid w:val="00556DFD"/>
    <w:rsid w:val="00574B53"/>
    <w:rsid w:val="00582F1D"/>
    <w:rsid w:val="00586BCC"/>
    <w:rsid w:val="005A0648"/>
    <w:rsid w:val="005B0B9D"/>
    <w:rsid w:val="005C4657"/>
    <w:rsid w:val="005D3417"/>
    <w:rsid w:val="005D3EF4"/>
    <w:rsid w:val="005D5E52"/>
    <w:rsid w:val="005D7985"/>
    <w:rsid w:val="005E0A0F"/>
    <w:rsid w:val="005E55CE"/>
    <w:rsid w:val="00600857"/>
    <w:rsid w:val="00603615"/>
    <w:rsid w:val="00610257"/>
    <w:rsid w:val="00611511"/>
    <w:rsid w:val="0062422C"/>
    <w:rsid w:val="00635307"/>
    <w:rsid w:val="006444DA"/>
    <w:rsid w:val="0065524C"/>
    <w:rsid w:val="00665C65"/>
    <w:rsid w:val="006735A9"/>
    <w:rsid w:val="00682B37"/>
    <w:rsid w:val="00685886"/>
    <w:rsid w:val="006B38D2"/>
    <w:rsid w:val="006B70AD"/>
    <w:rsid w:val="006C4A5E"/>
    <w:rsid w:val="006C6590"/>
    <w:rsid w:val="006D6925"/>
    <w:rsid w:val="006E34CB"/>
    <w:rsid w:val="006E7C23"/>
    <w:rsid w:val="006F4C01"/>
    <w:rsid w:val="00706443"/>
    <w:rsid w:val="00712DC9"/>
    <w:rsid w:val="007213B6"/>
    <w:rsid w:val="007379DF"/>
    <w:rsid w:val="00762E36"/>
    <w:rsid w:val="00764D74"/>
    <w:rsid w:val="007673FA"/>
    <w:rsid w:val="00770224"/>
    <w:rsid w:val="007722A5"/>
    <w:rsid w:val="00774F0F"/>
    <w:rsid w:val="007756CC"/>
    <w:rsid w:val="00777A0E"/>
    <w:rsid w:val="0078040C"/>
    <w:rsid w:val="007834F4"/>
    <w:rsid w:val="0078704C"/>
    <w:rsid w:val="00792A94"/>
    <w:rsid w:val="00797ED6"/>
    <w:rsid w:val="007C2FFC"/>
    <w:rsid w:val="007D7E00"/>
    <w:rsid w:val="007F5900"/>
    <w:rsid w:val="00800DF0"/>
    <w:rsid w:val="00801886"/>
    <w:rsid w:val="00801BA7"/>
    <w:rsid w:val="00811096"/>
    <w:rsid w:val="0082606B"/>
    <w:rsid w:val="00833EA1"/>
    <w:rsid w:val="008368D3"/>
    <w:rsid w:val="00845400"/>
    <w:rsid w:val="008454EC"/>
    <w:rsid w:val="00846817"/>
    <w:rsid w:val="0084791A"/>
    <w:rsid w:val="0085718F"/>
    <w:rsid w:val="00865937"/>
    <w:rsid w:val="00866889"/>
    <w:rsid w:val="00867E95"/>
    <w:rsid w:val="00874775"/>
    <w:rsid w:val="008750A3"/>
    <w:rsid w:val="00880C5A"/>
    <w:rsid w:val="00894699"/>
    <w:rsid w:val="008A101C"/>
    <w:rsid w:val="008A58E3"/>
    <w:rsid w:val="008B08AC"/>
    <w:rsid w:val="008B7EEA"/>
    <w:rsid w:val="008C2637"/>
    <w:rsid w:val="008C4890"/>
    <w:rsid w:val="008F0E02"/>
    <w:rsid w:val="00900E4E"/>
    <w:rsid w:val="00903D09"/>
    <w:rsid w:val="009061E5"/>
    <w:rsid w:val="0091549F"/>
    <w:rsid w:val="00922077"/>
    <w:rsid w:val="0092418F"/>
    <w:rsid w:val="00927DC9"/>
    <w:rsid w:val="00947A76"/>
    <w:rsid w:val="009525A9"/>
    <w:rsid w:val="009627B3"/>
    <w:rsid w:val="0096301D"/>
    <w:rsid w:val="0096571D"/>
    <w:rsid w:val="00974F37"/>
    <w:rsid w:val="00977C19"/>
    <w:rsid w:val="009867EB"/>
    <w:rsid w:val="009924C9"/>
    <w:rsid w:val="00992DB8"/>
    <w:rsid w:val="009A241B"/>
    <w:rsid w:val="009A40B4"/>
    <w:rsid w:val="009B43D1"/>
    <w:rsid w:val="009C1808"/>
    <w:rsid w:val="009C5438"/>
    <w:rsid w:val="009D0812"/>
    <w:rsid w:val="00A0582C"/>
    <w:rsid w:val="00A209D4"/>
    <w:rsid w:val="00A23692"/>
    <w:rsid w:val="00A362BC"/>
    <w:rsid w:val="00A478E8"/>
    <w:rsid w:val="00A50E2A"/>
    <w:rsid w:val="00A556EF"/>
    <w:rsid w:val="00A60D20"/>
    <w:rsid w:val="00A62544"/>
    <w:rsid w:val="00A72A01"/>
    <w:rsid w:val="00A74B97"/>
    <w:rsid w:val="00A80B40"/>
    <w:rsid w:val="00A826B7"/>
    <w:rsid w:val="00A82C89"/>
    <w:rsid w:val="00AA1455"/>
    <w:rsid w:val="00AA1CF4"/>
    <w:rsid w:val="00AA3A25"/>
    <w:rsid w:val="00AA46AD"/>
    <w:rsid w:val="00AC000C"/>
    <w:rsid w:val="00AC0458"/>
    <w:rsid w:val="00AD59AD"/>
    <w:rsid w:val="00AE349C"/>
    <w:rsid w:val="00AE4E8C"/>
    <w:rsid w:val="00AE7B8C"/>
    <w:rsid w:val="00AF132C"/>
    <w:rsid w:val="00B028C7"/>
    <w:rsid w:val="00B05A54"/>
    <w:rsid w:val="00B26ADE"/>
    <w:rsid w:val="00B2736B"/>
    <w:rsid w:val="00B52410"/>
    <w:rsid w:val="00B62B29"/>
    <w:rsid w:val="00B764EF"/>
    <w:rsid w:val="00B76596"/>
    <w:rsid w:val="00BA4804"/>
    <w:rsid w:val="00BA7AE1"/>
    <w:rsid w:val="00BB05D6"/>
    <w:rsid w:val="00BC3A78"/>
    <w:rsid w:val="00BC7FA6"/>
    <w:rsid w:val="00BD1E60"/>
    <w:rsid w:val="00BD6E0E"/>
    <w:rsid w:val="00BE6B72"/>
    <w:rsid w:val="00BF2872"/>
    <w:rsid w:val="00C1109F"/>
    <w:rsid w:val="00C1492A"/>
    <w:rsid w:val="00C34786"/>
    <w:rsid w:val="00C5090A"/>
    <w:rsid w:val="00C545A5"/>
    <w:rsid w:val="00C57763"/>
    <w:rsid w:val="00C8325B"/>
    <w:rsid w:val="00CA0959"/>
    <w:rsid w:val="00CA1769"/>
    <w:rsid w:val="00CA5897"/>
    <w:rsid w:val="00CA73E4"/>
    <w:rsid w:val="00CC269F"/>
    <w:rsid w:val="00CD72C8"/>
    <w:rsid w:val="00CE09C5"/>
    <w:rsid w:val="00CE0D48"/>
    <w:rsid w:val="00CE13B3"/>
    <w:rsid w:val="00CF01E4"/>
    <w:rsid w:val="00D0319A"/>
    <w:rsid w:val="00D23CA3"/>
    <w:rsid w:val="00D25CED"/>
    <w:rsid w:val="00D27F86"/>
    <w:rsid w:val="00D375F3"/>
    <w:rsid w:val="00D40F41"/>
    <w:rsid w:val="00D50BA8"/>
    <w:rsid w:val="00D51047"/>
    <w:rsid w:val="00D524A2"/>
    <w:rsid w:val="00D60EA5"/>
    <w:rsid w:val="00D76FA8"/>
    <w:rsid w:val="00D828F5"/>
    <w:rsid w:val="00D9718A"/>
    <w:rsid w:val="00DC186F"/>
    <w:rsid w:val="00DC50DF"/>
    <w:rsid w:val="00DD22DB"/>
    <w:rsid w:val="00DD5976"/>
    <w:rsid w:val="00DD7928"/>
    <w:rsid w:val="00DF1E5D"/>
    <w:rsid w:val="00DF555A"/>
    <w:rsid w:val="00E05866"/>
    <w:rsid w:val="00E17874"/>
    <w:rsid w:val="00E503E7"/>
    <w:rsid w:val="00E5111C"/>
    <w:rsid w:val="00E51E65"/>
    <w:rsid w:val="00E56045"/>
    <w:rsid w:val="00E747D3"/>
    <w:rsid w:val="00E935C0"/>
    <w:rsid w:val="00E972EA"/>
    <w:rsid w:val="00EA005E"/>
    <w:rsid w:val="00EA104E"/>
    <w:rsid w:val="00EC27F5"/>
    <w:rsid w:val="00EC77AC"/>
    <w:rsid w:val="00ED0CB3"/>
    <w:rsid w:val="00ED6BE9"/>
    <w:rsid w:val="00EF5198"/>
    <w:rsid w:val="00F00345"/>
    <w:rsid w:val="00F004B6"/>
    <w:rsid w:val="00F12A52"/>
    <w:rsid w:val="00F23E6A"/>
    <w:rsid w:val="00F54CB5"/>
    <w:rsid w:val="00F63B8B"/>
    <w:rsid w:val="00F662A3"/>
    <w:rsid w:val="00F851B7"/>
    <w:rsid w:val="00FA2407"/>
    <w:rsid w:val="00FC374A"/>
    <w:rsid w:val="00FF2CB5"/>
    <w:rsid w:val="00FF51EB"/>
    <w:rsid w:val="00FF69A5"/>
    <w:rsid w:val="00FF7616"/>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E447D2"/>
  <w15:docId w15:val="{2ECBBCD1-2CDE-49C5-BC07-FB3FA3E10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D7B3D"/>
    <w:rPr>
      <w:rFonts w:ascii="Calibri" w:hAnsi="Calibri"/>
    </w:rPr>
  </w:style>
  <w:style w:type="paragraph" w:styleId="Heading1">
    <w:name w:val="heading 1"/>
    <w:basedOn w:val="Normal"/>
    <w:next w:val="Normal"/>
    <w:link w:val="Heading1Char"/>
    <w:uiPriority w:val="9"/>
    <w:qFormat/>
    <w:rsid w:val="004D7B3D"/>
    <w:pPr>
      <w:keepNext/>
      <w:keepLines/>
      <w:pageBreakBefore/>
      <w:numPr>
        <w:numId w:val="12"/>
      </w:numPr>
      <w:spacing w:before="360"/>
      <w:ind w:left="431" w:hanging="431"/>
      <w:jc w:val="right"/>
      <w:outlineLvl w:val="0"/>
    </w:pPr>
    <w:rPr>
      <w:rFonts w:eastAsiaTheme="majorEastAsia" w:cstheme="majorBidi"/>
      <w:b/>
      <w:bCs/>
      <w:smallCaps/>
      <w:color w:val="000000" w:themeColor="text1"/>
      <w:sz w:val="48"/>
      <w:szCs w:val="36"/>
      <w:lang w:val="en-GB"/>
    </w:rPr>
  </w:style>
  <w:style w:type="paragraph" w:styleId="Heading2">
    <w:name w:val="heading 2"/>
    <w:basedOn w:val="Normal"/>
    <w:next w:val="Normal"/>
    <w:link w:val="Heading2Char"/>
    <w:uiPriority w:val="9"/>
    <w:unhideWhenUsed/>
    <w:qFormat/>
    <w:rsid w:val="009525A9"/>
    <w:pPr>
      <w:keepNext/>
      <w:keepLines/>
      <w:numPr>
        <w:ilvl w:val="1"/>
        <w:numId w:val="12"/>
      </w:numPr>
      <w:pBdr>
        <w:bottom w:val="single" w:sz="12" w:space="1" w:color="auto"/>
      </w:pBdr>
      <w:spacing w:before="360" w:after="200"/>
      <w:ind w:left="578" w:hanging="578"/>
      <w:outlineLvl w:val="1"/>
    </w:pPr>
    <w:rPr>
      <w:rFonts w:eastAsiaTheme="majorEastAsia" w:cstheme="majorBidi"/>
      <w:b/>
      <w:bCs/>
      <w:smallCaps/>
      <w:color w:val="000000" w:themeColor="text1"/>
      <w:sz w:val="30"/>
      <w:szCs w:val="28"/>
    </w:rPr>
  </w:style>
  <w:style w:type="paragraph" w:styleId="Heading3">
    <w:name w:val="heading 3"/>
    <w:basedOn w:val="Normal"/>
    <w:next w:val="Normal"/>
    <w:link w:val="Heading3Char"/>
    <w:uiPriority w:val="9"/>
    <w:unhideWhenUsed/>
    <w:qFormat/>
    <w:rsid w:val="00404615"/>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404615"/>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404615"/>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rsid w:val="00404615"/>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rsid w:val="00404615"/>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04615"/>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04615"/>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363BE"/>
    <w:pPr>
      <w:spacing w:after="0" w:line="240" w:lineRule="auto"/>
      <w:contextualSpacing/>
      <w:jc w:val="center"/>
    </w:pPr>
    <w:rPr>
      <w:rFonts w:eastAsiaTheme="majorEastAsia" w:cstheme="majorBidi"/>
      <w:b/>
      <w:color w:val="000000" w:themeColor="text1"/>
      <w:sz w:val="56"/>
      <w:szCs w:val="56"/>
    </w:rPr>
  </w:style>
  <w:style w:type="character" w:customStyle="1" w:styleId="TitleChar">
    <w:name w:val="Title Char"/>
    <w:basedOn w:val="DefaultParagraphFont"/>
    <w:link w:val="Title"/>
    <w:uiPriority w:val="10"/>
    <w:rsid w:val="003363BE"/>
    <w:rPr>
      <w:rFonts w:eastAsiaTheme="majorEastAsia" w:cstheme="majorBidi"/>
      <w:b/>
      <w:color w:val="000000" w:themeColor="text1"/>
      <w:sz w:val="56"/>
      <w:szCs w:val="56"/>
    </w:rPr>
  </w:style>
  <w:style w:type="paragraph" w:styleId="Subtitle">
    <w:name w:val="Subtitle"/>
    <w:basedOn w:val="Normal"/>
    <w:next w:val="Normal"/>
    <w:link w:val="SubtitleChar"/>
    <w:uiPriority w:val="11"/>
    <w:qFormat/>
    <w:rsid w:val="00404615"/>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404615"/>
    <w:rPr>
      <w:color w:val="5A5A5A" w:themeColor="text1" w:themeTint="A5"/>
      <w:spacing w:val="10"/>
    </w:rPr>
  </w:style>
  <w:style w:type="character" w:customStyle="1" w:styleId="Heading1Char">
    <w:name w:val="Heading 1 Char"/>
    <w:basedOn w:val="DefaultParagraphFont"/>
    <w:link w:val="Heading1"/>
    <w:uiPriority w:val="9"/>
    <w:rsid w:val="004D7B3D"/>
    <w:rPr>
      <w:rFonts w:ascii="Calibri" w:eastAsiaTheme="majorEastAsia" w:hAnsi="Calibri" w:cstheme="majorBidi"/>
      <w:b/>
      <w:bCs/>
      <w:smallCaps/>
      <w:color w:val="000000" w:themeColor="text1"/>
      <w:sz w:val="48"/>
      <w:szCs w:val="36"/>
      <w:lang w:val="en-GB"/>
    </w:rPr>
  </w:style>
  <w:style w:type="character" w:customStyle="1" w:styleId="Heading2Char">
    <w:name w:val="Heading 2 Char"/>
    <w:basedOn w:val="DefaultParagraphFont"/>
    <w:link w:val="Heading2"/>
    <w:uiPriority w:val="9"/>
    <w:rsid w:val="009525A9"/>
    <w:rPr>
      <w:rFonts w:ascii="Calibri" w:eastAsiaTheme="majorEastAsia" w:hAnsi="Calibri" w:cstheme="majorBidi"/>
      <w:b/>
      <w:bCs/>
      <w:smallCaps/>
      <w:color w:val="000000" w:themeColor="text1"/>
      <w:sz w:val="30"/>
      <w:szCs w:val="28"/>
    </w:rPr>
  </w:style>
  <w:style w:type="character" w:customStyle="1" w:styleId="Heading3Char">
    <w:name w:val="Heading 3 Char"/>
    <w:basedOn w:val="DefaultParagraphFont"/>
    <w:link w:val="Heading3"/>
    <w:uiPriority w:val="9"/>
    <w:rsid w:val="00404615"/>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404615"/>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404615"/>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sid w:val="00404615"/>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sid w:val="0040461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0461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04615"/>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sid w:val="00404615"/>
    <w:rPr>
      <w:i/>
      <w:iCs/>
      <w:color w:val="404040" w:themeColor="text1" w:themeTint="BF"/>
    </w:rPr>
  </w:style>
  <w:style w:type="character" w:styleId="Emphasis">
    <w:name w:val="Emphasis"/>
    <w:basedOn w:val="DefaultParagraphFont"/>
    <w:uiPriority w:val="20"/>
    <w:qFormat/>
    <w:rsid w:val="00404615"/>
    <w:rPr>
      <w:i/>
      <w:iCs/>
      <w:color w:val="auto"/>
    </w:rPr>
  </w:style>
  <w:style w:type="character" w:styleId="IntenseEmphasis">
    <w:name w:val="Intense Emphasis"/>
    <w:basedOn w:val="DefaultParagraphFont"/>
    <w:uiPriority w:val="21"/>
    <w:qFormat/>
    <w:rsid w:val="00404615"/>
    <w:rPr>
      <w:b/>
      <w:bCs/>
      <w:i/>
      <w:iCs/>
      <w:caps/>
    </w:rPr>
  </w:style>
  <w:style w:type="character" w:styleId="Strong">
    <w:name w:val="Strong"/>
    <w:basedOn w:val="DefaultParagraphFont"/>
    <w:uiPriority w:val="22"/>
    <w:qFormat/>
    <w:rsid w:val="00404615"/>
    <w:rPr>
      <w:b/>
      <w:bCs/>
      <w:color w:val="000000" w:themeColor="text1"/>
    </w:rPr>
  </w:style>
  <w:style w:type="paragraph" w:styleId="Quote">
    <w:name w:val="Quote"/>
    <w:basedOn w:val="Normal"/>
    <w:next w:val="Normal"/>
    <w:link w:val="QuoteChar"/>
    <w:uiPriority w:val="29"/>
    <w:qFormat/>
    <w:rsid w:val="00404615"/>
    <w:pPr>
      <w:spacing w:before="160"/>
      <w:ind w:left="720" w:right="720"/>
    </w:pPr>
    <w:rPr>
      <w:i/>
      <w:iCs/>
      <w:color w:val="000000" w:themeColor="text1"/>
    </w:rPr>
  </w:style>
  <w:style w:type="character" w:customStyle="1" w:styleId="QuoteChar">
    <w:name w:val="Quote Char"/>
    <w:basedOn w:val="DefaultParagraphFont"/>
    <w:link w:val="Quote"/>
    <w:uiPriority w:val="29"/>
    <w:rsid w:val="00404615"/>
    <w:rPr>
      <w:i/>
      <w:iCs/>
      <w:color w:val="000000" w:themeColor="text1"/>
    </w:rPr>
  </w:style>
  <w:style w:type="paragraph" w:styleId="IntenseQuote">
    <w:name w:val="Intense Quote"/>
    <w:basedOn w:val="Normal"/>
    <w:next w:val="Normal"/>
    <w:link w:val="IntenseQuoteChar"/>
    <w:uiPriority w:val="30"/>
    <w:qFormat/>
    <w:rsid w:val="00404615"/>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404615"/>
    <w:rPr>
      <w:color w:val="000000" w:themeColor="text1"/>
      <w:shd w:val="clear" w:color="auto" w:fill="F2F2F2" w:themeFill="background1" w:themeFillShade="F2"/>
    </w:rPr>
  </w:style>
  <w:style w:type="character" w:styleId="SubtleReference">
    <w:name w:val="Subtle Reference"/>
    <w:basedOn w:val="DefaultParagraphFont"/>
    <w:uiPriority w:val="31"/>
    <w:qFormat/>
    <w:rsid w:val="00404615"/>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404615"/>
    <w:rPr>
      <w:b/>
      <w:bCs/>
      <w:smallCaps/>
      <w:u w:val="single"/>
    </w:rPr>
  </w:style>
  <w:style w:type="character" w:styleId="BookTitle">
    <w:name w:val="Book Title"/>
    <w:basedOn w:val="DefaultParagraphFont"/>
    <w:uiPriority w:val="33"/>
    <w:qFormat/>
    <w:rsid w:val="00404615"/>
    <w:rPr>
      <w:b w:val="0"/>
      <w:bCs w:val="0"/>
      <w:smallCaps/>
      <w:spacing w:val="5"/>
    </w:rPr>
  </w:style>
  <w:style w:type="paragraph" w:styleId="Caption">
    <w:name w:val="caption"/>
    <w:basedOn w:val="Normal"/>
    <w:next w:val="Normal"/>
    <w:uiPriority w:val="35"/>
    <w:semiHidden/>
    <w:unhideWhenUsed/>
    <w:qFormat/>
    <w:rsid w:val="00404615"/>
    <w:pPr>
      <w:spacing w:after="200" w:line="240" w:lineRule="auto"/>
    </w:pPr>
    <w:rPr>
      <w:i/>
      <w:iCs/>
      <w:color w:val="323232" w:themeColor="text2"/>
      <w:sz w:val="18"/>
      <w:szCs w:val="18"/>
    </w:rPr>
  </w:style>
  <w:style w:type="paragraph" w:styleId="TOCHeading">
    <w:name w:val="TOC Heading"/>
    <w:basedOn w:val="Heading1"/>
    <w:next w:val="Normal"/>
    <w:uiPriority w:val="39"/>
    <w:unhideWhenUsed/>
    <w:qFormat/>
    <w:rsid w:val="00404615"/>
    <w:pPr>
      <w:outlineLvl w:val="9"/>
    </w:pPr>
  </w:style>
  <w:style w:type="paragraph" w:styleId="NoSpacing">
    <w:name w:val="No Spacing"/>
    <w:link w:val="NoSpacingChar"/>
    <w:uiPriority w:val="1"/>
    <w:qFormat/>
    <w:rsid w:val="00404615"/>
    <w:pPr>
      <w:spacing w:after="0" w:line="240" w:lineRule="auto"/>
    </w:pPr>
  </w:style>
  <w:style w:type="paragraph" w:styleId="ListParagraph">
    <w:name w:val="List Paragraph"/>
    <w:basedOn w:val="Normal"/>
    <w:uiPriority w:val="34"/>
    <w:qFormat/>
    <w:rsid w:val="00404615"/>
    <w:pPr>
      <w:ind w:left="720"/>
      <w:contextualSpacing/>
    </w:pPr>
  </w:style>
  <w:style w:type="table" w:styleId="TableGrid">
    <w:name w:val="Table Grid"/>
    <w:basedOn w:val="TableNormal"/>
    <w:uiPriority w:val="39"/>
    <w:rsid w:val="003C77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27573"/>
    <w:rPr>
      <w:color w:val="6B9F25" w:themeColor="hyperlink"/>
      <w:u w:val="single"/>
    </w:rPr>
  </w:style>
  <w:style w:type="table" w:customStyle="1" w:styleId="PlainTable11">
    <w:name w:val="Plain Table 11"/>
    <w:basedOn w:val="TableNormal"/>
    <w:uiPriority w:val="41"/>
    <w:rsid w:val="006B38D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SpacingChar">
    <w:name w:val="No Spacing Char"/>
    <w:basedOn w:val="DefaultParagraphFont"/>
    <w:link w:val="NoSpacing"/>
    <w:uiPriority w:val="1"/>
    <w:rsid w:val="00046389"/>
  </w:style>
  <w:style w:type="paragraph" w:customStyle="1" w:styleId="code">
    <w:name w:val="code"/>
    <w:basedOn w:val="NoSpacing"/>
    <w:link w:val="codeChar"/>
    <w:qFormat/>
    <w:rsid w:val="00DD22DB"/>
    <w:rPr>
      <w:rFonts w:asciiTheme="majorHAnsi" w:hAnsiTheme="majorHAnsi"/>
    </w:rPr>
  </w:style>
  <w:style w:type="paragraph" w:styleId="TOC1">
    <w:name w:val="toc 1"/>
    <w:basedOn w:val="Normal"/>
    <w:next w:val="Normal"/>
    <w:autoRedefine/>
    <w:uiPriority w:val="39"/>
    <w:unhideWhenUsed/>
    <w:rsid w:val="00712DC9"/>
    <w:pPr>
      <w:spacing w:after="100"/>
    </w:pPr>
  </w:style>
  <w:style w:type="character" w:customStyle="1" w:styleId="codeChar">
    <w:name w:val="code Char"/>
    <w:basedOn w:val="NoSpacingChar"/>
    <w:link w:val="code"/>
    <w:rsid w:val="00DD22DB"/>
    <w:rPr>
      <w:rFonts w:asciiTheme="majorHAnsi" w:hAnsiTheme="majorHAnsi"/>
    </w:rPr>
  </w:style>
  <w:style w:type="paragraph" w:styleId="TOC2">
    <w:name w:val="toc 2"/>
    <w:basedOn w:val="Normal"/>
    <w:next w:val="Normal"/>
    <w:autoRedefine/>
    <w:uiPriority w:val="39"/>
    <w:unhideWhenUsed/>
    <w:rsid w:val="00712DC9"/>
    <w:pPr>
      <w:spacing w:after="100"/>
      <w:ind w:left="220"/>
    </w:pPr>
  </w:style>
  <w:style w:type="paragraph" w:styleId="TOC3">
    <w:name w:val="toc 3"/>
    <w:basedOn w:val="Normal"/>
    <w:next w:val="Normal"/>
    <w:autoRedefine/>
    <w:uiPriority w:val="39"/>
    <w:unhideWhenUsed/>
    <w:rsid w:val="00712DC9"/>
    <w:pPr>
      <w:spacing w:after="100"/>
      <w:ind w:left="440"/>
    </w:pPr>
  </w:style>
  <w:style w:type="paragraph" w:styleId="Header">
    <w:name w:val="header"/>
    <w:basedOn w:val="Normal"/>
    <w:link w:val="HeaderChar"/>
    <w:uiPriority w:val="99"/>
    <w:unhideWhenUsed/>
    <w:rsid w:val="004E73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733D"/>
  </w:style>
  <w:style w:type="paragraph" w:styleId="Footer">
    <w:name w:val="footer"/>
    <w:basedOn w:val="Normal"/>
    <w:link w:val="FooterChar"/>
    <w:uiPriority w:val="99"/>
    <w:unhideWhenUsed/>
    <w:rsid w:val="004E73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733D"/>
  </w:style>
  <w:style w:type="paragraph" w:styleId="BalloonText">
    <w:name w:val="Balloon Text"/>
    <w:basedOn w:val="Normal"/>
    <w:link w:val="BalloonTextChar"/>
    <w:uiPriority w:val="99"/>
    <w:semiHidden/>
    <w:unhideWhenUsed/>
    <w:rsid w:val="00BE6B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6B72"/>
    <w:rPr>
      <w:rFonts w:ascii="Tahoma" w:hAnsi="Tahoma" w:cs="Tahoma"/>
      <w:sz w:val="16"/>
      <w:szCs w:val="16"/>
    </w:rPr>
  </w:style>
  <w:style w:type="paragraph" w:customStyle="1" w:styleId="Abtracttitle">
    <w:name w:val="Abtracttitle"/>
    <w:basedOn w:val="Normal"/>
    <w:link w:val="AbtracttitleChar"/>
    <w:qFormat/>
    <w:rsid w:val="009525A9"/>
    <w:pPr>
      <w:pBdr>
        <w:bottom w:val="single" w:sz="4" w:space="1" w:color="auto"/>
      </w:pBdr>
      <w:tabs>
        <w:tab w:val="left" w:pos="2390"/>
      </w:tabs>
    </w:pPr>
    <w:rPr>
      <w:b/>
      <w:sz w:val="40"/>
      <w:szCs w:val="36"/>
    </w:rPr>
  </w:style>
  <w:style w:type="character" w:customStyle="1" w:styleId="AbtracttitleChar">
    <w:name w:val="Abtracttitle Char"/>
    <w:basedOn w:val="DefaultParagraphFont"/>
    <w:link w:val="Abtracttitle"/>
    <w:rsid w:val="009525A9"/>
    <w:rPr>
      <w:rFonts w:ascii="Calibri" w:hAnsi="Calibri"/>
      <w:b/>
      <w:sz w:val="40"/>
      <w:szCs w:val="36"/>
    </w:rPr>
  </w:style>
  <w:style w:type="table" w:customStyle="1" w:styleId="TableGrid0">
    <w:name w:val="TableGrid"/>
    <w:rsid w:val="009525A9"/>
    <w:pPr>
      <w:spacing w:after="0" w:line="240" w:lineRule="auto"/>
    </w:pPr>
    <w:rPr>
      <w:lang w:eastAsia="en-US"/>
    </w:rPr>
    <w:tblPr>
      <w:tblCellMar>
        <w:top w:w="0" w:type="dxa"/>
        <w:left w:w="0" w:type="dxa"/>
        <w:bottom w:w="0" w:type="dxa"/>
        <w:right w:w="0" w:type="dxa"/>
      </w:tblCellMar>
    </w:tblPr>
  </w:style>
  <w:style w:type="paragraph" w:styleId="Revision">
    <w:name w:val="Revision"/>
    <w:hidden/>
    <w:uiPriority w:val="99"/>
    <w:semiHidden/>
    <w:rsid w:val="00BA7AE1"/>
    <w:pPr>
      <w:spacing w:after="0" w:line="240" w:lineRule="auto"/>
    </w:pPr>
    <w:rPr>
      <w:rFonts w:ascii="Calibri" w:hAnsi="Calibri"/>
    </w:rPr>
  </w:style>
  <w:style w:type="paragraph" w:styleId="FootnoteText">
    <w:name w:val="footnote text"/>
    <w:basedOn w:val="Normal"/>
    <w:link w:val="FootnoteTextChar"/>
    <w:uiPriority w:val="99"/>
    <w:semiHidden/>
    <w:unhideWhenUsed/>
    <w:rsid w:val="00CA5897"/>
    <w:pPr>
      <w:spacing w:after="0" w:line="240" w:lineRule="auto"/>
    </w:pPr>
    <w:rPr>
      <w:rFonts w:asciiTheme="minorHAnsi" w:eastAsiaTheme="minorHAnsi" w:hAnsiTheme="minorHAnsi"/>
      <w:sz w:val="20"/>
      <w:szCs w:val="20"/>
      <w:lang w:val="en-GB" w:eastAsia="en-US"/>
    </w:rPr>
  </w:style>
  <w:style w:type="character" w:customStyle="1" w:styleId="FootnoteTextChar">
    <w:name w:val="Footnote Text Char"/>
    <w:basedOn w:val="DefaultParagraphFont"/>
    <w:link w:val="FootnoteText"/>
    <w:uiPriority w:val="99"/>
    <w:semiHidden/>
    <w:rsid w:val="00CA5897"/>
    <w:rPr>
      <w:rFonts w:eastAsiaTheme="minorHAnsi"/>
      <w:sz w:val="20"/>
      <w:szCs w:val="20"/>
      <w:lang w:val="en-GB" w:eastAsia="en-US"/>
    </w:rPr>
  </w:style>
  <w:style w:type="character" w:styleId="FootnoteReference">
    <w:name w:val="footnote reference"/>
    <w:basedOn w:val="DefaultParagraphFont"/>
    <w:uiPriority w:val="99"/>
    <w:semiHidden/>
    <w:unhideWhenUsed/>
    <w:rsid w:val="00CA5897"/>
    <w:rPr>
      <w:vertAlign w:val="superscript"/>
    </w:rPr>
  </w:style>
  <w:style w:type="character" w:styleId="FollowedHyperlink">
    <w:name w:val="FollowedHyperlink"/>
    <w:basedOn w:val="DefaultParagraphFont"/>
    <w:uiPriority w:val="99"/>
    <w:semiHidden/>
    <w:unhideWhenUsed/>
    <w:rsid w:val="00154C09"/>
    <w:rPr>
      <w:color w:val="B26B02" w:themeColor="followedHyperlink"/>
      <w:u w:val="single"/>
    </w:rPr>
  </w:style>
  <w:style w:type="character" w:styleId="UnresolvedMention">
    <w:name w:val="Unresolved Mention"/>
    <w:basedOn w:val="DefaultParagraphFont"/>
    <w:uiPriority w:val="99"/>
    <w:semiHidden/>
    <w:unhideWhenUsed/>
    <w:rsid w:val="00225C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617809">
      <w:bodyDiv w:val="1"/>
      <w:marLeft w:val="0"/>
      <w:marRight w:val="0"/>
      <w:marTop w:val="0"/>
      <w:marBottom w:val="0"/>
      <w:divBdr>
        <w:top w:val="none" w:sz="0" w:space="0" w:color="auto"/>
        <w:left w:val="none" w:sz="0" w:space="0" w:color="auto"/>
        <w:bottom w:val="none" w:sz="0" w:space="0" w:color="auto"/>
        <w:right w:val="none" w:sz="0" w:space="0" w:color="auto"/>
      </w:divBdr>
    </w:div>
    <w:div w:id="413355550">
      <w:bodyDiv w:val="1"/>
      <w:marLeft w:val="0"/>
      <w:marRight w:val="0"/>
      <w:marTop w:val="0"/>
      <w:marBottom w:val="0"/>
      <w:divBdr>
        <w:top w:val="none" w:sz="0" w:space="0" w:color="auto"/>
        <w:left w:val="none" w:sz="0" w:space="0" w:color="auto"/>
        <w:bottom w:val="none" w:sz="0" w:space="0" w:color="auto"/>
        <w:right w:val="none" w:sz="0" w:space="0" w:color="auto"/>
      </w:divBdr>
    </w:div>
    <w:div w:id="527959984">
      <w:bodyDiv w:val="1"/>
      <w:marLeft w:val="0"/>
      <w:marRight w:val="0"/>
      <w:marTop w:val="0"/>
      <w:marBottom w:val="0"/>
      <w:divBdr>
        <w:top w:val="none" w:sz="0" w:space="0" w:color="auto"/>
        <w:left w:val="none" w:sz="0" w:space="0" w:color="auto"/>
        <w:bottom w:val="none" w:sz="0" w:space="0" w:color="auto"/>
        <w:right w:val="none" w:sz="0" w:space="0" w:color="auto"/>
      </w:divBdr>
    </w:div>
    <w:div w:id="724990304">
      <w:bodyDiv w:val="1"/>
      <w:marLeft w:val="0"/>
      <w:marRight w:val="0"/>
      <w:marTop w:val="0"/>
      <w:marBottom w:val="0"/>
      <w:divBdr>
        <w:top w:val="none" w:sz="0" w:space="0" w:color="auto"/>
        <w:left w:val="none" w:sz="0" w:space="0" w:color="auto"/>
        <w:bottom w:val="none" w:sz="0" w:space="0" w:color="auto"/>
        <w:right w:val="none" w:sz="0" w:space="0" w:color="auto"/>
      </w:divBdr>
    </w:div>
    <w:div w:id="970208279">
      <w:bodyDiv w:val="1"/>
      <w:marLeft w:val="0"/>
      <w:marRight w:val="0"/>
      <w:marTop w:val="0"/>
      <w:marBottom w:val="0"/>
      <w:divBdr>
        <w:top w:val="none" w:sz="0" w:space="0" w:color="auto"/>
        <w:left w:val="none" w:sz="0" w:space="0" w:color="auto"/>
        <w:bottom w:val="none" w:sz="0" w:space="0" w:color="auto"/>
        <w:right w:val="none" w:sz="0" w:space="0" w:color="auto"/>
      </w:divBdr>
    </w:div>
    <w:div w:id="1009990340">
      <w:bodyDiv w:val="1"/>
      <w:marLeft w:val="0"/>
      <w:marRight w:val="0"/>
      <w:marTop w:val="0"/>
      <w:marBottom w:val="0"/>
      <w:divBdr>
        <w:top w:val="none" w:sz="0" w:space="0" w:color="auto"/>
        <w:left w:val="none" w:sz="0" w:space="0" w:color="auto"/>
        <w:bottom w:val="none" w:sz="0" w:space="0" w:color="auto"/>
        <w:right w:val="none" w:sz="0" w:space="0" w:color="auto"/>
      </w:divBdr>
    </w:div>
    <w:div w:id="1316841263">
      <w:bodyDiv w:val="1"/>
      <w:marLeft w:val="0"/>
      <w:marRight w:val="0"/>
      <w:marTop w:val="0"/>
      <w:marBottom w:val="0"/>
      <w:divBdr>
        <w:top w:val="none" w:sz="0" w:space="0" w:color="auto"/>
        <w:left w:val="none" w:sz="0" w:space="0" w:color="auto"/>
        <w:bottom w:val="none" w:sz="0" w:space="0" w:color="auto"/>
        <w:right w:val="none" w:sz="0" w:space="0" w:color="auto"/>
      </w:divBdr>
    </w:div>
    <w:div w:id="1391419963">
      <w:bodyDiv w:val="1"/>
      <w:marLeft w:val="0"/>
      <w:marRight w:val="0"/>
      <w:marTop w:val="0"/>
      <w:marBottom w:val="0"/>
      <w:divBdr>
        <w:top w:val="none" w:sz="0" w:space="0" w:color="auto"/>
        <w:left w:val="none" w:sz="0" w:space="0" w:color="auto"/>
        <w:bottom w:val="none" w:sz="0" w:space="0" w:color="auto"/>
        <w:right w:val="none" w:sz="0" w:space="0" w:color="auto"/>
      </w:divBdr>
    </w:div>
    <w:div w:id="1663504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oter" Target="footer3.xml"/><Relationship Id="rId3" Type="http://schemas.openxmlformats.org/officeDocument/2006/relationships/numbering" Target="numbering.xml"/><Relationship Id="rId21" Type="http://schemas.openxmlformats.org/officeDocument/2006/relationships/hyperlink" Target="https://docs.aws.amazon.com/AmazonS3/latest/user-guide/create-bucket.html" TargetMode="Externa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apple.stackexchange.com/questions/82438/allow-sudo-to-another-user-without-password#82527" TargetMode="Externa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https://aws.amazon.com/premiumsupport/knowledge-center/secure-s3-resources/"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hyperlink" Target="https://www.raspberrypi.org/documentation/remote-access/access-over-Internet/" TargetMode="Externa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hyperlink" Target="https://dariancabot.com/2017/05/07/aws-s3-uploading-and-downloading-from-linux-command-line/" TargetMode="External"/><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4.png"/><Relationship Id="rId22" Type="http://schemas.openxmlformats.org/officeDocument/2006/relationships/hyperlink" Target="https://docs.aws.amazon.com/cli/latest/userguide/install-linux.html" TargetMode="External"/><Relationship Id="rId27" Type="http://schemas.openxmlformats.org/officeDocument/2006/relationships/footer" Target="foot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d_m\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2.xml><?xml version="1.0" encoding="utf-8"?>
<ds:datastoreItem xmlns:ds="http://schemas.openxmlformats.org/officeDocument/2006/customXml" ds:itemID="{1748ED0C-7924-4FFF-9263-A2541A03F8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design (blank).dotx</Template>
  <TotalTime>1603</TotalTime>
  <Pages>12</Pages>
  <Words>1532</Words>
  <Characters>8735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UAD</Company>
  <LinksUpToDate>false</LinksUpToDate>
  <CharactersWithSpaces>10247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Colin M</dc:creator>
  <cp:lastModifiedBy>Ekku Jokinen</cp:lastModifiedBy>
  <cp:revision>145</cp:revision>
  <dcterms:created xsi:type="dcterms:W3CDTF">2016-06-09T13:13:00Z</dcterms:created>
  <dcterms:modified xsi:type="dcterms:W3CDTF">2019-12-11T22:55:00Z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