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B8D" w:rsidRDefault="005C0B8D">
      <w:pPr>
        <w:spacing w:after="0" w:line="240" w:lineRule="auto"/>
        <w:ind w:left="360"/>
        <w:rPr>
          <w:rFonts w:ascii="Times New Roman" w:hAnsi="Times New Roman" w:cs="Times New Roman"/>
          <w:sz w:val="52"/>
          <w:szCs w:val="52"/>
          <w:lang w:val="vi-VN"/>
        </w:rPr>
      </w:pPr>
      <w:r>
        <w:rPr>
          <w:rFonts w:ascii="Times New Roman" w:hAnsi="Times New Roman" w:cs="Times New Roman"/>
          <w:sz w:val="52"/>
          <w:szCs w:val="52"/>
          <w:lang w:val="vi-VN"/>
        </w:rPr>
        <w:t>Mục tiêu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đọc datasheet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hiểu driver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sửa lỗi cơ bản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 xml:space="preserve">1. </w:t>
      </w:r>
      <w:r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  <w:t>C căn bản (chỉ phần dùng trong nhúng)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(Pointer, struct, bitwise, volatile, static, enum, typedef)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 xml:space="preserve">2. </w:t>
      </w:r>
      <w:r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  <w:t xml:space="preserve">Kiến thức MCU cơ bản 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(Clock, GPIO, interrupt, timer, ADC, PWM)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 xml:space="preserve">3. </w:t>
      </w:r>
      <w:r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  <w:t xml:space="preserve">Cách đọc datasheet + reference manual 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color w:val="auto"/>
          <w:kern w:val="0"/>
          <w:sz w:val="24"/>
          <w:szCs w:val="24"/>
        </w:rPr>
      </w:pPr>
    </w:p>
    <w:p w:rsidR="005C0B8D" w:rsidRDefault="005C0B8D">
      <w:pPr>
        <w:overflowPunct/>
        <w:spacing w:after="0" w:line="240" w:lineRule="auto"/>
        <w:rPr>
          <w:color w:val="auto"/>
          <w:kern w:val="0"/>
          <w:sz w:val="24"/>
          <w:szCs w:val="24"/>
        </w:rPr>
        <w:sectPr w:rsidR="005C0B8D">
          <w:pgSz w:w="12240" w:h="15840"/>
          <w:pgMar w:top="1985" w:right="1701" w:bottom="1701" w:left="1701" w:header="720" w:footer="720" w:gutter="0"/>
          <w:cols w:space="720"/>
          <w:noEndnote/>
        </w:sect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Mục tiêu: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=&gt;&gt;Hiểu SPI/I2C/UART ở mức sửa driver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debug khi lỗi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dùng AI để generate driver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 xml:space="preserve">1. </w:t>
      </w:r>
      <w:r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  <w:t>SPI – học đúng trọng tâm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(CPOL/CPHA, TXE/RXNE/BSY, CS timing, DMA SPI, Debug SPI bằng logic analyzer)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 xml:space="preserve">2. </w:t>
      </w:r>
      <w:r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  <w:t>I2C – học đúng trọng tâm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(START/STOP, ACK/NACK, Clock stretching, Timeout, Debug bằng logic analyzer)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3.</w:t>
      </w:r>
      <w:r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  <w:t>UART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(baudrate, Parity, DMA, ring buffer)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 xml:space="preserve">4. </w:t>
      </w:r>
      <w:r>
        <w:rPr>
          <w:rFonts w:ascii="Times New Roman" w:eastAsia="ＭＳ 明朝" w:hAnsi="Times New Roman" w:cs="Times New Roman"/>
          <w:i/>
          <w:iCs/>
          <w:sz w:val="52"/>
          <w:szCs w:val="52"/>
          <w:lang w:val="vi-VN"/>
        </w:rPr>
        <w:t xml:space="preserve">Làm 3 project nhỏ 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(BMP280 (I2C/SPI), MPU6050, OLED SPI)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color w:val="auto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 xml:space="preserve">Tất cả driver → AI viết. chỉ học cách sửa khi lỗi. </w:t>
      </w:r>
    </w:p>
    <w:p w:rsidR="005C0B8D" w:rsidRDefault="005C0B8D">
      <w:pPr>
        <w:overflowPunct/>
        <w:spacing w:after="0" w:line="240" w:lineRule="auto"/>
        <w:rPr>
          <w:color w:val="auto"/>
          <w:kern w:val="0"/>
          <w:sz w:val="24"/>
          <w:szCs w:val="24"/>
        </w:rPr>
        <w:sectPr w:rsidR="005C0B8D">
          <w:type w:val="continuous"/>
          <w:pgSz w:w="12240" w:h="15840"/>
          <w:pgMar w:top="1985" w:right="1701" w:bottom="1701" w:left="1701" w:header="720" w:footer="720" w:gutter="0"/>
          <w:cols w:space="720"/>
          <w:noEndnote/>
        </w:sect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Mục tiêu: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=&gt;&gt;Làm được sản phẩm thật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xử lý lỗi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tối ưu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kiến trúc firmware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 xml:space="preserve">1. </w:t>
      </w:r>
      <w:r>
        <w:rPr>
          <w:rFonts w:ascii="Times New Roman" w:eastAsia="ＭＳ 明朝" w:hAnsi="Times New Roman" w:cs="Times New Roman"/>
          <w:b/>
          <w:bCs/>
          <w:i/>
          <w:iCs/>
          <w:sz w:val="52"/>
          <w:szCs w:val="52"/>
          <w:lang w:val="vi-VN"/>
        </w:rPr>
        <w:t>RTOS (FreeRTOS)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(Task, Queue, Semaphore, Mutex, Timer, event group)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2. Kiến trúc firmware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(HAL layer, Driver layer, Middleware, Application, Abstraction layer)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3. Power management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(sleep mode, stop mode, wake-up source, giảm mA → µA)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4. Error handling</w:t>
      </w:r>
    </w:p>
    <w:p w:rsidR="005C0B8D" w:rsidRDefault="005C0B8D">
      <w:pPr>
        <w:spacing w:after="0" w:line="240" w:lineRule="auto"/>
        <w:ind w:left="360"/>
        <w:rPr>
          <w:color w:val="auto"/>
          <w:kern w:val="0"/>
          <w:sz w:val="24"/>
          <w:szCs w:val="24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(Retry, Timeout, Watchdog, brown-out detection)</w:t>
      </w:r>
    </w:p>
    <w:p w:rsidR="005C0B8D" w:rsidRDefault="005C0B8D">
      <w:pPr>
        <w:overflowPunct/>
        <w:spacing w:after="0" w:line="240" w:lineRule="auto"/>
        <w:rPr>
          <w:color w:val="auto"/>
          <w:kern w:val="0"/>
          <w:sz w:val="24"/>
          <w:szCs w:val="24"/>
        </w:rPr>
        <w:sectPr w:rsidR="005C0B8D">
          <w:type w:val="continuous"/>
          <w:pgSz w:w="12240" w:h="15840"/>
          <w:pgMar w:top="1985" w:right="1701" w:bottom="1701" w:left="1701" w:header="720" w:footer="720" w:gutter="0"/>
          <w:cols w:space="720"/>
          <w:noEndnote/>
        </w:sect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Mục tiêu: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=&gt;&gt;Có 1 project hoàn chỉnh để đi làm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debug thực tế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=&gt;&gt;Biết tối ưu hiệu năng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Weather station (BMP280 + SHT31 + ESP32)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IMU tracker (MPU6050 + Kalman/Madgwick)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Smart sensor node (STM32 + LoRa SX1278)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Mini drone flight controller (IMU + PID)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Smartwatch prototype (IMU + HR sensor + OLED)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b/>
          <w:bCs/>
          <w:sz w:val="52"/>
          <w:szCs w:val="52"/>
          <w:lang w:val="vi-VN"/>
        </w:rPr>
        <w:t>tập trung vào:</w:t>
      </w:r>
    </w:p>
    <w:p w:rsidR="005C0B8D" w:rsidRDefault="005C0B8D">
      <w:pPr>
        <w:spacing w:after="0" w:line="240" w:lineRule="auto"/>
        <w:ind w:left="360"/>
        <w:rPr>
          <w:rFonts w:ascii="Times New Roman" w:eastAsia="ＭＳ 明朝" w:hAnsi="Times New Roman" w:cs="Times New Roman"/>
          <w:sz w:val="52"/>
          <w:szCs w:val="52"/>
          <w:lang w:val="vi-VN"/>
        </w:rPr>
      </w:pPr>
      <w:r>
        <w:rPr>
          <w:rFonts w:ascii="Times New Roman" w:eastAsia="ＭＳ 明朝" w:hAnsi="Times New Roman" w:cs="Times New Roman"/>
          <w:sz w:val="52"/>
          <w:szCs w:val="52"/>
          <w:lang w:val="vi-VN"/>
        </w:rPr>
        <w:t>thuật toán, kiến trúc, tối ưu, Debug, xử lý lỗi, real-time,</w:t>
      </w:r>
    </w:p>
    <w:p w:rsidR="00000000" w:rsidRDefault="005C0B8D" w:rsidP="005C0B8D">
      <w:pPr>
        <w:spacing w:after="0" w:line="240" w:lineRule="auto"/>
        <w:ind w:left="360"/>
      </w:pPr>
      <w:r>
        <w:rPr>
          <w:rFonts w:ascii="Times New Roman" w:eastAsia="ＭＳ 明朝" w:hAnsi="Times New Roman" w:cs="Times New Roman"/>
          <w:b/>
          <w:bCs/>
          <w:sz w:val="96"/>
          <w:szCs w:val="96"/>
          <w:lang w:val="vi-VN"/>
        </w:rPr>
        <w:t xml:space="preserve">     AI hỗ trợ viết code </w:t>
      </w:r>
    </w:p>
    <w:sectPr w:rsidR="00000000" w:rsidSect="005C0B8D">
      <w:type w:val="continuous"/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ja-JP" w:val="$([\egikmoqsuwy{¢’"/>
  <w:noLineBreaksBefore w:lang="ja-JP" w:val="!%),.:;?@ABCDEFGHIJKRSTUX[]bfhjlnprtvxz}¡£¤¥§¨©ª«¬­®¯°ÁßáåñăŒŸƒ́̃–‘‚“‡•…‹"/>
  <w:doNotValidateAgainstSchema/>
  <w:doNotDemarcateInvalidXml/>
  <w:endnotePr>
    <w:pos w:val="sectEnd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C0B8D"/>
    <w:rsid w:val="005C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120" w:line="285" w:lineRule="auto"/>
    </w:pPr>
    <w:rPr>
      <w:rFonts w:ascii="Calibri" w:hAnsi="Calibri" w:cs="Calibri"/>
      <w:color w:val="00000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0</cp:revision>
</cp:coreProperties>
</file>