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0293D" w14:textId="77777777" w:rsidR="00536AC7" w:rsidRDefault="00000000">
      <w:pPr>
        <w:pStyle w:val="Title"/>
        <w:jc w:val="center"/>
      </w:pPr>
      <w:r>
        <w:rPr>
          <w:b/>
        </w:rPr>
        <w:t>C# Interview Questions</w:t>
      </w:r>
    </w:p>
    <w:bookmarkStart w:id="0" w:name="_Toc229343037" w:displacedByCustomXml="next"/>
    <w:sdt>
      <w:sdtPr>
        <w:rPr>
          <w:rFonts w:ascii="Calibri" w:eastAsia="Calibri" w:hAnsi="Calibri" w:cstheme="minorBidi"/>
          <w:b w:val="0"/>
          <w:bCs w:val="0"/>
          <w:color w:val="auto"/>
          <w:sz w:val="21"/>
          <w:szCs w:val="22"/>
        </w:rPr>
        <w:id w:val="278923735"/>
        <w:docPartObj>
          <w:docPartGallery w:val="Table of Contents"/>
          <w:docPartUnique/>
        </w:docPartObj>
      </w:sdtPr>
      <w:sdtEndPr>
        <w:rPr>
          <w:noProof/>
        </w:rPr>
      </w:sdtEndPr>
      <w:sdtContent>
        <w:p w14:paraId="5B29E7F8" w14:textId="72ECFA6D" w:rsidR="00596205" w:rsidRPr="00596205" w:rsidRDefault="00596205">
          <w:pPr>
            <w:pStyle w:val="TOCHeading"/>
            <w:rPr>
              <w:b w:val="0"/>
              <w:bCs w:val="0"/>
            </w:rPr>
          </w:pPr>
          <w:r w:rsidRPr="00596205">
            <w:rPr>
              <w:b w:val="0"/>
              <w:bCs w:val="0"/>
            </w:rPr>
            <w:t>Contents</w:t>
          </w:r>
        </w:p>
        <w:p w14:paraId="1F6BD60B" w14:textId="6C1AABC0" w:rsidR="00D669B9" w:rsidRDefault="00596205">
          <w:pPr>
            <w:pStyle w:val="TOC2"/>
            <w:tabs>
              <w:tab w:val="right" w:leader="dot" w:pos="10070"/>
            </w:tabs>
            <w:rPr>
              <w:rFonts w:asciiTheme="minorHAnsi" w:eastAsiaTheme="minorEastAsia" w:hAnsiTheme="minorHAnsi"/>
              <w:noProof/>
              <w:kern w:val="2"/>
              <w:sz w:val="24"/>
              <w:szCs w:val="24"/>
              <w:lang w:val="en-CA" w:eastAsia="en-CA"/>
              <w14:ligatures w14:val="standardContextual"/>
            </w:rPr>
          </w:pPr>
          <w:r w:rsidRPr="00596205">
            <w:fldChar w:fldCharType="begin"/>
          </w:r>
          <w:r w:rsidRPr="00596205">
            <w:instrText xml:space="preserve"> TOC \o "1-3" \h \z \u </w:instrText>
          </w:r>
          <w:r w:rsidRPr="00596205">
            <w:fldChar w:fldCharType="separate"/>
          </w:r>
          <w:hyperlink w:anchor="_Toc236132383" w:history="1">
            <w:r w:rsidR="00D669B9" w:rsidRPr="005A492F">
              <w:rPr>
                <w:rStyle w:val="Hyperlink"/>
                <w:noProof/>
              </w:rPr>
              <w:t>2. Difference between async and await</w:t>
            </w:r>
            <w:r w:rsidR="00D669B9">
              <w:rPr>
                <w:noProof/>
                <w:webHidden/>
              </w:rPr>
              <w:tab/>
            </w:r>
            <w:r w:rsidR="00D669B9">
              <w:rPr>
                <w:noProof/>
                <w:webHidden/>
              </w:rPr>
              <w:fldChar w:fldCharType="begin"/>
            </w:r>
            <w:r w:rsidR="00D669B9">
              <w:rPr>
                <w:noProof/>
                <w:webHidden/>
              </w:rPr>
              <w:instrText xml:space="preserve"> PAGEREF _Toc236132383 \h </w:instrText>
            </w:r>
            <w:r w:rsidR="00D669B9">
              <w:rPr>
                <w:noProof/>
                <w:webHidden/>
              </w:rPr>
            </w:r>
            <w:r w:rsidR="00D669B9">
              <w:rPr>
                <w:noProof/>
                <w:webHidden/>
              </w:rPr>
              <w:fldChar w:fldCharType="separate"/>
            </w:r>
            <w:r w:rsidR="00D669B9">
              <w:rPr>
                <w:noProof/>
                <w:webHidden/>
              </w:rPr>
              <w:t>2</w:t>
            </w:r>
            <w:r w:rsidR="00D669B9">
              <w:rPr>
                <w:noProof/>
                <w:webHidden/>
              </w:rPr>
              <w:fldChar w:fldCharType="end"/>
            </w:r>
          </w:hyperlink>
        </w:p>
        <w:p w14:paraId="06FF2B42" w14:textId="4DDA6F4A"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84" w:history="1">
            <w:r w:rsidRPr="005A492F">
              <w:rPr>
                <w:rStyle w:val="Hyperlink"/>
                <w:noProof/>
              </w:rPr>
              <w:t>3. Task vs async/await</w:t>
            </w:r>
            <w:r>
              <w:rPr>
                <w:noProof/>
                <w:webHidden/>
              </w:rPr>
              <w:tab/>
            </w:r>
            <w:r>
              <w:rPr>
                <w:noProof/>
                <w:webHidden/>
              </w:rPr>
              <w:fldChar w:fldCharType="begin"/>
            </w:r>
            <w:r>
              <w:rPr>
                <w:noProof/>
                <w:webHidden/>
              </w:rPr>
              <w:instrText xml:space="preserve"> PAGEREF _Toc236132384 \h </w:instrText>
            </w:r>
            <w:r>
              <w:rPr>
                <w:noProof/>
                <w:webHidden/>
              </w:rPr>
            </w:r>
            <w:r>
              <w:rPr>
                <w:noProof/>
                <w:webHidden/>
              </w:rPr>
              <w:fldChar w:fldCharType="separate"/>
            </w:r>
            <w:r>
              <w:rPr>
                <w:noProof/>
                <w:webHidden/>
              </w:rPr>
              <w:t>2</w:t>
            </w:r>
            <w:r>
              <w:rPr>
                <w:noProof/>
                <w:webHidden/>
              </w:rPr>
              <w:fldChar w:fldCharType="end"/>
            </w:r>
          </w:hyperlink>
        </w:p>
        <w:p w14:paraId="062B2C7E" w14:textId="386FE50A"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85" w:history="1">
            <w:r w:rsidRPr="005A492F">
              <w:rPr>
                <w:rStyle w:val="Hyperlink"/>
                <w:noProof/>
              </w:rPr>
              <w:t>4. Difference between throw and throw ex</w:t>
            </w:r>
            <w:r>
              <w:rPr>
                <w:noProof/>
                <w:webHidden/>
              </w:rPr>
              <w:tab/>
            </w:r>
            <w:r>
              <w:rPr>
                <w:noProof/>
                <w:webHidden/>
              </w:rPr>
              <w:fldChar w:fldCharType="begin"/>
            </w:r>
            <w:r>
              <w:rPr>
                <w:noProof/>
                <w:webHidden/>
              </w:rPr>
              <w:instrText xml:space="preserve"> PAGEREF _Toc236132385 \h </w:instrText>
            </w:r>
            <w:r>
              <w:rPr>
                <w:noProof/>
                <w:webHidden/>
              </w:rPr>
            </w:r>
            <w:r>
              <w:rPr>
                <w:noProof/>
                <w:webHidden/>
              </w:rPr>
              <w:fldChar w:fldCharType="separate"/>
            </w:r>
            <w:r>
              <w:rPr>
                <w:noProof/>
                <w:webHidden/>
              </w:rPr>
              <w:t>3</w:t>
            </w:r>
            <w:r>
              <w:rPr>
                <w:noProof/>
                <w:webHidden/>
              </w:rPr>
              <w:fldChar w:fldCharType="end"/>
            </w:r>
          </w:hyperlink>
        </w:p>
        <w:p w14:paraId="41568303" w14:textId="57A7F36E"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86" w:history="1">
            <w:r w:rsidRPr="005A492F">
              <w:rPr>
                <w:rStyle w:val="Hyperlink"/>
                <w:noProof/>
              </w:rPr>
              <w:t>5. abstract class vs interface</w:t>
            </w:r>
            <w:r>
              <w:rPr>
                <w:noProof/>
                <w:webHidden/>
              </w:rPr>
              <w:tab/>
            </w:r>
            <w:r>
              <w:rPr>
                <w:noProof/>
                <w:webHidden/>
              </w:rPr>
              <w:fldChar w:fldCharType="begin"/>
            </w:r>
            <w:r>
              <w:rPr>
                <w:noProof/>
                <w:webHidden/>
              </w:rPr>
              <w:instrText xml:space="preserve"> PAGEREF _Toc236132386 \h </w:instrText>
            </w:r>
            <w:r>
              <w:rPr>
                <w:noProof/>
                <w:webHidden/>
              </w:rPr>
            </w:r>
            <w:r>
              <w:rPr>
                <w:noProof/>
                <w:webHidden/>
              </w:rPr>
              <w:fldChar w:fldCharType="separate"/>
            </w:r>
            <w:r>
              <w:rPr>
                <w:noProof/>
                <w:webHidden/>
              </w:rPr>
              <w:t>3</w:t>
            </w:r>
            <w:r>
              <w:rPr>
                <w:noProof/>
                <w:webHidden/>
              </w:rPr>
              <w:fldChar w:fldCharType="end"/>
            </w:r>
          </w:hyperlink>
        </w:p>
        <w:p w14:paraId="2EECEE7F" w14:textId="6EA4CB68"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87" w:history="1">
            <w:r w:rsidRPr="005A492F">
              <w:rPr>
                <w:rStyle w:val="Hyperlink"/>
                <w:noProof/>
              </w:rPr>
              <w:t>5.0 How many way of implement multiple threading ?</w:t>
            </w:r>
            <w:r>
              <w:rPr>
                <w:noProof/>
                <w:webHidden/>
              </w:rPr>
              <w:tab/>
            </w:r>
            <w:r>
              <w:rPr>
                <w:noProof/>
                <w:webHidden/>
              </w:rPr>
              <w:fldChar w:fldCharType="begin"/>
            </w:r>
            <w:r>
              <w:rPr>
                <w:noProof/>
                <w:webHidden/>
              </w:rPr>
              <w:instrText xml:space="preserve"> PAGEREF _Toc236132387 \h </w:instrText>
            </w:r>
            <w:r>
              <w:rPr>
                <w:noProof/>
                <w:webHidden/>
              </w:rPr>
            </w:r>
            <w:r>
              <w:rPr>
                <w:noProof/>
                <w:webHidden/>
              </w:rPr>
              <w:fldChar w:fldCharType="separate"/>
            </w:r>
            <w:r>
              <w:rPr>
                <w:noProof/>
                <w:webHidden/>
              </w:rPr>
              <w:t>4</w:t>
            </w:r>
            <w:r>
              <w:rPr>
                <w:noProof/>
                <w:webHidden/>
              </w:rPr>
              <w:fldChar w:fldCharType="end"/>
            </w:r>
          </w:hyperlink>
        </w:p>
        <w:p w14:paraId="528640E6" w14:textId="315F746F"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88" w:history="1">
            <w:r w:rsidRPr="005A492F">
              <w:rPr>
                <w:rStyle w:val="Hyperlink"/>
                <w:noProof/>
              </w:rPr>
              <w:t>5.1 C# interface can have implementation ?</w:t>
            </w:r>
            <w:r>
              <w:rPr>
                <w:noProof/>
                <w:webHidden/>
              </w:rPr>
              <w:tab/>
            </w:r>
            <w:r>
              <w:rPr>
                <w:noProof/>
                <w:webHidden/>
              </w:rPr>
              <w:fldChar w:fldCharType="begin"/>
            </w:r>
            <w:r>
              <w:rPr>
                <w:noProof/>
                <w:webHidden/>
              </w:rPr>
              <w:instrText xml:space="preserve"> PAGEREF _Toc236132388 \h </w:instrText>
            </w:r>
            <w:r>
              <w:rPr>
                <w:noProof/>
                <w:webHidden/>
              </w:rPr>
            </w:r>
            <w:r>
              <w:rPr>
                <w:noProof/>
                <w:webHidden/>
              </w:rPr>
              <w:fldChar w:fldCharType="separate"/>
            </w:r>
            <w:r>
              <w:rPr>
                <w:noProof/>
                <w:webHidden/>
              </w:rPr>
              <w:t>5</w:t>
            </w:r>
            <w:r>
              <w:rPr>
                <w:noProof/>
                <w:webHidden/>
              </w:rPr>
              <w:fldChar w:fldCharType="end"/>
            </w:r>
          </w:hyperlink>
        </w:p>
        <w:p w14:paraId="03748B54" w14:textId="1DDB5C07"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89" w:history="1">
            <w:r w:rsidRPr="005A492F">
              <w:rPr>
                <w:rStyle w:val="Hyperlink"/>
                <w:noProof/>
              </w:rPr>
              <w:t>6. ref vs out vs in</w:t>
            </w:r>
            <w:r>
              <w:rPr>
                <w:noProof/>
                <w:webHidden/>
              </w:rPr>
              <w:tab/>
            </w:r>
            <w:r>
              <w:rPr>
                <w:noProof/>
                <w:webHidden/>
              </w:rPr>
              <w:fldChar w:fldCharType="begin"/>
            </w:r>
            <w:r>
              <w:rPr>
                <w:noProof/>
                <w:webHidden/>
              </w:rPr>
              <w:instrText xml:space="preserve"> PAGEREF _Toc236132389 \h </w:instrText>
            </w:r>
            <w:r>
              <w:rPr>
                <w:noProof/>
                <w:webHidden/>
              </w:rPr>
            </w:r>
            <w:r>
              <w:rPr>
                <w:noProof/>
                <w:webHidden/>
              </w:rPr>
              <w:fldChar w:fldCharType="separate"/>
            </w:r>
            <w:r>
              <w:rPr>
                <w:noProof/>
                <w:webHidden/>
              </w:rPr>
              <w:t>6</w:t>
            </w:r>
            <w:r>
              <w:rPr>
                <w:noProof/>
                <w:webHidden/>
              </w:rPr>
              <w:fldChar w:fldCharType="end"/>
            </w:r>
          </w:hyperlink>
        </w:p>
        <w:p w14:paraId="2911CBD7" w14:textId="030F5DD8"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90" w:history="1">
            <w:r w:rsidRPr="005A492F">
              <w:rPr>
                <w:rStyle w:val="Hyperlink"/>
                <w:noProof/>
              </w:rPr>
              <w:t>7. volatile keyword in C#</w:t>
            </w:r>
            <w:r>
              <w:rPr>
                <w:noProof/>
                <w:webHidden/>
              </w:rPr>
              <w:tab/>
            </w:r>
            <w:r>
              <w:rPr>
                <w:noProof/>
                <w:webHidden/>
              </w:rPr>
              <w:fldChar w:fldCharType="begin"/>
            </w:r>
            <w:r>
              <w:rPr>
                <w:noProof/>
                <w:webHidden/>
              </w:rPr>
              <w:instrText xml:space="preserve"> PAGEREF _Toc236132390 \h </w:instrText>
            </w:r>
            <w:r>
              <w:rPr>
                <w:noProof/>
                <w:webHidden/>
              </w:rPr>
            </w:r>
            <w:r>
              <w:rPr>
                <w:noProof/>
                <w:webHidden/>
              </w:rPr>
              <w:fldChar w:fldCharType="separate"/>
            </w:r>
            <w:r>
              <w:rPr>
                <w:noProof/>
                <w:webHidden/>
              </w:rPr>
              <w:t>7</w:t>
            </w:r>
            <w:r>
              <w:rPr>
                <w:noProof/>
                <w:webHidden/>
              </w:rPr>
              <w:fldChar w:fldCharType="end"/>
            </w:r>
          </w:hyperlink>
        </w:p>
        <w:p w14:paraId="2AC5C508" w14:textId="4CC0E83C"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91" w:history="1">
            <w:r w:rsidRPr="005A492F">
              <w:rPr>
                <w:rStyle w:val="Hyperlink"/>
                <w:noProof/>
              </w:rPr>
              <w:t>8. delegate explanation</w:t>
            </w:r>
            <w:r>
              <w:rPr>
                <w:noProof/>
                <w:webHidden/>
              </w:rPr>
              <w:tab/>
            </w:r>
            <w:r>
              <w:rPr>
                <w:noProof/>
                <w:webHidden/>
              </w:rPr>
              <w:fldChar w:fldCharType="begin"/>
            </w:r>
            <w:r>
              <w:rPr>
                <w:noProof/>
                <w:webHidden/>
              </w:rPr>
              <w:instrText xml:space="preserve"> PAGEREF _Toc236132391 \h </w:instrText>
            </w:r>
            <w:r>
              <w:rPr>
                <w:noProof/>
                <w:webHidden/>
              </w:rPr>
            </w:r>
            <w:r>
              <w:rPr>
                <w:noProof/>
                <w:webHidden/>
              </w:rPr>
              <w:fldChar w:fldCharType="separate"/>
            </w:r>
            <w:r>
              <w:rPr>
                <w:noProof/>
                <w:webHidden/>
              </w:rPr>
              <w:t>7</w:t>
            </w:r>
            <w:r>
              <w:rPr>
                <w:noProof/>
                <w:webHidden/>
              </w:rPr>
              <w:fldChar w:fldCharType="end"/>
            </w:r>
          </w:hyperlink>
        </w:p>
        <w:p w14:paraId="00249A27" w14:textId="7774799B"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92" w:history="1">
            <w:r w:rsidRPr="005A492F">
              <w:rPr>
                <w:rStyle w:val="Hyperlink"/>
                <w:noProof/>
              </w:rPr>
              <w:t>9. delegate vs event vs Action vs Func</w:t>
            </w:r>
            <w:r>
              <w:rPr>
                <w:noProof/>
                <w:webHidden/>
              </w:rPr>
              <w:tab/>
            </w:r>
            <w:r>
              <w:rPr>
                <w:noProof/>
                <w:webHidden/>
              </w:rPr>
              <w:fldChar w:fldCharType="begin"/>
            </w:r>
            <w:r>
              <w:rPr>
                <w:noProof/>
                <w:webHidden/>
              </w:rPr>
              <w:instrText xml:space="preserve"> PAGEREF _Toc236132392 \h </w:instrText>
            </w:r>
            <w:r>
              <w:rPr>
                <w:noProof/>
                <w:webHidden/>
              </w:rPr>
            </w:r>
            <w:r>
              <w:rPr>
                <w:noProof/>
                <w:webHidden/>
              </w:rPr>
              <w:fldChar w:fldCharType="separate"/>
            </w:r>
            <w:r>
              <w:rPr>
                <w:noProof/>
                <w:webHidden/>
              </w:rPr>
              <w:t>7</w:t>
            </w:r>
            <w:r>
              <w:rPr>
                <w:noProof/>
                <w:webHidden/>
              </w:rPr>
              <w:fldChar w:fldCharType="end"/>
            </w:r>
          </w:hyperlink>
        </w:p>
        <w:p w14:paraId="173A8045" w14:textId="67543ED5"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93" w:history="1">
            <w:r w:rsidRPr="005A492F">
              <w:rPr>
                <w:rStyle w:val="Hyperlink"/>
                <w:noProof/>
              </w:rPr>
              <w:t>10. using keyword in C# and how many use cases</w:t>
            </w:r>
            <w:r>
              <w:rPr>
                <w:noProof/>
                <w:webHidden/>
              </w:rPr>
              <w:tab/>
            </w:r>
            <w:r>
              <w:rPr>
                <w:noProof/>
                <w:webHidden/>
              </w:rPr>
              <w:fldChar w:fldCharType="begin"/>
            </w:r>
            <w:r>
              <w:rPr>
                <w:noProof/>
                <w:webHidden/>
              </w:rPr>
              <w:instrText xml:space="preserve"> PAGEREF _Toc236132393 \h </w:instrText>
            </w:r>
            <w:r>
              <w:rPr>
                <w:noProof/>
                <w:webHidden/>
              </w:rPr>
            </w:r>
            <w:r>
              <w:rPr>
                <w:noProof/>
                <w:webHidden/>
              </w:rPr>
              <w:fldChar w:fldCharType="separate"/>
            </w:r>
            <w:r>
              <w:rPr>
                <w:noProof/>
                <w:webHidden/>
              </w:rPr>
              <w:t>8</w:t>
            </w:r>
            <w:r>
              <w:rPr>
                <w:noProof/>
                <w:webHidden/>
              </w:rPr>
              <w:fldChar w:fldCharType="end"/>
            </w:r>
          </w:hyperlink>
        </w:p>
        <w:p w14:paraId="3A579017" w14:textId="39E816CF"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94" w:history="1">
            <w:r w:rsidRPr="005A492F">
              <w:rPr>
                <w:rStyle w:val="Hyperlink"/>
                <w:noProof/>
              </w:rPr>
              <w:t>11. Managed vs unmanaged code</w:t>
            </w:r>
            <w:r>
              <w:rPr>
                <w:noProof/>
                <w:webHidden/>
              </w:rPr>
              <w:tab/>
            </w:r>
            <w:r>
              <w:rPr>
                <w:noProof/>
                <w:webHidden/>
              </w:rPr>
              <w:fldChar w:fldCharType="begin"/>
            </w:r>
            <w:r>
              <w:rPr>
                <w:noProof/>
                <w:webHidden/>
              </w:rPr>
              <w:instrText xml:space="preserve"> PAGEREF _Toc236132394 \h </w:instrText>
            </w:r>
            <w:r>
              <w:rPr>
                <w:noProof/>
                <w:webHidden/>
              </w:rPr>
            </w:r>
            <w:r>
              <w:rPr>
                <w:noProof/>
                <w:webHidden/>
              </w:rPr>
              <w:fldChar w:fldCharType="separate"/>
            </w:r>
            <w:r>
              <w:rPr>
                <w:noProof/>
                <w:webHidden/>
              </w:rPr>
              <w:t>8</w:t>
            </w:r>
            <w:r>
              <w:rPr>
                <w:noProof/>
                <w:webHidden/>
              </w:rPr>
              <w:fldChar w:fldCharType="end"/>
            </w:r>
          </w:hyperlink>
        </w:p>
        <w:p w14:paraId="4C3F8CF7" w14:textId="3864253A"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95" w:history="1">
            <w:r w:rsidRPr="005A492F">
              <w:rPr>
                <w:rStyle w:val="Hyperlink"/>
                <w:noProof/>
              </w:rPr>
              <w:t>12. Multi-threading real-world scenario</w:t>
            </w:r>
            <w:r>
              <w:rPr>
                <w:noProof/>
                <w:webHidden/>
              </w:rPr>
              <w:tab/>
            </w:r>
            <w:r>
              <w:rPr>
                <w:noProof/>
                <w:webHidden/>
              </w:rPr>
              <w:fldChar w:fldCharType="begin"/>
            </w:r>
            <w:r>
              <w:rPr>
                <w:noProof/>
                <w:webHidden/>
              </w:rPr>
              <w:instrText xml:space="preserve"> PAGEREF _Toc236132395 \h </w:instrText>
            </w:r>
            <w:r>
              <w:rPr>
                <w:noProof/>
                <w:webHidden/>
              </w:rPr>
            </w:r>
            <w:r>
              <w:rPr>
                <w:noProof/>
                <w:webHidden/>
              </w:rPr>
              <w:fldChar w:fldCharType="separate"/>
            </w:r>
            <w:r>
              <w:rPr>
                <w:noProof/>
                <w:webHidden/>
              </w:rPr>
              <w:t>8</w:t>
            </w:r>
            <w:r>
              <w:rPr>
                <w:noProof/>
                <w:webHidden/>
              </w:rPr>
              <w:fldChar w:fldCharType="end"/>
            </w:r>
          </w:hyperlink>
        </w:p>
        <w:p w14:paraId="3D0FBE24" w14:textId="72716DD8"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96" w:history="1">
            <w:r w:rsidRPr="005A492F">
              <w:rPr>
                <w:rStyle w:val="Hyperlink"/>
                <w:noProof/>
              </w:rPr>
              <w:t>13. Task.Run vs Parallel.ForEach</w:t>
            </w:r>
            <w:r>
              <w:rPr>
                <w:noProof/>
                <w:webHidden/>
              </w:rPr>
              <w:tab/>
            </w:r>
            <w:r>
              <w:rPr>
                <w:noProof/>
                <w:webHidden/>
              </w:rPr>
              <w:fldChar w:fldCharType="begin"/>
            </w:r>
            <w:r>
              <w:rPr>
                <w:noProof/>
                <w:webHidden/>
              </w:rPr>
              <w:instrText xml:space="preserve"> PAGEREF _Toc236132396 \h </w:instrText>
            </w:r>
            <w:r>
              <w:rPr>
                <w:noProof/>
                <w:webHidden/>
              </w:rPr>
            </w:r>
            <w:r>
              <w:rPr>
                <w:noProof/>
                <w:webHidden/>
              </w:rPr>
              <w:fldChar w:fldCharType="separate"/>
            </w:r>
            <w:r>
              <w:rPr>
                <w:noProof/>
                <w:webHidden/>
              </w:rPr>
              <w:t>8</w:t>
            </w:r>
            <w:r>
              <w:rPr>
                <w:noProof/>
                <w:webHidden/>
              </w:rPr>
              <w:fldChar w:fldCharType="end"/>
            </w:r>
          </w:hyperlink>
        </w:p>
        <w:p w14:paraId="1FFE3FD3" w14:textId="203A68F6"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97" w:history="1">
            <w:r w:rsidRPr="005A492F">
              <w:rPr>
                <w:rStyle w:val="Hyperlink"/>
                <w:noProof/>
              </w:rPr>
              <w:t>14. What is high-throughput / CPU-bound?</w:t>
            </w:r>
            <w:r>
              <w:rPr>
                <w:noProof/>
                <w:webHidden/>
              </w:rPr>
              <w:tab/>
            </w:r>
            <w:r>
              <w:rPr>
                <w:noProof/>
                <w:webHidden/>
              </w:rPr>
              <w:fldChar w:fldCharType="begin"/>
            </w:r>
            <w:r>
              <w:rPr>
                <w:noProof/>
                <w:webHidden/>
              </w:rPr>
              <w:instrText xml:space="preserve"> PAGEREF _Toc236132397 \h </w:instrText>
            </w:r>
            <w:r>
              <w:rPr>
                <w:noProof/>
                <w:webHidden/>
              </w:rPr>
            </w:r>
            <w:r>
              <w:rPr>
                <w:noProof/>
                <w:webHidden/>
              </w:rPr>
              <w:fldChar w:fldCharType="separate"/>
            </w:r>
            <w:r>
              <w:rPr>
                <w:noProof/>
                <w:webHidden/>
              </w:rPr>
              <w:t>9</w:t>
            </w:r>
            <w:r>
              <w:rPr>
                <w:noProof/>
                <w:webHidden/>
              </w:rPr>
              <w:fldChar w:fldCharType="end"/>
            </w:r>
          </w:hyperlink>
        </w:p>
        <w:p w14:paraId="77E345D6" w14:textId="5D7139C9" w:rsidR="00D669B9" w:rsidRDefault="00D669B9">
          <w:pPr>
            <w:pStyle w:val="TOC1"/>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98" w:history="1">
            <w:r w:rsidRPr="005A492F">
              <w:rPr>
                <w:rStyle w:val="Hyperlink"/>
                <w:noProof/>
              </w:rPr>
              <w:t>LINQ / ORM / Data Access</w:t>
            </w:r>
            <w:r>
              <w:rPr>
                <w:noProof/>
                <w:webHidden/>
              </w:rPr>
              <w:tab/>
            </w:r>
            <w:r>
              <w:rPr>
                <w:noProof/>
                <w:webHidden/>
              </w:rPr>
              <w:fldChar w:fldCharType="begin"/>
            </w:r>
            <w:r>
              <w:rPr>
                <w:noProof/>
                <w:webHidden/>
              </w:rPr>
              <w:instrText xml:space="preserve"> PAGEREF _Toc236132398 \h </w:instrText>
            </w:r>
            <w:r>
              <w:rPr>
                <w:noProof/>
                <w:webHidden/>
              </w:rPr>
            </w:r>
            <w:r>
              <w:rPr>
                <w:noProof/>
                <w:webHidden/>
              </w:rPr>
              <w:fldChar w:fldCharType="separate"/>
            </w:r>
            <w:r>
              <w:rPr>
                <w:noProof/>
                <w:webHidden/>
              </w:rPr>
              <w:t>9</w:t>
            </w:r>
            <w:r>
              <w:rPr>
                <w:noProof/>
                <w:webHidden/>
              </w:rPr>
              <w:fldChar w:fldCharType="end"/>
            </w:r>
          </w:hyperlink>
        </w:p>
        <w:p w14:paraId="64FB07D2" w14:textId="56F65E32"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399" w:history="1">
            <w:r w:rsidRPr="005A492F">
              <w:rPr>
                <w:rStyle w:val="Hyperlink"/>
                <w:noProof/>
              </w:rPr>
              <w:t>15. IEnumerable vs IQueryable</w:t>
            </w:r>
            <w:r>
              <w:rPr>
                <w:noProof/>
                <w:webHidden/>
              </w:rPr>
              <w:tab/>
            </w:r>
            <w:r>
              <w:rPr>
                <w:noProof/>
                <w:webHidden/>
              </w:rPr>
              <w:fldChar w:fldCharType="begin"/>
            </w:r>
            <w:r>
              <w:rPr>
                <w:noProof/>
                <w:webHidden/>
              </w:rPr>
              <w:instrText xml:space="preserve"> PAGEREF _Toc236132399 \h </w:instrText>
            </w:r>
            <w:r>
              <w:rPr>
                <w:noProof/>
                <w:webHidden/>
              </w:rPr>
            </w:r>
            <w:r>
              <w:rPr>
                <w:noProof/>
                <w:webHidden/>
              </w:rPr>
              <w:fldChar w:fldCharType="separate"/>
            </w:r>
            <w:r>
              <w:rPr>
                <w:noProof/>
                <w:webHidden/>
              </w:rPr>
              <w:t>9</w:t>
            </w:r>
            <w:r>
              <w:rPr>
                <w:noProof/>
                <w:webHidden/>
              </w:rPr>
              <w:fldChar w:fldCharType="end"/>
            </w:r>
          </w:hyperlink>
        </w:p>
        <w:p w14:paraId="0D67DE7B" w14:textId="454527CB"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00" w:history="1">
            <w:r w:rsidRPr="005A492F">
              <w:rPr>
                <w:rStyle w:val="Hyperlink"/>
                <w:noProof/>
              </w:rPr>
              <w:t>16. ORM interview questions</w:t>
            </w:r>
            <w:r>
              <w:rPr>
                <w:noProof/>
                <w:webHidden/>
              </w:rPr>
              <w:tab/>
            </w:r>
            <w:r>
              <w:rPr>
                <w:noProof/>
                <w:webHidden/>
              </w:rPr>
              <w:fldChar w:fldCharType="begin"/>
            </w:r>
            <w:r>
              <w:rPr>
                <w:noProof/>
                <w:webHidden/>
              </w:rPr>
              <w:instrText xml:space="preserve"> PAGEREF _Toc236132400 \h </w:instrText>
            </w:r>
            <w:r>
              <w:rPr>
                <w:noProof/>
                <w:webHidden/>
              </w:rPr>
            </w:r>
            <w:r>
              <w:rPr>
                <w:noProof/>
                <w:webHidden/>
              </w:rPr>
              <w:fldChar w:fldCharType="separate"/>
            </w:r>
            <w:r>
              <w:rPr>
                <w:noProof/>
                <w:webHidden/>
              </w:rPr>
              <w:t>10</w:t>
            </w:r>
            <w:r>
              <w:rPr>
                <w:noProof/>
                <w:webHidden/>
              </w:rPr>
              <w:fldChar w:fldCharType="end"/>
            </w:r>
          </w:hyperlink>
        </w:p>
        <w:p w14:paraId="64CECA55" w14:textId="6D615C7E"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01" w:history="1">
            <w:r w:rsidRPr="005A492F">
              <w:rPr>
                <w:rStyle w:val="Hyperlink"/>
                <w:noProof/>
              </w:rPr>
              <w:t>17. EF Core vs Dapper</w:t>
            </w:r>
            <w:r>
              <w:rPr>
                <w:noProof/>
                <w:webHidden/>
              </w:rPr>
              <w:tab/>
            </w:r>
            <w:r>
              <w:rPr>
                <w:noProof/>
                <w:webHidden/>
              </w:rPr>
              <w:fldChar w:fldCharType="begin"/>
            </w:r>
            <w:r>
              <w:rPr>
                <w:noProof/>
                <w:webHidden/>
              </w:rPr>
              <w:instrText xml:space="preserve"> PAGEREF _Toc236132401 \h </w:instrText>
            </w:r>
            <w:r>
              <w:rPr>
                <w:noProof/>
                <w:webHidden/>
              </w:rPr>
            </w:r>
            <w:r>
              <w:rPr>
                <w:noProof/>
                <w:webHidden/>
              </w:rPr>
              <w:fldChar w:fldCharType="separate"/>
            </w:r>
            <w:r>
              <w:rPr>
                <w:noProof/>
                <w:webHidden/>
              </w:rPr>
              <w:t>10</w:t>
            </w:r>
            <w:r>
              <w:rPr>
                <w:noProof/>
                <w:webHidden/>
              </w:rPr>
              <w:fldChar w:fldCharType="end"/>
            </w:r>
          </w:hyperlink>
        </w:p>
        <w:p w14:paraId="6C34FAD0" w14:textId="16A44BEA"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02" w:history="1">
            <w:r w:rsidRPr="005A492F">
              <w:rPr>
                <w:rStyle w:val="Hyperlink"/>
                <w:noProof/>
              </w:rPr>
              <w:t>18. Real-world ORM example using Gi3 project</w:t>
            </w:r>
            <w:r>
              <w:rPr>
                <w:noProof/>
                <w:webHidden/>
              </w:rPr>
              <w:tab/>
            </w:r>
            <w:r>
              <w:rPr>
                <w:noProof/>
                <w:webHidden/>
              </w:rPr>
              <w:fldChar w:fldCharType="begin"/>
            </w:r>
            <w:r>
              <w:rPr>
                <w:noProof/>
                <w:webHidden/>
              </w:rPr>
              <w:instrText xml:space="preserve"> PAGEREF _Toc236132402 \h </w:instrText>
            </w:r>
            <w:r>
              <w:rPr>
                <w:noProof/>
                <w:webHidden/>
              </w:rPr>
            </w:r>
            <w:r>
              <w:rPr>
                <w:noProof/>
                <w:webHidden/>
              </w:rPr>
              <w:fldChar w:fldCharType="separate"/>
            </w:r>
            <w:r>
              <w:rPr>
                <w:noProof/>
                <w:webHidden/>
              </w:rPr>
              <w:t>10</w:t>
            </w:r>
            <w:r>
              <w:rPr>
                <w:noProof/>
                <w:webHidden/>
              </w:rPr>
              <w:fldChar w:fldCharType="end"/>
            </w:r>
          </w:hyperlink>
        </w:p>
        <w:p w14:paraId="4786F8E5" w14:textId="1E536B28"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03" w:history="1">
            <w:r w:rsidRPr="005A492F">
              <w:rPr>
                <w:rStyle w:val="Hyperlink"/>
                <w:noProof/>
              </w:rPr>
              <w:t>19. CQRS in .NET Core</w:t>
            </w:r>
            <w:r>
              <w:rPr>
                <w:noProof/>
                <w:webHidden/>
              </w:rPr>
              <w:tab/>
            </w:r>
            <w:r>
              <w:rPr>
                <w:noProof/>
                <w:webHidden/>
              </w:rPr>
              <w:fldChar w:fldCharType="begin"/>
            </w:r>
            <w:r>
              <w:rPr>
                <w:noProof/>
                <w:webHidden/>
              </w:rPr>
              <w:instrText xml:space="preserve"> PAGEREF _Toc236132403 \h </w:instrText>
            </w:r>
            <w:r>
              <w:rPr>
                <w:noProof/>
                <w:webHidden/>
              </w:rPr>
            </w:r>
            <w:r>
              <w:rPr>
                <w:noProof/>
                <w:webHidden/>
              </w:rPr>
              <w:fldChar w:fldCharType="separate"/>
            </w:r>
            <w:r>
              <w:rPr>
                <w:noProof/>
                <w:webHidden/>
              </w:rPr>
              <w:t>11</w:t>
            </w:r>
            <w:r>
              <w:rPr>
                <w:noProof/>
                <w:webHidden/>
              </w:rPr>
              <w:fldChar w:fldCharType="end"/>
            </w:r>
          </w:hyperlink>
        </w:p>
        <w:p w14:paraId="2007426F" w14:textId="71ADAC4D"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04" w:history="1">
            <w:r w:rsidRPr="005A492F">
              <w:rPr>
                <w:rStyle w:val="Hyperlink"/>
                <w:noProof/>
              </w:rPr>
              <w:t>20. Why separate Read and Write in CQRS?</w:t>
            </w:r>
            <w:r>
              <w:rPr>
                <w:noProof/>
                <w:webHidden/>
              </w:rPr>
              <w:tab/>
            </w:r>
            <w:r>
              <w:rPr>
                <w:noProof/>
                <w:webHidden/>
              </w:rPr>
              <w:fldChar w:fldCharType="begin"/>
            </w:r>
            <w:r>
              <w:rPr>
                <w:noProof/>
                <w:webHidden/>
              </w:rPr>
              <w:instrText xml:space="preserve"> PAGEREF _Toc236132404 \h </w:instrText>
            </w:r>
            <w:r>
              <w:rPr>
                <w:noProof/>
                <w:webHidden/>
              </w:rPr>
            </w:r>
            <w:r>
              <w:rPr>
                <w:noProof/>
                <w:webHidden/>
              </w:rPr>
              <w:fldChar w:fldCharType="separate"/>
            </w:r>
            <w:r>
              <w:rPr>
                <w:noProof/>
                <w:webHidden/>
              </w:rPr>
              <w:t>11</w:t>
            </w:r>
            <w:r>
              <w:rPr>
                <w:noProof/>
                <w:webHidden/>
              </w:rPr>
              <w:fldChar w:fldCharType="end"/>
            </w:r>
          </w:hyperlink>
        </w:p>
        <w:p w14:paraId="518C5C9D" w14:textId="63537AC2"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05" w:history="1">
            <w:r w:rsidRPr="005A492F">
              <w:rPr>
                <w:rStyle w:val="Hyperlink"/>
                <w:noProof/>
              </w:rPr>
              <w:t>21. CQRS example based on Gi3 Platform</w:t>
            </w:r>
            <w:r>
              <w:rPr>
                <w:noProof/>
                <w:webHidden/>
              </w:rPr>
              <w:tab/>
            </w:r>
            <w:r>
              <w:rPr>
                <w:noProof/>
                <w:webHidden/>
              </w:rPr>
              <w:fldChar w:fldCharType="begin"/>
            </w:r>
            <w:r>
              <w:rPr>
                <w:noProof/>
                <w:webHidden/>
              </w:rPr>
              <w:instrText xml:space="preserve"> PAGEREF _Toc236132405 \h </w:instrText>
            </w:r>
            <w:r>
              <w:rPr>
                <w:noProof/>
                <w:webHidden/>
              </w:rPr>
            </w:r>
            <w:r>
              <w:rPr>
                <w:noProof/>
                <w:webHidden/>
              </w:rPr>
              <w:fldChar w:fldCharType="separate"/>
            </w:r>
            <w:r>
              <w:rPr>
                <w:noProof/>
                <w:webHidden/>
              </w:rPr>
              <w:t>11</w:t>
            </w:r>
            <w:r>
              <w:rPr>
                <w:noProof/>
                <w:webHidden/>
              </w:rPr>
              <w:fldChar w:fldCharType="end"/>
            </w:r>
          </w:hyperlink>
        </w:p>
        <w:p w14:paraId="10C9C708" w14:textId="57658AAC" w:rsidR="00D669B9" w:rsidRDefault="00D669B9">
          <w:pPr>
            <w:pStyle w:val="TOC1"/>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06" w:history="1">
            <w:r w:rsidRPr="005A492F">
              <w:rPr>
                <w:rStyle w:val="Hyperlink"/>
                <w:noProof/>
              </w:rPr>
              <w:t>Async Programming</w:t>
            </w:r>
            <w:r>
              <w:rPr>
                <w:noProof/>
                <w:webHidden/>
              </w:rPr>
              <w:tab/>
            </w:r>
            <w:r>
              <w:rPr>
                <w:noProof/>
                <w:webHidden/>
              </w:rPr>
              <w:fldChar w:fldCharType="begin"/>
            </w:r>
            <w:r>
              <w:rPr>
                <w:noProof/>
                <w:webHidden/>
              </w:rPr>
              <w:instrText xml:space="preserve"> PAGEREF _Toc236132406 \h </w:instrText>
            </w:r>
            <w:r>
              <w:rPr>
                <w:noProof/>
                <w:webHidden/>
              </w:rPr>
            </w:r>
            <w:r>
              <w:rPr>
                <w:noProof/>
                <w:webHidden/>
              </w:rPr>
              <w:fldChar w:fldCharType="separate"/>
            </w:r>
            <w:r>
              <w:rPr>
                <w:noProof/>
                <w:webHidden/>
              </w:rPr>
              <w:t>12</w:t>
            </w:r>
            <w:r>
              <w:rPr>
                <w:noProof/>
                <w:webHidden/>
              </w:rPr>
              <w:fldChar w:fldCharType="end"/>
            </w:r>
          </w:hyperlink>
        </w:p>
        <w:p w14:paraId="27E54923" w14:textId="417984EF"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07" w:history="1">
            <w:r w:rsidRPr="005A492F">
              <w:rPr>
                <w:rStyle w:val="Hyperlink"/>
                <w:noProof/>
              </w:rPr>
              <w:t>22. Impact of async/await on asynchronous programming</w:t>
            </w:r>
            <w:r>
              <w:rPr>
                <w:noProof/>
                <w:webHidden/>
              </w:rPr>
              <w:tab/>
            </w:r>
            <w:r>
              <w:rPr>
                <w:noProof/>
                <w:webHidden/>
              </w:rPr>
              <w:fldChar w:fldCharType="begin"/>
            </w:r>
            <w:r>
              <w:rPr>
                <w:noProof/>
                <w:webHidden/>
              </w:rPr>
              <w:instrText xml:space="preserve"> PAGEREF _Toc236132407 \h </w:instrText>
            </w:r>
            <w:r>
              <w:rPr>
                <w:noProof/>
                <w:webHidden/>
              </w:rPr>
            </w:r>
            <w:r>
              <w:rPr>
                <w:noProof/>
                <w:webHidden/>
              </w:rPr>
              <w:fldChar w:fldCharType="separate"/>
            </w:r>
            <w:r>
              <w:rPr>
                <w:noProof/>
                <w:webHidden/>
              </w:rPr>
              <w:t>12</w:t>
            </w:r>
            <w:r>
              <w:rPr>
                <w:noProof/>
                <w:webHidden/>
              </w:rPr>
              <w:fldChar w:fldCharType="end"/>
            </w:r>
          </w:hyperlink>
        </w:p>
        <w:p w14:paraId="22338547" w14:textId="4FCA32FB"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08" w:history="1">
            <w:r w:rsidRPr="005A492F">
              <w:rPr>
                <w:rStyle w:val="Hyperlink"/>
                <w:noProof/>
              </w:rPr>
              <w:t>23. Usage of async programming in C#</w:t>
            </w:r>
            <w:r>
              <w:rPr>
                <w:noProof/>
                <w:webHidden/>
              </w:rPr>
              <w:tab/>
            </w:r>
            <w:r>
              <w:rPr>
                <w:noProof/>
                <w:webHidden/>
              </w:rPr>
              <w:fldChar w:fldCharType="begin"/>
            </w:r>
            <w:r>
              <w:rPr>
                <w:noProof/>
                <w:webHidden/>
              </w:rPr>
              <w:instrText xml:space="preserve"> PAGEREF _Toc236132408 \h </w:instrText>
            </w:r>
            <w:r>
              <w:rPr>
                <w:noProof/>
                <w:webHidden/>
              </w:rPr>
            </w:r>
            <w:r>
              <w:rPr>
                <w:noProof/>
                <w:webHidden/>
              </w:rPr>
              <w:fldChar w:fldCharType="separate"/>
            </w:r>
            <w:r>
              <w:rPr>
                <w:noProof/>
                <w:webHidden/>
              </w:rPr>
              <w:t>12</w:t>
            </w:r>
            <w:r>
              <w:rPr>
                <w:noProof/>
                <w:webHidden/>
              </w:rPr>
              <w:fldChar w:fldCharType="end"/>
            </w:r>
          </w:hyperlink>
        </w:p>
        <w:p w14:paraId="2D8CCC29" w14:textId="3656223B"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09" w:history="1">
            <w:r w:rsidRPr="005A492F">
              <w:rPr>
                <w:rStyle w:val="Hyperlink"/>
                <w:noProof/>
              </w:rPr>
              <w:t>24. Real-world async examples from your projects</w:t>
            </w:r>
            <w:r>
              <w:rPr>
                <w:noProof/>
                <w:webHidden/>
              </w:rPr>
              <w:tab/>
            </w:r>
            <w:r>
              <w:rPr>
                <w:noProof/>
                <w:webHidden/>
              </w:rPr>
              <w:fldChar w:fldCharType="begin"/>
            </w:r>
            <w:r>
              <w:rPr>
                <w:noProof/>
                <w:webHidden/>
              </w:rPr>
              <w:instrText xml:space="preserve"> PAGEREF _Toc236132409 \h </w:instrText>
            </w:r>
            <w:r>
              <w:rPr>
                <w:noProof/>
                <w:webHidden/>
              </w:rPr>
            </w:r>
            <w:r>
              <w:rPr>
                <w:noProof/>
                <w:webHidden/>
              </w:rPr>
              <w:fldChar w:fldCharType="separate"/>
            </w:r>
            <w:r>
              <w:rPr>
                <w:noProof/>
                <w:webHidden/>
              </w:rPr>
              <w:t>12</w:t>
            </w:r>
            <w:r>
              <w:rPr>
                <w:noProof/>
                <w:webHidden/>
              </w:rPr>
              <w:fldChar w:fldCharType="end"/>
            </w:r>
          </w:hyperlink>
        </w:p>
        <w:p w14:paraId="0D8112CB" w14:textId="46362DEA"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10" w:history="1">
            <w:r w:rsidRPr="005A492F">
              <w:rPr>
                <w:rStyle w:val="Hyperlink"/>
                <w:noProof/>
              </w:rPr>
              <w:t>25. SignalR vs not using SignalR for notifications</w:t>
            </w:r>
            <w:r>
              <w:rPr>
                <w:noProof/>
                <w:webHidden/>
              </w:rPr>
              <w:tab/>
            </w:r>
            <w:r>
              <w:rPr>
                <w:noProof/>
                <w:webHidden/>
              </w:rPr>
              <w:fldChar w:fldCharType="begin"/>
            </w:r>
            <w:r>
              <w:rPr>
                <w:noProof/>
                <w:webHidden/>
              </w:rPr>
              <w:instrText xml:space="preserve"> PAGEREF _Toc236132410 \h </w:instrText>
            </w:r>
            <w:r>
              <w:rPr>
                <w:noProof/>
                <w:webHidden/>
              </w:rPr>
            </w:r>
            <w:r>
              <w:rPr>
                <w:noProof/>
                <w:webHidden/>
              </w:rPr>
              <w:fldChar w:fldCharType="separate"/>
            </w:r>
            <w:r>
              <w:rPr>
                <w:noProof/>
                <w:webHidden/>
              </w:rPr>
              <w:t>12</w:t>
            </w:r>
            <w:r>
              <w:rPr>
                <w:noProof/>
                <w:webHidden/>
              </w:rPr>
              <w:fldChar w:fldCharType="end"/>
            </w:r>
          </w:hyperlink>
        </w:p>
        <w:p w14:paraId="2BBABDAE" w14:textId="4D751216" w:rsidR="00D669B9" w:rsidRDefault="00D669B9">
          <w:pPr>
            <w:pStyle w:val="TOC1"/>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11" w:history="1">
            <w:r w:rsidRPr="005A492F">
              <w:rPr>
                <w:rStyle w:val="Hyperlink"/>
                <w:noProof/>
              </w:rPr>
              <w:t>API / Backend</w:t>
            </w:r>
            <w:r>
              <w:rPr>
                <w:noProof/>
                <w:webHidden/>
              </w:rPr>
              <w:tab/>
            </w:r>
            <w:r>
              <w:rPr>
                <w:noProof/>
                <w:webHidden/>
              </w:rPr>
              <w:fldChar w:fldCharType="begin"/>
            </w:r>
            <w:r>
              <w:rPr>
                <w:noProof/>
                <w:webHidden/>
              </w:rPr>
              <w:instrText xml:space="preserve"> PAGEREF _Toc236132411 \h </w:instrText>
            </w:r>
            <w:r>
              <w:rPr>
                <w:noProof/>
                <w:webHidden/>
              </w:rPr>
            </w:r>
            <w:r>
              <w:rPr>
                <w:noProof/>
                <w:webHidden/>
              </w:rPr>
              <w:fldChar w:fldCharType="separate"/>
            </w:r>
            <w:r>
              <w:rPr>
                <w:noProof/>
                <w:webHidden/>
              </w:rPr>
              <w:t>13</w:t>
            </w:r>
            <w:r>
              <w:rPr>
                <w:noProof/>
                <w:webHidden/>
              </w:rPr>
              <w:fldChar w:fldCharType="end"/>
            </w:r>
          </w:hyperlink>
        </w:p>
        <w:p w14:paraId="360B7E13" w14:textId="03F981D4"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12" w:history="1">
            <w:r w:rsidRPr="005A492F">
              <w:rPr>
                <w:rStyle w:val="Hyperlink"/>
                <w:noProof/>
              </w:rPr>
              <w:t>26. REST API interview questions and answers</w:t>
            </w:r>
            <w:r>
              <w:rPr>
                <w:noProof/>
                <w:webHidden/>
              </w:rPr>
              <w:tab/>
            </w:r>
            <w:r>
              <w:rPr>
                <w:noProof/>
                <w:webHidden/>
              </w:rPr>
              <w:fldChar w:fldCharType="begin"/>
            </w:r>
            <w:r>
              <w:rPr>
                <w:noProof/>
                <w:webHidden/>
              </w:rPr>
              <w:instrText xml:space="preserve"> PAGEREF _Toc236132412 \h </w:instrText>
            </w:r>
            <w:r>
              <w:rPr>
                <w:noProof/>
                <w:webHidden/>
              </w:rPr>
            </w:r>
            <w:r>
              <w:rPr>
                <w:noProof/>
                <w:webHidden/>
              </w:rPr>
              <w:fldChar w:fldCharType="separate"/>
            </w:r>
            <w:r>
              <w:rPr>
                <w:noProof/>
                <w:webHidden/>
              </w:rPr>
              <w:t>13</w:t>
            </w:r>
            <w:r>
              <w:rPr>
                <w:noProof/>
                <w:webHidden/>
              </w:rPr>
              <w:fldChar w:fldCharType="end"/>
            </w:r>
          </w:hyperlink>
        </w:p>
        <w:p w14:paraId="71F06BC7" w14:textId="27378911"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13" w:history="1">
            <w:r w:rsidRPr="005A492F">
              <w:rPr>
                <w:rStyle w:val="Hyperlink"/>
                <w:noProof/>
              </w:rPr>
              <w:t xml:space="preserve">31. </w:t>
            </w:r>
            <w:r w:rsidRPr="005A492F">
              <w:rPr>
                <w:rStyle w:val="Hyperlink"/>
                <w:noProof/>
                <w:lang w:val="en-CA"/>
              </w:rPr>
              <w:t>HTTP API methods (GET, P</w:t>
            </w:r>
            <w:r w:rsidRPr="005A492F">
              <w:rPr>
                <w:rStyle w:val="Hyperlink"/>
                <w:noProof/>
                <w:lang w:val="en-CA"/>
              </w:rPr>
              <w:t>O</w:t>
            </w:r>
            <w:r w:rsidRPr="005A492F">
              <w:rPr>
                <w:rStyle w:val="Hyperlink"/>
                <w:noProof/>
                <w:lang w:val="en-CA"/>
              </w:rPr>
              <w:t>ST, PUT , PATCH, DELETE, HEAD, OPTIONS)</w:t>
            </w:r>
            <w:r>
              <w:rPr>
                <w:noProof/>
                <w:webHidden/>
              </w:rPr>
              <w:tab/>
            </w:r>
            <w:r>
              <w:rPr>
                <w:noProof/>
                <w:webHidden/>
              </w:rPr>
              <w:fldChar w:fldCharType="begin"/>
            </w:r>
            <w:r>
              <w:rPr>
                <w:noProof/>
                <w:webHidden/>
              </w:rPr>
              <w:instrText xml:space="preserve"> PAGEREF _Toc236132413 \h </w:instrText>
            </w:r>
            <w:r>
              <w:rPr>
                <w:noProof/>
                <w:webHidden/>
              </w:rPr>
            </w:r>
            <w:r>
              <w:rPr>
                <w:noProof/>
                <w:webHidden/>
              </w:rPr>
              <w:fldChar w:fldCharType="separate"/>
            </w:r>
            <w:r>
              <w:rPr>
                <w:noProof/>
                <w:webHidden/>
              </w:rPr>
              <w:t>13</w:t>
            </w:r>
            <w:r>
              <w:rPr>
                <w:noProof/>
                <w:webHidden/>
              </w:rPr>
              <w:fldChar w:fldCharType="end"/>
            </w:r>
          </w:hyperlink>
        </w:p>
        <w:p w14:paraId="2F639912" w14:textId="37DCE8E8"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14" w:history="1">
            <w:r w:rsidRPr="005A492F">
              <w:rPr>
                <w:rStyle w:val="Hyperlink"/>
                <w:noProof/>
              </w:rPr>
              <w:t>27. JWT token interview answer</w:t>
            </w:r>
            <w:r>
              <w:rPr>
                <w:noProof/>
                <w:webHidden/>
              </w:rPr>
              <w:tab/>
            </w:r>
            <w:r>
              <w:rPr>
                <w:noProof/>
                <w:webHidden/>
              </w:rPr>
              <w:fldChar w:fldCharType="begin"/>
            </w:r>
            <w:r>
              <w:rPr>
                <w:noProof/>
                <w:webHidden/>
              </w:rPr>
              <w:instrText xml:space="preserve"> PAGEREF _Toc236132414 \h </w:instrText>
            </w:r>
            <w:r>
              <w:rPr>
                <w:noProof/>
                <w:webHidden/>
              </w:rPr>
            </w:r>
            <w:r>
              <w:rPr>
                <w:noProof/>
                <w:webHidden/>
              </w:rPr>
              <w:fldChar w:fldCharType="separate"/>
            </w:r>
            <w:r>
              <w:rPr>
                <w:noProof/>
                <w:webHidden/>
              </w:rPr>
              <w:t>15</w:t>
            </w:r>
            <w:r>
              <w:rPr>
                <w:noProof/>
                <w:webHidden/>
              </w:rPr>
              <w:fldChar w:fldCharType="end"/>
            </w:r>
          </w:hyperlink>
        </w:p>
        <w:p w14:paraId="1AF4110C" w14:textId="15FCA26C"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15" w:history="1">
            <w:r w:rsidRPr="005A492F">
              <w:rPr>
                <w:rStyle w:val="Hyperlink"/>
                <w:noProof/>
              </w:rPr>
              <w:t>28. JWT flow between Angular frontend and .NET backend</w:t>
            </w:r>
            <w:r>
              <w:rPr>
                <w:noProof/>
                <w:webHidden/>
              </w:rPr>
              <w:tab/>
            </w:r>
            <w:r>
              <w:rPr>
                <w:noProof/>
                <w:webHidden/>
              </w:rPr>
              <w:fldChar w:fldCharType="begin"/>
            </w:r>
            <w:r>
              <w:rPr>
                <w:noProof/>
                <w:webHidden/>
              </w:rPr>
              <w:instrText xml:space="preserve"> PAGEREF _Toc236132415 \h </w:instrText>
            </w:r>
            <w:r>
              <w:rPr>
                <w:noProof/>
                <w:webHidden/>
              </w:rPr>
            </w:r>
            <w:r>
              <w:rPr>
                <w:noProof/>
                <w:webHidden/>
              </w:rPr>
              <w:fldChar w:fldCharType="separate"/>
            </w:r>
            <w:r>
              <w:rPr>
                <w:noProof/>
                <w:webHidden/>
              </w:rPr>
              <w:t>15</w:t>
            </w:r>
            <w:r>
              <w:rPr>
                <w:noProof/>
                <w:webHidden/>
              </w:rPr>
              <w:fldChar w:fldCharType="end"/>
            </w:r>
          </w:hyperlink>
        </w:p>
        <w:p w14:paraId="203EB41B" w14:textId="65EA83F9"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16" w:history="1">
            <w:r w:rsidRPr="005A492F">
              <w:rPr>
                <w:rStyle w:val="Hyperlink"/>
                <w:noProof/>
              </w:rPr>
              <w:t>29. Refresh token workflow</w:t>
            </w:r>
            <w:r>
              <w:rPr>
                <w:noProof/>
                <w:webHidden/>
              </w:rPr>
              <w:tab/>
            </w:r>
            <w:r>
              <w:rPr>
                <w:noProof/>
                <w:webHidden/>
              </w:rPr>
              <w:fldChar w:fldCharType="begin"/>
            </w:r>
            <w:r>
              <w:rPr>
                <w:noProof/>
                <w:webHidden/>
              </w:rPr>
              <w:instrText xml:space="preserve"> PAGEREF _Toc236132416 \h </w:instrText>
            </w:r>
            <w:r>
              <w:rPr>
                <w:noProof/>
                <w:webHidden/>
              </w:rPr>
            </w:r>
            <w:r>
              <w:rPr>
                <w:noProof/>
                <w:webHidden/>
              </w:rPr>
              <w:fldChar w:fldCharType="separate"/>
            </w:r>
            <w:r>
              <w:rPr>
                <w:noProof/>
                <w:webHidden/>
              </w:rPr>
              <w:t>15</w:t>
            </w:r>
            <w:r>
              <w:rPr>
                <w:noProof/>
                <w:webHidden/>
              </w:rPr>
              <w:fldChar w:fldCharType="end"/>
            </w:r>
          </w:hyperlink>
        </w:p>
        <w:p w14:paraId="209032DF" w14:textId="56A12D09" w:rsidR="00D669B9" w:rsidRDefault="00D669B9">
          <w:pPr>
            <w:pStyle w:val="TOC2"/>
            <w:tabs>
              <w:tab w:val="right" w:leader="dot" w:pos="10070"/>
            </w:tabs>
            <w:rPr>
              <w:rFonts w:asciiTheme="minorHAnsi" w:eastAsiaTheme="minorEastAsia" w:hAnsiTheme="minorHAnsi"/>
              <w:noProof/>
              <w:kern w:val="2"/>
              <w:sz w:val="24"/>
              <w:szCs w:val="24"/>
              <w:lang w:val="en-CA" w:eastAsia="en-CA"/>
              <w14:ligatures w14:val="standardContextual"/>
            </w:rPr>
          </w:pPr>
          <w:hyperlink w:anchor="_Toc236132417" w:history="1">
            <w:r w:rsidRPr="005A492F">
              <w:rPr>
                <w:rStyle w:val="Hyperlink"/>
                <w:noProof/>
              </w:rPr>
              <w:t>30. Keycloak as Identity Provider vs Identity Broker</w:t>
            </w:r>
            <w:r>
              <w:rPr>
                <w:noProof/>
                <w:webHidden/>
              </w:rPr>
              <w:tab/>
            </w:r>
            <w:r>
              <w:rPr>
                <w:noProof/>
                <w:webHidden/>
              </w:rPr>
              <w:fldChar w:fldCharType="begin"/>
            </w:r>
            <w:r>
              <w:rPr>
                <w:noProof/>
                <w:webHidden/>
              </w:rPr>
              <w:instrText xml:space="preserve"> PAGEREF _Toc236132417 \h </w:instrText>
            </w:r>
            <w:r>
              <w:rPr>
                <w:noProof/>
                <w:webHidden/>
              </w:rPr>
            </w:r>
            <w:r>
              <w:rPr>
                <w:noProof/>
                <w:webHidden/>
              </w:rPr>
              <w:fldChar w:fldCharType="separate"/>
            </w:r>
            <w:r>
              <w:rPr>
                <w:noProof/>
                <w:webHidden/>
              </w:rPr>
              <w:t>15</w:t>
            </w:r>
            <w:r>
              <w:rPr>
                <w:noProof/>
                <w:webHidden/>
              </w:rPr>
              <w:fldChar w:fldCharType="end"/>
            </w:r>
          </w:hyperlink>
        </w:p>
        <w:p w14:paraId="71B5051C" w14:textId="56FC5E4A" w:rsidR="00596205" w:rsidRPr="00596205" w:rsidRDefault="00596205">
          <w:r w:rsidRPr="00596205">
            <w:rPr>
              <w:noProof/>
            </w:rPr>
            <w:fldChar w:fldCharType="end"/>
          </w:r>
        </w:p>
      </w:sdtContent>
    </w:sdt>
    <w:p w14:paraId="6EE02F38" w14:textId="77777777" w:rsidR="006939EF" w:rsidRDefault="006939EF">
      <w:pPr>
        <w:pStyle w:val="Heading2"/>
      </w:pPr>
    </w:p>
    <w:p w14:paraId="71383A60" w14:textId="77777777" w:rsidR="00596205" w:rsidRDefault="00596205" w:rsidP="00596205"/>
    <w:p w14:paraId="305C2CA8" w14:textId="77777777" w:rsidR="00596205" w:rsidRPr="00596205" w:rsidRDefault="00596205" w:rsidP="00596205"/>
    <w:p w14:paraId="3E54E02E" w14:textId="77777777" w:rsidR="006939EF" w:rsidRPr="006939EF" w:rsidRDefault="006939EF" w:rsidP="006939EF"/>
    <w:p w14:paraId="4A655644" w14:textId="496B0C2A" w:rsidR="0030586D" w:rsidRDefault="00BC1723">
      <w:pPr>
        <w:pStyle w:val="Heading2"/>
      </w:pPr>
      <w:bookmarkStart w:id="1" w:name="_Toc229343038"/>
      <w:bookmarkEnd w:id="0"/>
      <w:r>
        <w:t xml:space="preserve">  </w:t>
      </w:r>
      <w:bookmarkStart w:id="2" w:name="_Toc236132383"/>
      <w:r w:rsidR="00000000">
        <w:t>2. Difference between async and await</w:t>
      </w:r>
      <w:bookmarkEnd w:id="1"/>
      <w:bookmarkEnd w:id="2"/>
    </w:p>
    <w:tbl>
      <w:tblPr>
        <w:tblStyle w:val="TableGrid"/>
        <w:tblW w:w="0" w:type="auto"/>
        <w:jc w:val="center"/>
        <w:tblLook w:val="04A0" w:firstRow="1" w:lastRow="0" w:firstColumn="1" w:lastColumn="0" w:noHBand="0" w:noVBand="1"/>
      </w:tblPr>
      <w:tblGrid>
        <w:gridCol w:w="3348"/>
        <w:gridCol w:w="3368"/>
        <w:gridCol w:w="3354"/>
      </w:tblGrid>
      <w:tr w:rsidR="0030586D" w14:paraId="16808AF4" w14:textId="77777777">
        <w:trPr>
          <w:jc w:val="center"/>
        </w:trPr>
        <w:tc>
          <w:tcPr>
            <w:tcW w:w="3456" w:type="dxa"/>
            <w:shd w:val="clear" w:color="auto" w:fill="1F4E79"/>
            <w:vAlign w:val="center"/>
          </w:tcPr>
          <w:p w14:paraId="2CAB489F" w14:textId="77777777" w:rsidR="0030586D" w:rsidRDefault="00000000">
            <w:r>
              <w:rPr>
                <w:b/>
                <w:color w:val="FFFFFF"/>
              </w:rPr>
              <w:t>Feature</w:t>
            </w:r>
          </w:p>
        </w:tc>
        <w:tc>
          <w:tcPr>
            <w:tcW w:w="3456" w:type="dxa"/>
            <w:shd w:val="clear" w:color="auto" w:fill="1F4E79"/>
            <w:vAlign w:val="center"/>
          </w:tcPr>
          <w:p w14:paraId="420DC50B" w14:textId="77777777" w:rsidR="0030586D" w:rsidRDefault="00000000">
            <w:r>
              <w:rPr>
                <w:b/>
                <w:color w:val="FFFFFF"/>
              </w:rPr>
              <w:t>async</w:t>
            </w:r>
          </w:p>
        </w:tc>
        <w:tc>
          <w:tcPr>
            <w:tcW w:w="3456" w:type="dxa"/>
            <w:shd w:val="clear" w:color="auto" w:fill="1F4E79"/>
            <w:vAlign w:val="center"/>
          </w:tcPr>
          <w:p w14:paraId="254D0333" w14:textId="77777777" w:rsidR="0030586D" w:rsidRDefault="00000000">
            <w:r>
              <w:rPr>
                <w:b/>
                <w:color w:val="FFFFFF"/>
              </w:rPr>
              <w:t>await</w:t>
            </w:r>
          </w:p>
        </w:tc>
      </w:tr>
      <w:tr w:rsidR="0030586D" w14:paraId="4CD22226" w14:textId="77777777">
        <w:trPr>
          <w:jc w:val="center"/>
        </w:trPr>
        <w:tc>
          <w:tcPr>
            <w:tcW w:w="3456" w:type="dxa"/>
            <w:vAlign w:val="center"/>
          </w:tcPr>
          <w:p w14:paraId="5C5F7ACC" w14:textId="77777777" w:rsidR="0030586D" w:rsidRDefault="00000000">
            <w:r>
              <w:t>Purpose</w:t>
            </w:r>
          </w:p>
        </w:tc>
        <w:tc>
          <w:tcPr>
            <w:tcW w:w="3456" w:type="dxa"/>
            <w:vAlign w:val="center"/>
          </w:tcPr>
          <w:p w14:paraId="55F6BAE0" w14:textId="77777777" w:rsidR="0030586D" w:rsidRDefault="00000000">
            <w:r>
              <w:t>Marks a method as asynchronous</w:t>
            </w:r>
          </w:p>
        </w:tc>
        <w:tc>
          <w:tcPr>
            <w:tcW w:w="3456" w:type="dxa"/>
            <w:vAlign w:val="center"/>
          </w:tcPr>
          <w:p w14:paraId="756C0A40" w14:textId="77777777" w:rsidR="0030586D" w:rsidRDefault="00000000">
            <w:r>
              <w:t>Waits for a Task to complete</w:t>
            </w:r>
          </w:p>
        </w:tc>
      </w:tr>
      <w:tr w:rsidR="0030586D" w14:paraId="282D3EA5" w14:textId="77777777">
        <w:trPr>
          <w:jc w:val="center"/>
        </w:trPr>
        <w:tc>
          <w:tcPr>
            <w:tcW w:w="3456" w:type="dxa"/>
            <w:vAlign w:val="center"/>
          </w:tcPr>
          <w:p w14:paraId="3474F109" w14:textId="77777777" w:rsidR="0030586D" w:rsidRDefault="00000000">
            <w:r>
              <w:t>Where used</w:t>
            </w:r>
          </w:p>
        </w:tc>
        <w:tc>
          <w:tcPr>
            <w:tcW w:w="3456" w:type="dxa"/>
            <w:vAlign w:val="center"/>
          </w:tcPr>
          <w:p w14:paraId="054FA8F6" w14:textId="77777777" w:rsidR="0030586D" w:rsidRDefault="00000000">
            <w:r>
              <w:t>Method signature</w:t>
            </w:r>
          </w:p>
        </w:tc>
        <w:tc>
          <w:tcPr>
            <w:tcW w:w="3456" w:type="dxa"/>
            <w:vAlign w:val="center"/>
          </w:tcPr>
          <w:p w14:paraId="5C118BCE" w14:textId="77777777" w:rsidR="0030586D" w:rsidRDefault="00000000">
            <w:r>
              <w:t>Inside an async method</w:t>
            </w:r>
          </w:p>
        </w:tc>
      </w:tr>
      <w:tr w:rsidR="0030586D" w14:paraId="0B395AFF" w14:textId="77777777">
        <w:trPr>
          <w:jc w:val="center"/>
        </w:trPr>
        <w:tc>
          <w:tcPr>
            <w:tcW w:w="3456" w:type="dxa"/>
            <w:vAlign w:val="center"/>
          </w:tcPr>
          <w:p w14:paraId="6AC90D7D" w14:textId="77777777" w:rsidR="0030586D" w:rsidRDefault="00000000">
            <w:r>
              <w:t>Blocking</w:t>
            </w:r>
          </w:p>
        </w:tc>
        <w:tc>
          <w:tcPr>
            <w:tcW w:w="3456" w:type="dxa"/>
            <w:vAlign w:val="center"/>
          </w:tcPr>
          <w:p w14:paraId="3E17748A" w14:textId="77777777" w:rsidR="0030586D" w:rsidRDefault="00000000">
            <w:r>
              <w:t>Does not block the thread</w:t>
            </w:r>
          </w:p>
        </w:tc>
        <w:tc>
          <w:tcPr>
            <w:tcW w:w="3456" w:type="dxa"/>
            <w:vAlign w:val="center"/>
          </w:tcPr>
          <w:p w14:paraId="24DE9CFD" w14:textId="77777777" w:rsidR="0030586D" w:rsidRDefault="00000000">
            <w:r>
              <w:t>Suspends execution without blocking</w:t>
            </w:r>
          </w:p>
        </w:tc>
      </w:tr>
      <w:tr w:rsidR="0030586D" w14:paraId="1225C13D" w14:textId="77777777">
        <w:trPr>
          <w:jc w:val="center"/>
        </w:trPr>
        <w:tc>
          <w:tcPr>
            <w:tcW w:w="3456" w:type="dxa"/>
            <w:vAlign w:val="center"/>
          </w:tcPr>
          <w:p w14:paraId="3264AE3F" w14:textId="77777777" w:rsidR="0030586D" w:rsidRDefault="00000000">
            <w:r>
              <w:t>Benefit</w:t>
            </w:r>
          </w:p>
        </w:tc>
        <w:tc>
          <w:tcPr>
            <w:tcW w:w="3456" w:type="dxa"/>
            <w:vAlign w:val="center"/>
          </w:tcPr>
          <w:p w14:paraId="5B7D76E9" w14:textId="77777777" w:rsidR="0030586D" w:rsidRDefault="00000000">
            <w:r>
              <w:t>Enables async operations</w:t>
            </w:r>
          </w:p>
        </w:tc>
        <w:tc>
          <w:tcPr>
            <w:tcW w:w="3456" w:type="dxa"/>
            <w:vAlign w:val="center"/>
          </w:tcPr>
          <w:p w14:paraId="7747A22E" w14:textId="77777777" w:rsidR="0030586D" w:rsidRDefault="00000000">
            <w:r>
              <w:t>Creates clean readable async flow</w:t>
            </w:r>
          </w:p>
        </w:tc>
      </w:tr>
    </w:tbl>
    <w:p w14:paraId="4D7304D2" w14:textId="77777777" w:rsidR="0030586D" w:rsidRDefault="0030586D"/>
    <w:p w14:paraId="508CC6F4" w14:textId="77777777" w:rsidR="0030586D" w:rsidRDefault="00000000">
      <w:pPr>
        <w:pStyle w:val="CodeBlock"/>
      </w:pPr>
      <w:r>
        <w:t>public async Task LoadDataAsync()</w:t>
      </w:r>
    </w:p>
    <w:p w14:paraId="43B9503D" w14:textId="77777777" w:rsidR="0030586D" w:rsidRDefault="00000000">
      <w:pPr>
        <w:pStyle w:val="CodeBlock"/>
      </w:pPr>
      <w:r>
        <w:t>{</w:t>
      </w:r>
    </w:p>
    <w:p w14:paraId="37480695" w14:textId="77777777" w:rsidR="0030586D" w:rsidRDefault="00000000">
      <w:pPr>
        <w:pStyle w:val="CodeBlock"/>
      </w:pPr>
      <w:r>
        <w:t xml:space="preserve">    var result = await apiClient.GetAsync("/engagements");</w:t>
      </w:r>
    </w:p>
    <w:p w14:paraId="61315479" w14:textId="77777777" w:rsidR="0030586D" w:rsidRDefault="00000000">
      <w:pPr>
        <w:pStyle w:val="CodeBlock"/>
      </w:pPr>
      <w:r>
        <w:t>}</w:t>
      </w:r>
    </w:p>
    <w:p w14:paraId="3C8297B3" w14:textId="77777777" w:rsidR="0030586D" w:rsidRDefault="00000000">
      <w:pPr>
        <w:spacing w:after="120"/>
      </w:pPr>
      <w:r>
        <w:rPr>
          <w:b/>
        </w:rPr>
        <w:t xml:space="preserve">Simple understanding: </w:t>
      </w:r>
      <w:r>
        <w:t>async enables asynchronous work; await waits for the result without blocking the request thread.</w:t>
      </w:r>
    </w:p>
    <w:p w14:paraId="79027D86" w14:textId="77777777" w:rsidR="0030586D" w:rsidRDefault="00000000">
      <w:pPr>
        <w:spacing w:after="160"/>
      </w:pPr>
      <w:r>
        <w:rPr>
          <w:b/>
        </w:rPr>
        <w:t xml:space="preserve">Resume-based example: </w:t>
      </w:r>
      <w:r>
        <w:t>At Deloitte Gi3 Platform, async/await was used in APIs and Azure Service Bus processing to support near real-time AI recommendation recalculation.</w:t>
      </w:r>
    </w:p>
    <w:p w14:paraId="6F96732A" w14:textId="77777777" w:rsidR="0030586D" w:rsidRDefault="00000000">
      <w:pPr>
        <w:pStyle w:val="Heading2"/>
      </w:pPr>
      <w:bookmarkStart w:id="3" w:name="_Toc229343039"/>
      <w:bookmarkStart w:id="4" w:name="_Toc236132384"/>
      <w:r>
        <w:t>3. Task vs async/await</w:t>
      </w:r>
      <w:bookmarkEnd w:id="3"/>
      <w:bookmarkEnd w:id="4"/>
    </w:p>
    <w:tbl>
      <w:tblPr>
        <w:tblStyle w:val="TableGrid"/>
        <w:tblW w:w="0" w:type="auto"/>
        <w:jc w:val="center"/>
        <w:tblLook w:val="04A0" w:firstRow="1" w:lastRow="0" w:firstColumn="1" w:lastColumn="0" w:noHBand="0" w:noVBand="1"/>
      </w:tblPr>
      <w:tblGrid>
        <w:gridCol w:w="3348"/>
        <w:gridCol w:w="3364"/>
        <w:gridCol w:w="3358"/>
      </w:tblGrid>
      <w:tr w:rsidR="0030586D" w14:paraId="5E87FE33" w14:textId="77777777">
        <w:trPr>
          <w:jc w:val="center"/>
        </w:trPr>
        <w:tc>
          <w:tcPr>
            <w:tcW w:w="3456" w:type="dxa"/>
            <w:shd w:val="clear" w:color="auto" w:fill="1F4E79"/>
            <w:vAlign w:val="center"/>
          </w:tcPr>
          <w:p w14:paraId="79CD0B44" w14:textId="77777777" w:rsidR="0030586D" w:rsidRDefault="00000000">
            <w:r>
              <w:rPr>
                <w:b/>
                <w:color w:val="FFFFFF"/>
              </w:rPr>
              <w:t>Feature</w:t>
            </w:r>
          </w:p>
        </w:tc>
        <w:tc>
          <w:tcPr>
            <w:tcW w:w="3456" w:type="dxa"/>
            <w:shd w:val="clear" w:color="auto" w:fill="1F4E79"/>
            <w:vAlign w:val="center"/>
          </w:tcPr>
          <w:p w14:paraId="4A361707" w14:textId="77777777" w:rsidR="0030586D" w:rsidRDefault="00000000">
            <w:r>
              <w:rPr>
                <w:b/>
                <w:color w:val="FFFFFF"/>
              </w:rPr>
              <w:t>Task</w:t>
            </w:r>
          </w:p>
        </w:tc>
        <w:tc>
          <w:tcPr>
            <w:tcW w:w="3456" w:type="dxa"/>
            <w:shd w:val="clear" w:color="auto" w:fill="1F4E79"/>
            <w:vAlign w:val="center"/>
          </w:tcPr>
          <w:p w14:paraId="181E53F8" w14:textId="77777777" w:rsidR="0030586D" w:rsidRDefault="00000000">
            <w:r>
              <w:rPr>
                <w:b/>
                <w:color w:val="FFFFFF"/>
              </w:rPr>
              <w:t>async/await</w:t>
            </w:r>
          </w:p>
        </w:tc>
      </w:tr>
      <w:tr w:rsidR="0030586D" w14:paraId="5F0F4587" w14:textId="77777777">
        <w:trPr>
          <w:jc w:val="center"/>
        </w:trPr>
        <w:tc>
          <w:tcPr>
            <w:tcW w:w="3456" w:type="dxa"/>
            <w:vAlign w:val="center"/>
          </w:tcPr>
          <w:p w14:paraId="222FD1B5" w14:textId="77777777" w:rsidR="0030586D" w:rsidRDefault="00000000">
            <w:r>
              <w:t>Definition</w:t>
            </w:r>
          </w:p>
        </w:tc>
        <w:tc>
          <w:tcPr>
            <w:tcW w:w="3456" w:type="dxa"/>
            <w:vAlign w:val="center"/>
          </w:tcPr>
          <w:p w14:paraId="1F8CC4CD" w14:textId="77777777" w:rsidR="0030586D" w:rsidRDefault="00000000">
            <w:r>
              <w:t>Represents asynchronous work</w:t>
            </w:r>
          </w:p>
        </w:tc>
        <w:tc>
          <w:tcPr>
            <w:tcW w:w="3456" w:type="dxa"/>
            <w:vAlign w:val="center"/>
          </w:tcPr>
          <w:p w14:paraId="7666C137" w14:textId="77777777" w:rsidR="0030586D" w:rsidRDefault="00000000">
            <w:r>
              <w:t>Language syntax for working with Task</w:t>
            </w:r>
          </w:p>
        </w:tc>
      </w:tr>
      <w:tr w:rsidR="0030586D" w14:paraId="59F327D5" w14:textId="77777777">
        <w:trPr>
          <w:jc w:val="center"/>
        </w:trPr>
        <w:tc>
          <w:tcPr>
            <w:tcW w:w="3456" w:type="dxa"/>
            <w:vAlign w:val="center"/>
          </w:tcPr>
          <w:p w14:paraId="67EB3145" w14:textId="77777777" w:rsidR="0030586D" w:rsidRDefault="00000000">
            <w:r>
              <w:t>Level</w:t>
            </w:r>
          </w:p>
        </w:tc>
        <w:tc>
          <w:tcPr>
            <w:tcW w:w="3456" w:type="dxa"/>
            <w:vAlign w:val="center"/>
          </w:tcPr>
          <w:p w14:paraId="44CE0D1E" w14:textId="77777777" w:rsidR="0030586D" w:rsidRDefault="00000000">
            <w:r>
              <w:t>Lower-level object</w:t>
            </w:r>
          </w:p>
        </w:tc>
        <w:tc>
          <w:tcPr>
            <w:tcW w:w="3456" w:type="dxa"/>
            <w:vAlign w:val="center"/>
          </w:tcPr>
          <w:p w14:paraId="2FDA04B4" w14:textId="77777777" w:rsidR="0030586D" w:rsidRDefault="00000000">
            <w:r>
              <w:t>Higher-level readable flow</w:t>
            </w:r>
          </w:p>
        </w:tc>
      </w:tr>
      <w:tr w:rsidR="0030586D" w14:paraId="2539B342" w14:textId="77777777">
        <w:trPr>
          <w:jc w:val="center"/>
        </w:trPr>
        <w:tc>
          <w:tcPr>
            <w:tcW w:w="3456" w:type="dxa"/>
            <w:vAlign w:val="center"/>
          </w:tcPr>
          <w:p w14:paraId="604C0A4B" w14:textId="77777777" w:rsidR="0030586D" w:rsidRDefault="00000000">
            <w:r>
              <w:t>Use case</w:t>
            </w:r>
          </w:p>
        </w:tc>
        <w:tc>
          <w:tcPr>
            <w:tcW w:w="3456" w:type="dxa"/>
            <w:vAlign w:val="center"/>
          </w:tcPr>
          <w:p w14:paraId="6033B902" w14:textId="77777777" w:rsidR="0030586D" w:rsidRDefault="00000000">
            <w:r>
              <w:t>Background or parallel work</w:t>
            </w:r>
          </w:p>
        </w:tc>
        <w:tc>
          <w:tcPr>
            <w:tcW w:w="3456" w:type="dxa"/>
            <w:vAlign w:val="center"/>
          </w:tcPr>
          <w:p w14:paraId="3B4D72CB" w14:textId="77777777" w:rsidR="0030586D" w:rsidRDefault="00000000">
            <w:r>
              <w:t>API calls, database calls, service calls</w:t>
            </w:r>
          </w:p>
        </w:tc>
      </w:tr>
      <w:tr w:rsidR="0030586D" w14:paraId="4C9B3B3D" w14:textId="77777777">
        <w:trPr>
          <w:jc w:val="center"/>
        </w:trPr>
        <w:tc>
          <w:tcPr>
            <w:tcW w:w="3456" w:type="dxa"/>
            <w:vAlign w:val="center"/>
          </w:tcPr>
          <w:p w14:paraId="319EB8D4" w14:textId="77777777" w:rsidR="0030586D" w:rsidRDefault="00000000">
            <w:r>
              <w:t>Benefit</w:t>
            </w:r>
          </w:p>
        </w:tc>
        <w:tc>
          <w:tcPr>
            <w:tcW w:w="3456" w:type="dxa"/>
            <w:vAlign w:val="center"/>
          </w:tcPr>
          <w:p w14:paraId="31256C4A" w14:textId="77777777" w:rsidR="0030586D" w:rsidRDefault="00000000">
            <w:r>
              <w:t>Represents running work</w:t>
            </w:r>
          </w:p>
        </w:tc>
        <w:tc>
          <w:tcPr>
            <w:tcW w:w="3456" w:type="dxa"/>
            <w:vAlign w:val="center"/>
          </w:tcPr>
          <w:p w14:paraId="03B83378" w14:textId="77777777" w:rsidR="0030586D" w:rsidRDefault="00000000">
            <w:r>
              <w:t>Avoids callback-style code</w:t>
            </w:r>
          </w:p>
        </w:tc>
      </w:tr>
    </w:tbl>
    <w:p w14:paraId="7A3C7949" w14:textId="77777777" w:rsidR="0030586D" w:rsidRDefault="0030586D"/>
    <w:p w14:paraId="7D05D576" w14:textId="77777777" w:rsidR="0030586D" w:rsidRDefault="00000000">
      <w:pPr>
        <w:pStyle w:val="CodeBlock"/>
      </w:pPr>
      <w:r>
        <w:t>Task task = ProcessAsync();</w:t>
      </w:r>
    </w:p>
    <w:p w14:paraId="63DAF817" w14:textId="77777777" w:rsidR="0030586D" w:rsidRDefault="00000000">
      <w:pPr>
        <w:pStyle w:val="CodeBlock"/>
      </w:pPr>
      <w:r>
        <w:t>await ProcessAsync();</w:t>
      </w:r>
    </w:p>
    <w:p w14:paraId="626C7DAB" w14:textId="77777777" w:rsidR="0030586D" w:rsidRDefault="00000000">
      <w:pPr>
        <w:spacing w:after="120"/>
      </w:pPr>
      <w:r>
        <w:rPr>
          <w:b/>
        </w:rPr>
        <w:t xml:space="preserve">Simple understanding: </w:t>
      </w:r>
      <w:r>
        <w:t>Task is the object that represents the work; async/await is the clean way to write and wait for that work.</w:t>
      </w:r>
    </w:p>
    <w:p w14:paraId="771DF7DD" w14:textId="77777777" w:rsidR="0030586D" w:rsidRDefault="00000000">
      <w:pPr>
        <w:spacing w:after="160"/>
      </w:pPr>
      <w:r>
        <w:rPr>
          <w:b/>
        </w:rPr>
        <w:t xml:space="preserve">Resume-based example: </w:t>
      </w:r>
      <w:r>
        <w:t>At Enbridge, Task-based async processing supported high-volume backend APIs integrated with RabbitMQ and multiple databases.</w:t>
      </w:r>
    </w:p>
    <w:p w14:paraId="53BAC4F5" w14:textId="77777777" w:rsidR="0030586D" w:rsidRDefault="00000000">
      <w:pPr>
        <w:pStyle w:val="Heading2"/>
      </w:pPr>
      <w:bookmarkStart w:id="5" w:name="_Toc229343040"/>
      <w:bookmarkStart w:id="6" w:name="_Toc236132385"/>
      <w:r>
        <w:lastRenderedPageBreak/>
        <w:t>4. Difference between throw and throw ex</w:t>
      </w:r>
      <w:bookmarkEnd w:id="5"/>
      <w:bookmarkEnd w:id="6"/>
    </w:p>
    <w:tbl>
      <w:tblPr>
        <w:tblStyle w:val="TableGrid"/>
        <w:tblW w:w="0" w:type="auto"/>
        <w:jc w:val="center"/>
        <w:tblLook w:val="04A0" w:firstRow="1" w:lastRow="0" w:firstColumn="1" w:lastColumn="0" w:noHBand="0" w:noVBand="1"/>
      </w:tblPr>
      <w:tblGrid>
        <w:gridCol w:w="3350"/>
        <w:gridCol w:w="3368"/>
        <w:gridCol w:w="3352"/>
      </w:tblGrid>
      <w:tr w:rsidR="0030586D" w14:paraId="3AA6F5D9" w14:textId="77777777">
        <w:trPr>
          <w:jc w:val="center"/>
        </w:trPr>
        <w:tc>
          <w:tcPr>
            <w:tcW w:w="3456" w:type="dxa"/>
            <w:shd w:val="clear" w:color="auto" w:fill="1F4E79"/>
            <w:vAlign w:val="center"/>
          </w:tcPr>
          <w:p w14:paraId="3F22C598" w14:textId="77777777" w:rsidR="0030586D" w:rsidRDefault="00000000">
            <w:r>
              <w:rPr>
                <w:b/>
                <w:color w:val="FFFFFF"/>
              </w:rPr>
              <w:t>Feature</w:t>
            </w:r>
          </w:p>
        </w:tc>
        <w:tc>
          <w:tcPr>
            <w:tcW w:w="3456" w:type="dxa"/>
            <w:shd w:val="clear" w:color="auto" w:fill="1F4E79"/>
            <w:vAlign w:val="center"/>
          </w:tcPr>
          <w:p w14:paraId="340322D9" w14:textId="77777777" w:rsidR="0030586D" w:rsidRDefault="00000000">
            <w:r>
              <w:rPr>
                <w:b/>
                <w:color w:val="FFFFFF"/>
              </w:rPr>
              <w:t>throw</w:t>
            </w:r>
          </w:p>
        </w:tc>
        <w:tc>
          <w:tcPr>
            <w:tcW w:w="3456" w:type="dxa"/>
            <w:shd w:val="clear" w:color="auto" w:fill="1F4E79"/>
            <w:vAlign w:val="center"/>
          </w:tcPr>
          <w:p w14:paraId="775CB55F" w14:textId="77777777" w:rsidR="0030586D" w:rsidRDefault="00000000">
            <w:r>
              <w:rPr>
                <w:b/>
                <w:color w:val="FFFFFF"/>
              </w:rPr>
              <w:t>throw ex</w:t>
            </w:r>
          </w:p>
        </w:tc>
      </w:tr>
      <w:tr w:rsidR="0030586D" w14:paraId="3BBE5CC3" w14:textId="77777777">
        <w:trPr>
          <w:jc w:val="center"/>
        </w:trPr>
        <w:tc>
          <w:tcPr>
            <w:tcW w:w="3456" w:type="dxa"/>
            <w:vAlign w:val="center"/>
          </w:tcPr>
          <w:p w14:paraId="323254E2" w14:textId="77777777" w:rsidR="0030586D" w:rsidRDefault="00000000">
            <w:r>
              <w:t>Stack trace</w:t>
            </w:r>
          </w:p>
        </w:tc>
        <w:tc>
          <w:tcPr>
            <w:tcW w:w="3456" w:type="dxa"/>
            <w:vAlign w:val="center"/>
          </w:tcPr>
          <w:p w14:paraId="4FEF2DC7" w14:textId="77777777" w:rsidR="0030586D" w:rsidRDefault="00000000">
            <w:r>
              <w:t>Preserves original stack trace</w:t>
            </w:r>
          </w:p>
        </w:tc>
        <w:tc>
          <w:tcPr>
            <w:tcW w:w="3456" w:type="dxa"/>
            <w:vAlign w:val="center"/>
          </w:tcPr>
          <w:p w14:paraId="25BC16AB" w14:textId="77777777" w:rsidR="0030586D" w:rsidRDefault="00000000">
            <w:r>
              <w:t>Resets stack trace</w:t>
            </w:r>
          </w:p>
        </w:tc>
      </w:tr>
      <w:tr w:rsidR="0030586D" w14:paraId="2CC6D597" w14:textId="77777777">
        <w:trPr>
          <w:jc w:val="center"/>
        </w:trPr>
        <w:tc>
          <w:tcPr>
            <w:tcW w:w="3456" w:type="dxa"/>
            <w:vAlign w:val="center"/>
          </w:tcPr>
          <w:p w14:paraId="10F978FD" w14:textId="77777777" w:rsidR="0030586D" w:rsidRDefault="00000000">
            <w:r>
              <w:t>Debugging</w:t>
            </w:r>
          </w:p>
        </w:tc>
        <w:tc>
          <w:tcPr>
            <w:tcW w:w="3456" w:type="dxa"/>
            <w:vAlign w:val="center"/>
          </w:tcPr>
          <w:p w14:paraId="4DA334B6" w14:textId="77777777" w:rsidR="0030586D" w:rsidRDefault="00000000">
            <w:r>
              <w:t>Keeps original error location</w:t>
            </w:r>
          </w:p>
        </w:tc>
        <w:tc>
          <w:tcPr>
            <w:tcW w:w="3456" w:type="dxa"/>
            <w:vAlign w:val="center"/>
          </w:tcPr>
          <w:p w14:paraId="092A09CE" w14:textId="77777777" w:rsidR="0030586D" w:rsidRDefault="00000000">
            <w:r>
              <w:t>Can hide root cause</w:t>
            </w:r>
          </w:p>
        </w:tc>
      </w:tr>
      <w:tr w:rsidR="0030586D" w14:paraId="28D7ED86" w14:textId="77777777">
        <w:trPr>
          <w:jc w:val="center"/>
        </w:trPr>
        <w:tc>
          <w:tcPr>
            <w:tcW w:w="3456" w:type="dxa"/>
            <w:vAlign w:val="center"/>
          </w:tcPr>
          <w:p w14:paraId="62FCCCB5" w14:textId="77777777" w:rsidR="0030586D" w:rsidRDefault="00000000">
            <w:r>
              <w:t>Best practice</w:t>
            </w:r>
          </w:p>
        </w:tc>
        <w:tc>
          <w:tcPr>
            <w:tcW w:w="3456" w:type="dxa"/>
            <w:vAlign w:val="center"/>
          </w:tcPr>
          <w:p w14:paraId="17462734" w14:textId="77777777" w:rsidR="0030586D" w:rsidRDefault="00000000">
            <w:r>
              <w:t>Recommended for rethrowing</w:t>
            </w:r>
          </w:p>
        </w:tc>
        <w:tc>
          <w:tcPr>
            <w:tcW w:w="3456" w:type="dxa"/>
            <w:vAlign w:val="center"/>
          </w:tcPr>
          <w:p w14:paraId="795ABB7F" w14:textId="77777777" w:rsidR="0030586D" w:rsidRDefault="00000000">
            <w:r>
              <w:t>Avoid when rethrowing</w:t>
            </w:r>
          </w:p>
        </w:tc>
      </w:tr>
      <w:tr w:rsidR="0030586D" w14:paraId="3740C821" w14:textId="77777777">
        <w:trPr>
          <w:jc w:val="center"/>
        </w:trPr>
        <w:tc>
          <w:tcPr>
            <w:tcW w:w="3456" w:type="dxa"/>
            <w:vAlign w:val="center"/>
          </w:tcPr>
          <w:p w14:paraId="7EC00737" w14:textId="77777777" w:rsidR="0030586D" w:rsidRDefault="00000000">
            <w:r>
              <w:t>Interview point</w:t>
            </w:r>
          </w:p>
        </w:tc>
        <w:tc>
          <w:tcPr>
            <w:tcW w:w="3456" w:type="dxa"/>
            <w:vAlign w:val="center"/>
          </w:tcPr>
          <w:p w14:paraId="27E1CB82" w14:textId="77777777" w:rsidR="0030586D" w:rsidRDefault="00000000">
            <w:r>
              <w:t>Maintains diagnostic context</w:t>
            </w:r>
          </w:p>
        </w:tc>
        <w:tc>
          <w:tcPr>
            <w:tcW w:w="3456" w:type="dxa"/>
            <w:vAlign w:val="center"/>
          </w:tcPr>
          <w:p w14:paraId="1C48FDE4" w14:textId="77777777" w:rsidR="0030586D" w:rsidRDefault="00000000">
            <w:r>
              <w:t>Loses diagnostic context</w:t>
            </w:r>
          </w:p>
        </w:tc>
      </w:tr>
    </w:tbl>
    <w:p w14:paraId="4B4A6B96" w14:textId="77777777" w:rsidR="0030586D" w:rsidRDefault="0030586D"/>
    <w:p w14:paraId="010E2BEB" w14:textId="77777777" w:rsidR="0030586D" w:rsidRDefault="00000000">
      <w:pPr>
        <w:pStyle w:val="CodeBlock"/>
      </w:pPr>
      <w:r>
        <w:t>try</w:t>
      </w:r>
    </w:p>
    <w:p w14:paraId="17B7825B" w14:textId="77777777" w:rsidR="0030586D" w:rsidRDefault="00000000">
      <w:pPr>
        <w:pStyle w:val="CodeBlock"/>
      </w:pPr>
      <w:r>
        <w:t>{</w:t>
      </w:r>
    </w:p>
    <w:p w14:paraId="7610A86F" w14:textId="77777777" w:rsidR="0030586D" w:rsidRDefault="00000000">
      <w:pPr>
        <w:pStyle w:val="CodeBlock"/>
      </w:pPr>
      <w:r>
        <w:t xml:space="preserve">    Process();</w:t>
      </w:r>
    </w:p>
    <w:p w14:paraId="781AABAF" w14:textId="77777777" w:rsidR="0030586D" w:rsidRDefault="00000000">
      <w:pPr>
        <w:pStyle w:val="CodeBlock"/>
      </w:pPr>
      <w:r>
        <w:t>}</w:t>
      </w:r>
    </w:p>
    <w:p w14:paraId="32395CD3" w14:textId="77777777" w:rsidR="0030586D" w:rsidRDefault="00000000">
      <w:pPr>
        <w:pStyle w:val="CodeBlock"/>
      </w:pPr>
      <w:r>
        <w:t>catch(Exception ex)</w:t>
      </w:r>
    </w:p>
    <w:p w14:paraId="5DAAD50E" w14:textId="77777777" w:rsidR="0030586D" w:rsidRDefault="00000000">
      <w:pPr>
        <w:pStyle w:val="CodeBlock"/>
      </w:pPr>
      <w:r>
        <w:t>{</w:t>
      </w:r>
    </w:p>
    <w:p w14:paraId="7DBC6215" w14:textId="77777777" w:rsidR="0030586D" w:rsidRDefault="00000000">
      <w:pPr>
        <w:pStyle w:val="CodeBlock"/>
      </w:pPr>
      <w:r>
        <w:t xml:space="preserve">    Log(ex);</w:t>
      </w:r>
    </w:p>
    <w:p w14:paraId="3F0BC454" w14:textId="77777777" w:rsidR="0030586D" w:rsidRDefault="00000000">
      <w:pPr>
        <w:pStyle w:val="CodeBlock"/>
      </w:pPr>
      <w:r>
        <w:t xml:space="preserve">    throw;      // Correct: preserves original stack trace</w:t>
      </w:r>
    </w:p>
    <w:p w14:paraId="4177985E" w14:textId="77777777" w:rsidR="0030586D" w:rsidRDefault="00000000">
      <w:pPr>
        <w:pStyle w:val="CodeBlock"/>
      </w:pPr>
      <w:r>
        <w:t xml:space="preserve">    // throw ex; // Avoid: resets stack trace</w:t>
      </w:r>
    </w:p>
    <w:p w14:paraId="241D1D6D" w14:textId="77777777" w:rsidR="0030586D" w:rsidRDefault="00000000">
      <w:pPr>
        <w:pStyle w:val="CodeBlock"/>
      </w:pPr>
      <w:r>
        <w:t>}</w:t>
      </w:r>
    </w:p>
    <w:p w14:paraId="0BFE98D2" w14:textId="77777777" w:rsidR="0030586D" w:rsidRDefault="00000000">
      <w:pPr>
        <w:spacing w:after="120"/>
      </w:pPr>
      <w:r>
        <w:rPr>
          <w:b/>
        </w:rPr>
        <w:t xml:space="preserve">Simple understanding: </w:t>
      </w:r>
      <w:r>
        <w:t>Use throw when rethrowing because it keeps the original error path.</w:t>
      </w:r>
    </w:p>
    <w:p w14:paraId="413968EF" w14:textId="77777777" w:rsidR="0030586D" w:rsidRDefault="00000000">
      <w:pPr>
        <w:spacing w:after="160"/>
      </w:pPr>
      <w:r>
        <w:rPr>
          <w:b/>
        </w:rPr>
        <w:t xml:space="preserve">Resume-based example: </w:t>
      </w:r>
      <w:r>
        <w:t>In GOA and Gi3 microservices, preserving stack traces is important for troubleshooting distributed API failures through Application Insights or centralized logging.</w:t>
      </w:r>
    </w:p>
    <w:p w14:paraId="527B7EF3" w14:textId="77777777" w:rsidR="0030586D" w:rsidRDefault="00000000">
      <w:pPr>
        <w:pStyle w:val="Heading2"/>
      </w:pPr>
      <w:bookmarkStart w:id="7" w:name="_Toc229343041"/>
      <w:bookmarkStart w:id="8" w:name="_Toc236132386"/>
      <w:r>
        <w:t>5. abstract class vs interface</w:t>
      </w:r>
      <w:bookmarkEnd w:id="7"/>
      <w:bookmarkEnd w:id="8"/>
    </w:p>
    <w:tbl>
      <w:tblPr>
        <w:tblStyle w:val="TableGrid"/>
        <w:tblW w:w="0" w:type="auto"/>
        <w:jc w:val="center"/>
        <w:tblLook w:val="04A0" w:firstRow="1" w:lastRow="0" w:firstColumn="1" w:lastColumn="0" w:noHBand="0" w:noVBand="1"/>
      </w:tblPr>
      <w:tblGrid>
        <w:gridCol w:w="3360"/>
        <w:gridCol w:w="3347"/>
        <w:gridCol w:w="3363"/>
      </w:tblGrid>
      <w:tr w:rsidR="0030586D" w14:paraId="7B894A00" w14:textId="77777777">
        <w:trPr>
          <w:jc w:val="center"/>
        </w:trPr>
        <w:tc>
          <w:tcPr>
            <w:tcW w:w="3456" w:type="dxa"/>
            <w:shd w:val="clear" w:color="auto" w:fill="1F4E79"/>
            <w:vAlign w:val="center"/>
          </w:tcPr>
          <w:p w14:paraId="66C22038" w14:textId="77777777" w:rsidR="0030586D" w:rsidRDefault="00000000">
            <w:r>
              <w:rPr>
                <w:b/>
                <w:color w:val="FFFFFF"/>
              </w:rPr>
              <w:t>Feature</w:t>
            </w:r>
          </w:p>
        </w:tc>
        <w:tc>
          <w:tcPr>
            <w:tcW w:w="3456" w:type="dxa"/>
            <w:shd w:val="clear" w:color="auto" w:fill="1F4E79"/>
            <w:vAlign w:val="center"/>
          </w:tcPr>
          <w:p w14:paraId="405AEC6B" w14:textId="77777777" w:rsidR="0030586D" w:rsidRDefault="00000000">
            <w:r>
              <w:rPr>
                <w:b/>
                <w:color w:val="FFFFFF"/>
              </w:rPr>
              <w:t>Abstract Class</w:t>
            </w:r>
          </w:p>
        </w:tc>
        <w:tc>
          <w:tcPr>
            <w:tcW w:w="3456" w:type="dxa"/>
            <w:shd w:val="clear" w:color="auto" w:fill="1F4E79"/>
            <w:vAlign w:val="center"/>
          </w:tcPr>
          <w:p w14:paraId="7B2CAA2C" w14:textId="77777777" w:rsidR="0030586D" w:rsidRDefault="00000000">
            <w:r>
              <w:rPr>
                <w:b/>
                <w:color w:val="FFFFFF"/>
              </w:rPr>
              <w:t>Interface</w:t>
            </w:r>
          </w:p>
        </w:tc>
      </w:tr>
      <w:tr w:rsidR="0030586D" w14:paraId="769D4246" w14:textId="77777777">
        <w:trPr>
          <w:jc w:val="center"/>
        </w:trPr>
        <w:tc>
          <w:tcPr>
            <w:tcW w:w="3456" w:type="dxa"/>
            <w:vAlign w:val="center"/>
          </w:tcPr>
          <w:p w14:paraId="5CE8D11E" w14:textId="77777777" w:rsidR="0030586D" w:rsidRDefault="00000000">
            <w:r>
              <w:t>Implementation</w:t>
            </w:r>
          </w:p>
        </w:tc>
        <w:tc>
          <w:tcPr>
            <w:tcW w:w="3456" w:type="dxa"/>
            <w:vAlign w:val="center"/>
          </w:tcPr>
          <w:p w14:paraId="6AAB541F" w14:textId="77777777" w:rsidR="0030586D" w:rsidRDefault="00000000">
            <w:r>
              <w:t>Can contain implemented and abstract methods</w:t>
            </w:r>
          </w:p>
        </w:tc>
        <w:tc>
          <w:tcPr>
            <w:tcW w:w="3456" w:type="dxa"/>
            <w:vAlign w:val="center"/>
          </w:tcPr>
          <w:p w14:paraId="49C71C80" w14:textId="77777777" w:rsidR="0030586D" w:rsidRDefault="00000000">
            <w:r>
              <w:t>Defines contracts; modern C# can have default implementations but interface should remain contract-focused</w:t>
            </w:r>
          </w:p>
        </w:tc>
      </w:tr>
      <w:tr w:rsidR="0030586D" w14:paraId="65F7855B" w14:textId="77777777">
        <w:trPr>
          <w:jc w:val="center"/>
        </w:trPr>
        <w:tc>
          <w:tcPr>
            <w:tcW w:w="3456" w:type="dxa"/>
            <w:vAlign w:val="center"/>
          </w:tcPr>
          <w:p w14:paraId="0A04673A" w14:textId="77777777" w:rsidR="0030586D" w:rsidRDefault="00000000">
            <w:r>
              <w:t>State</w:t>
            </w:r>
          </w:p>
        </w:tc>
        <w:tc>
          <w:tcPr>
            <w:tcW w:w="3456" w:type="dxa"/>
            <w:vAlign w:val="center"/>
          </w:tcPr>
          <w:p w14:paraId="65F8CFD8" w14:textId="77777777" w:rsidR="0030586D" w:rsidRDefault="00000000">
            <w:r>
              <w:t>Can contain fields/state</w:t>
            </w:r>
          </w:p>
        </w:tc>
        <w:tc>
          <w:tcPr>
            <w:tcW w:w="3456" w:type="dxa"/>
            <w:vAlign w:val="center"/>
          </w:tcPr>
          <w:p w14:paraId="154A7F04" w14:textId="77777777" w:rsidR="0030586D" w:rsidRDefault="00000000">
            <w:r>
              <w:t>Should not hold instance state</w:t>
            </w:r>
          </w:p>
        </w:tc>
      </w:tr>
      <w:tr w:rsidR="0030586D" w14:paraId="19D00DB0" w14:textId="77777777">
        <w:trPr>
          <w:jc w:val="center"/>
        </w:trPr>
        <w:tc>
          <w:tcPr>
            <w:tcW w:w="3456" w:type="dxa"/>
            <w:vAlign w:val="center"/>
          </w:tcPr>
          <w:p w14:paraId="63C3EA25" w14:textId="77777777" w:rsidR="0030586D" w:rsidRDefault="00000000">
            <w:r>
              <w:t>Inheritance</w:t>
            </w:r>
          </w:p>
        </w:tc>
        <w:tc>
          <w:tcPr>
            <w:tcW w:w="3456" w:type="dxa"/>
            <w:vAlign w:val="center"/>
          </w:tcPr>
          <w:p w14:paraId="6DFA7178" w14:textId="77777777" w:rsidR="0030586D" w:rsidRDefault="00000000">
            <w:r>
              <w:t>A class can inherit one abstract class</w:t>
            </w:r>
          </w:p>
        </w:tc>
        <w:tc>
          <w:tcPr>
            <w:tcW w:w="3456" w:type="dxa"/>
            <w:vAlign w:val="center"/>
          </w:tcPr>
          <w:p w14:paraId="3BDFF53E" w14:textId="77777777" w:rsidR="0030586D" w:rsidRDefault="00000000">
            <w:r>
              <w:t>A class can implement multiple interfaces</w:t>
            </w:r>
          </w:p>
        </w:tc>
      </w:tr>
      <w:tr w:rsidR="0030586D" w14:paraId="55E16205" w14:textId="77777777">
        <w:trPr>
          <w:jc w:val="center"/>
        </w:trPr>
        <w:tc>
          <w:tcPr>
            <w:tcW w:w="3456" w:type="dxa"/>
            <w:vAlign w:val="center"/>
          </w:tcPr>
          <w:p w14:paraId="5DA9DB53" w14:textId="77777777" w:rsidR="0030586D" w:rsidRDefault="00000000">
            <w:r>
              <w:t>Best use</w:t>
            </w:r>
          </w:p>
        </w:tc>
        <w:tc>
          <w:tcPr>
            <w:tcW w:w="3456" w:type="dxa"/>
            <w:vAlign w:val="center"/>
          </w:tcPr>
          <w:p w14:paraId="584FD671" w14:textId="77777777" w:rsidR="0030586D" w:rsidRDefault="00000000">
            <w:r>
              <w:t>Shared base behavior</w:t>
            </w:r>
          </w:p>
        </w:tc>
        <w:tc>
          <w:tcPr>
            <w:tcW w:w="3456" w:type="dxa"/>
            <w:vAlign w:val="center"/>
          </w:tcPr>
          <w:p w14:paraId="09E29E59" w14:textId="77777777" w:rsidR="0030586D" w:rsidRDefault="00000000">
            <w:r>
              <w:t>Loose coupling and interchangeable services</w:t>
            </w:r>
          </w:p>
        </w:tc>
      </w:tr>
    </w:tbl>
    <w:p w14:paraId="427A41AB" w14:textId="77777777" w:rsidR="0030586D" w:rsidRDefault="0030586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3393"/>
        <w:gridCol w:w="3604"/>
      </w:tblGrid>
      <w:tr w:rsidR="00B34322" w:rsidRPr="00B34322" w14:paraId="715E64DB" w14:textId="77777777" w:rsidTr="00B34322">
        <w:trPr>
          <w:tblHeader/>
          <w:tblCellSpacing w:w="15" w:type="dxa"/>
        </w:trPr>
        <w:tc>
          <w:tcPr>
            <w:tcW w:w="0" w:type="auto"/>
            <w:vAlign w:val="center"/>
            <w:hideMark/>
          </w:tcPr>
          <w:p w14:paraId="67360D84" w14:textId="77777777" w:rsidR="00B34322" w:rsidRPr="00B34322" w:rsidRDefault="00B34322" w:rsidP="00B34322">
            <w:pPr>
              <w:rPr>
                <w:b/>
                <w:bCs/>
                <w:lang w:val="en-CA"/>
              </w:rPr>
            </w:pPr>
            <w:r w:rsidRPr="00B34322">
              <w:rPr>
                <w:b/>
                <w:bCs/>
                <w:lang w:val="en-CA"/>
              </w:rPr>
              <w:t>Feature</w:t>
            </w:r>
          </w:p>
        </w:tc>
        <w:tc>
          <w:tcPr>
            <w:tcW w:w="0" w:type="auto"/>
            <w:vAlign w:val="center"/>
            <w:hideMark/>
          </w:tcPr>
          <w:p w14:paraId="1FB17D56" w14:textId="77777777" w:rsidR="00B34322" w:rsidRPr="00B34322" w:rsidRDefault="00B34322" w:rsidP="00B34322">
            <w:pPr>
              <w:rPr>
                <w:b/>
                <w:bCs/>
                <w:lang w:val="en-CA"/>
              </w:rPr>
            </w:pPr>
            <w:r w:rsidRPr="00B34322">
              <w:rPr>
                <w:b/>
                <w:bCs/>
                <w:lang w:val="en-CA"/>
              </w:rPr>
              <w:t>Interface</w:t>
            </w:r>
          </w:p>
        </w:tc>
        <w:tc>
          <w:tcPr>
            <w:tcW w:w="0" w:type="auto"/>
            <w:vAlign w:val="center"/>
            <w:hideMark/>
          </w:tcPr>
          <w:p w14:paraId="772213CC" w14:textId="77777777" w:rsidR="00B34322" w:rsidRPr="00B34322" w:rsidRDefault="00B34322" w:rsidP="00B34322">
            <w:pPr>
              <w:rPr>
                <w:b/>
                <w:bCs/>
                <w:lang w:val="en-CA"/>
              </w:rPr>
            </w:pPr>
            <w:r w:rsidRPr="00B34322">
              <w:rPr>
                <w:b/>
                <w:bCs/>
                <w:lang w:val="en-CA"/>
              </w:rPr>
              <w:t>Abstract Class</w:t>
            </w:r>
          </w:p>
        </w:tc>
      </w:tr>
      <w:tr w:rsidR="00B34322" w:rsidRPr="00B34322" w14:paraId="669DE792" w14:textId="77777777" w:rsidTr="00B34322">
        <w:trPr>
          <w:tblCellSpacing w:w="15" w:type="dxa"/>
        </w:trPr>
        <w:tc>
          <w:tcPr>
            <w:tcW w:w="0" w:type="auto"/>
            <w:vAlign w:val="center"/>
            <w:hideMark/>
          </w:tcPr>
          <w:p w14:paraId="4D500731" w14:textId="77777777" w:rsidR="00B34322" w:rsidRPr="00B34322" w:rsidRDefault="00B34322" w:rsidP="00B34322">
            <w:pPr>
              <w:rPr>
                <w:lang w:val="en-CA"/>
              </w:rPr>
            </w:pPr>
            <w:r w:rsidRPr="00B34322">
              <w:rPr>
                <w:lang w:val="en-CA"/>
              </w:rPr>
              <w:t>Multiple inheritance</w:t>
            </w:r>
          </w:p>
        </w:tc>
        <w:tc>
          <w:tcPr>
            <w:tcW w:w="0" w:type="auto"/>
            <w:vAlign w:val="center"/>
            <w:hideMark/>
          </w:tcPr>
          <w:p w14:paraId="1230B05B" w14:textId="77777777" w:rsidR="00B34322" w:rsidRPr="00B34322" w:rsidRDefault="00B34322" w:rsidP="00B34322">
            <w:pPr>
              <w:rPr>
                <w:lang w:val="en-CA"/>
              </w:rPr>
            </w:pPr>
            <w:r w:rsidRPr="00B34322">
              <w:rPr>
                <w:lang w:val="en-CA"/>
              </w:rPr>
              <w:t>A class can implement many interfaces</w:t>
            </w:r>
          </w:p>
        </w:tc>
        <w:tc>
          <w:tcPr>
            <w:tcW w:w="0" w:type="auto"/>
            <w:vAlign w:val="center"/>
            <w:hideMark/>
          </w:tcPr>
          <w:p w14:paraId="70EA4675" w14:textId="77777777" w:rsidR="00B34322" w:rsidRPr="00B34322" w:rsidRDefault="00B34322" w:rsidP="00B34322">
            <w:pPr>
              <w:rPr>
                <w:lang w:val="en-CA"/>
              </w:rPr>
            </w:pPr>
            <w:r w:rsidRPr="00B34322">
              <w:rPr>
                <w:lang w:val="en-CA"/>
              </w:rPr>
              <w:t>A class can inherit only one abstract class</w:t>
            </w:r>
          </w:p>
        </w:tc>
      </w:tr>
      <w:tr w:rsidR="00B34322" w:rsidRPr="00B34322" w14:paraId="670FEB22" w14:textId="77777777" w:rsidTr="00B34322">
        <w:trPr>
          <w:tblCellSpacing w:w="15" w:type="dxa"/>
        </w:trPr>
        <w:tc>
          <w:tcPr>
            <w:tcW w:w="0" w:type="auto"/>
            <w:vAlign w:val="center"/>
            <w:hideMark/>
          </w:tcPr>
          <w:p w14:paraId="52C9A9A0" w14:textId="77777777" w:rsidR="00B34322" w:rsidRPr="00B34322" w:rsidRDefault="00B34322" w:rsidP="00B34322">
            <w:pPr>
              <w:rPr>
                <w:lang w:val="en-CA"/>
              </w:rPr>
            </w:pPr>
            <w:r w:rsidRPr="00B34322">
              <w:rPr>
                <w:lang w:val="en-CA"/>
              </w:rPr>
              <w:t>Contract definition</w:t>
            </w:r>
          </w:p>
        </w:tc>
        <w:tc>
          <w:tcPr>
            <w:tcW w:w="0" w:type="auto"/>
            <w:vAlign w:val="center"/>
            <w:hideMark/>
          </w:tcPr>
          <w:p w14:paraId="1D7D33F2" w14:textId="77777777" w:rsidR="00B34322" w:rsidRPr="00B34322" w:rsidRDefault="00B34322" w:rsidP="00B34322">
            <w:pPr>
              <w:rPr>
                <w:lang w:val="en-CA"/>
              </w:rPr>
            </w:pPr>
            <w:r w:rsidRPr="00B34322">
              <w:rPr>
                <w:lang w:val="en-CA"/>
              </w:rPr>
              <w:t>Best for defining capability</w:t>
            </w:r>
          </w:p>
        </w:tc>
        <w:tc>
          <w:tcPr>
            <w:tcW w:w="0" w:type="auto"/>
            <w:vAlign w:val="center"/>
            <w:hideMark/>
          </w:tcPr>
          <w:p w14:paraId="673E9611" w14:textId="77777777" w:rsidR="00B34322" w:rsidRPr="00B34322" w:rsidRDefault="00B34322" w:rsidP="00B34322">
            <w:pPr>
              <w:rPr>
                <w:lang w:val="en-CA"/>
              </w:rPr>
            </w:pPr>
            <w:r w:rsidRPr="00B34322">
              <w:rPr>
                <w:lang w:val="en-CA"/>
              </w:rPr>
              <w:t>Best for shared base behavior</w:t>
            </w:r>
          </w:p>
        </w:tc>
      </w:tr>
      <w:tr w:rsidR="00B34322" w:rsidRPr="00B34322" w14:paraId="013AFE06" w14:textId="77777777" w:rsidTr="00B34322">
        <w:trPr>
          <w:tblCellSpacing w:w="15" w:type="dxa"/>
        </w:trPr>
        <w:tc>
          <w:tcPr>
            <w:tcW w:w="0" w:type="auto"/>
            <w:vAlign w:val="center"/>
            <w:hideMark/>
          </w:tcPr>
          <w:p w14:paraId="68BC52D6" w14:textId="77777777" w:rsidR="00B34322" w:rsidRPr="00B34322" w:rsidRDefault="00B34322" w:rsidP="00B34322">
            <w:pPr>
              <w:rPr>
                <w:lang w:val="en-CA"/>
              </w:rPr>
            </w:pPr>
            <w:r w:rsidRPr="00B34322">
              <w:rPr>
                <w:lang w:val="en-CA"/>
              </w:rPr>
              <w:t>Implementation allowed</w:t>
            </w:r>
          </w:p>
        </w:tc>
        <w:tc>
          <w:tcPr>
            <w:tcW w:w="0" w:type="auto"/>
            <w:vAlign w:val="center"/>
            <w:hideMark/>
          </w:tcPr>
          <w:p w14:paraId="1BC2D3A1" w14:textId="77777777" w:rsidR="00B34322" w:rsidRPr="00B34322" w:rsidRDefault="00B34322" w:rsidP="00B34322">
            <w:pPr>
              <w:rPr>
                <w:lang w:val="en-CA"/>
              </w:rPr>
            </w:pPr>
            <w:r w:rsidRPr="00B34322">
              <w:rPr>
                <w:lang w:val="en-CA"/>
              </w:rPr>
              <w:t>Yes, from C# 8 default methods</w:t>
            </w:r>
          </w:p>
        </w:tc>
        <w:tc>
          <w:tcPr>
            <w:tcW w:w="0" w:type="auto"/>
            <w:vAlign w:val="center"/>
            <w:hideMark/>
          </w:tcPr>
          <w:p w14:paraId="1C3D92F2" w14:textId="77777777" w:rsidR="00B34322" w:rsidRPr="00B34322" w:rsidRDefault="00B34322" w:rsidP="00B34322">
            <w:pPr>
              <w:rPr>
                <w:lang w:val="en-CA"/>
              </w:rPr>
            </w:pPr>
            <w:r w:rsidRPr="00B34322">
              <w:rPr>
                <w:lang w:val="en-CA"/>
              </w:rPr>
              <w:t>Yes</w:t>
            </w:r>
          </w:p>
        </w:tc>
      </w:tr>
      <w:tr w:rsidR="00B34322" w:rsidRPr="00B34322" w14:paraId="75019DF2" w14:textId="77777777" w:rsidTr="00B34322">
        <w:trPr>
          <w:tblCellSpacing w:w="15" w:type="dxa"/>
        </w:trPr>
        <w:tc>
          <w:tcPr>
            <w:tcW w:w="0" w:type="auto"/>
            <w:vAlign w:val="center"/>
            <w:hideMark/>
          </w:tcPr>
          <w:p w14:paraId="4F2FD0D2" w14:textId="77777777" w:rsidR="00B34322" w:rsidRPr="00B34322" w:rsidRDefault="00B34322" w:rsidP="00B34322">
            <w:pPr>
              <w:rPr>
                <w:lang w:val="en-CA"/>
              </w:rPr>
            </w:pPr>
            <w:r w:rsidRPr="00B34322">
              <w:rPr>
                <w:lang w:val="en-CA"/>
              </w:rPr>
              <w:t>Fields</w:t>
            </w:r>
          </w:p>
        </w:tc>
        <w:tc>
          <w:tcPr>
            <w:tcW w:w="0" w:type="auto"/>
            <w:vAlign w:val="center"/>
            <w:hideMark/>
          </w:tcPr>
          <w:p w14:paraId="786ADB4F" w14:textId="77777777" w:rsidR="00B34322" w:rsidRPr="00B34322" w:rsidRDefault="00B34322" w:rsidP="00B34322">
            <w:pPr>
              <w:rPr>
                <w:lang w:val="en-CA"/>
              </w:rPr>
            </w:pPr>
            <w:r w:rsidRPr="00B34322">
              <w:rPr>
                <w:lang w:val="en-CA"/>
              </w:rPr>
              <w:t>No normal instance fields</w:t>
            </w:r>
          </w:p>
        </w:tc>
        <w:tc>
          <w:tcPr>
            <w:tcW w:w="0" w:type="auto"/>
            <w:vAlign w:val="center"/>
            <w:hideMark/>
          </w:tcPr>
          <w:p w14:paraId="366C54E5" w14:textId="77777777" w:rsidR="00B34322" w:rsidRPr="00B34322" w:rsidRDefault="00B34322" w:rsidP="00B34322">
            <w:pPr>
              <w:rPr>
                <w:lang w:val="en-CA"/>
              </w:rPr>
            </w:pPr>
            <w:r w:rsidRPr="00B34322">
              <w:rPr>
                <w:lang w:val="en-CA"/>
              </w:rPr>
              <w:t>Yes</w:t>
            </w:r>
          </w:p>
        </w:tc>
      </w:tr>
      <w:tr w:rsidR="00B34322" w:rsidRPr="00B34322" w14:paraId="6E6D7007" w14:textId="77777777" w:rsidTr="00B34322">
        <w:trPr>
          <w:tblCellSpacing w:w="15" w:type="dxa"/>
        </w:trPr>
        <w:tc>
          <w:tcPr>
            <w:tcW w:w="0" w:type="auto"/>
            <w:vAlign w:val="center"/>
            <w:hideMark/>
          </w:tcPr>
          <w:p w14:paraId="5A153510" w14:textId="77777777" w:rsidR="00B34322" w:rsidRPr="00B34322" w:rsidRDefault="00B34322" w:rsidP="00B34322">
            <w:pPr>
              <w:rPr>
                <w:lang w:val="en-CA"/>
              </w:rPr>
            </w:pPr>
            <w:r w:rsidRPr="00B34322">
              <w:rPr>
                <w:lang w:val="en-CA"/>
              </w:rPr>
              <w:t>Constructors</w:t>
            </w:r>
          </w:p>
        </w:tc>
        <w:tc>
          <w:tcPr>
            <w:tcW w:w="0" w:type="auto"/>
            <w:vAlign w:val="center"/>
            <w:hideMark/>
          </w:tcPr>
          <w:p w14:paraId="7AA1933B" w14:textId="77777777" w:rsidR="00B34322" w:rsidRPr="00B34322" w:rsidRDefault="00B34322" w:rsidP="00B34322">
            <w:pPr>
              <w:rPr>
                <w:lang w:val="en-CA"/>
              </w:rPr>
            </w:pPr>
            <w:r w:rsidRPr="00B34322">
              <w:rPr>
                <w:lang w:val="en-CA"/>
              </w:rPr>
              <w:t>No normal constructors</w:t>
            </w:r>
          </w:p>
        </w:tc>
        <w:tc>
          <w:tcPr>
            <w:tcW w:w="0" w:type="auto"/>
            <w:vAlign w:val="center"/>
            <w:hideMark/>
          </w:tcPr>
          <w:p w14:paraId="239A3845" w14:textId="77777777" w:rsidR="00B34322" w:rsidRPr="00B34322" w:rsidRDefault="00B34322" w:rsidP="00B34322">
            <w:pPr>
              <w:rPr>
                <w:lang w:val="en-CA"/>
              </w:rPr>
            </w:pPr>
            <w:r w:rsidRPr="00B34322">
              <w:rPr>
                <w:lang w:val="en-CA"/>
              </w:rPr>
              <w:t>Yes</w:t>
            </w:r>
          </w:p>
        </w:tc>
      </w:tr>
    </w:tbl>
    <w:p w14:paraId="776FA8E3" w14:textId="77777777" w:rsidR="00B34322" w:rsidRDefault="00B34322"/>
    <w:p w14:paraId="11AEFF7C" w14:textId="77777777" w:rsidR="0030586D" w:rsidRDefault="00000000">
      <w:pPr>
        <w:pStyle w:val="CodeBlock"/>
      </w:pPr>
      <w:r>
        <w:lastRenderedPageBreak/>
        <w:t>public interface IRecommendationService</w:t>
      </w:r>
    </w:p>
    <w:p w14:paraId="018BE4A2" w14:textId="77777777" w:rsidR="0030586D" w:rsidRDefault="00000000">
      <w:pPr>
        <w:pStyle w:val="CodeBlock"/>
      </w:pPr>
      <w:r>
        <w:t>{</w:t>
      </w:r>
    </w:p>
    <w:p w14:paraId="6ECED13F" w14:textId="77777777" w:rsidR="0030586D" w:rsidRDefault="00000000">
      <w:pPr>
        <w:pStyle w:val="CodeBlock"/>
      </w:pPr>
      <w:r>
        <w:t xml:space="preserve">    Task&lt;IReadOnlyList&lt;Recommendation&gt;&gt; GetRecommendationsAsync(string engagementId);</w:t>
      </w:r>
    </w:p>
    <w:p w14:paraId="0F3E5926" w14:textId="77777777" w:rsidR="0030586D" w:rsidRDefault="00000000">
      <w:pPr>
        <w:pStyle w:val="CodeBlock"/>
      </w:pPr>
      <w:r>
        <w:t>}</w:t>
      </w:r>
    </w:p>
    <w:p w14:paraId="65EEBE2D" w14:textId="77777777" w:rsidR="0030586D" w:rsidRDefault="0030586D">
      <w:pPr>
        <w:pStyle w:val="CodeBlock"/>
      </w:pPr>
    </w:p>
    <w:p w14:paraId="1302A71B" w14:textId="77777777" w:rsidR="0030586D" w:rsidRDefault="00000000">
      <w:pPr>
        <w:pStyle w:val="CodeBlock"/>
      </w:pPr>
      <w:r>
        <w:t>public abstract class BaseAuditService</w:t>
      </w:r>
    </w:p>
    <w:p w14:paraId="67D179B8" w14:textId="77777777" w:rsidR="0030586D" w:rsidRDefault="00000000">
      <w:pPr>
        <w:pStyle w:val="CodeBlock"/>
      </w:pPr>
      <w:r>
        <w:t>{</w:t>
      </w:r>
    </w:p>
    <w:p w14:paraId="6A37698C" w14:textId="77777777" w:rsidR="0030586D" w:rsidRDefault="00000000">
      <w:pPr>
        <w:pStyle w:val="CodeBlock"/>
      </w:pPr>
      <w:r>
        <w:t xml:space="preserve">    protected void LogAudit(string action) { }</w:t>
      </w:r>
    </w:p>
    <w:p w14:paraId="6AD91AAA" w14:textId="77777777" w:rsidR="0030586D" w:rsidRDefault="00000000">
      <w:pPr>
        <w:pStyle w:val="CodeBlock"/>
      </w:pPr>
      <w:r>
        <w:t>}</w:t>
      </w:r>
    </w:p>
    <w:p w14:paraId="25E0E0CC" w14:textId="77777777" w:rsidR="0030586D" w:rsidRDefault="00000000">
      <w:pPr>
        <w:spacing w:after="120"/>
      </w:pPr>
      <w:r>
        <w:rPr>
          <w:b/>
        </w:rPr>
        <w:t xml:space="preserve">Simple understanding: </w:t>
      </w:r>
      <w:r>
        <w:t>Use an interface for a contract; use an abstract class when multiple classes share common base behavior.</w:t>
      </w:r>
    </w:p>
    <w:p w14:paraId="3F1CC175" w14:textId="77777777" w:rsidR="0030586D" w:rsidRDefault="00000000">
      <w:pPr>
        <w:spacing w:after="160"/>
      </w:pPr>
      <w:r>
        <w:rPr>
          <w:b/>
        </w:rPr>
        <w:t xml:space="preserve">Resume-based example: </w:t>
      </w:r>
      <w:r>
        <w:t>At AGLC and Gi3, interfaces were used for repository abstraction, dependency injection, notification providers, and service contracts.</w:t>
      </w:r>
    </w:p>
    <w:p w14:paraId="4D368D0E" w14:textId="77777777" w:rsidR="003D0BAA" w:rsidRDefault="003D0BAA" w:rsidP="003D0BAA">
      <w:pPr>
        <w:pStyle w:val="Heading2"/>
      </w:pPr>
      <w:bookmarkStart w:id="9" w:name="_Toc229343042"/>
      <w:bookmarkStart w:id="10" w:name="_Toc236132387"/>
      <w:r>
        <w:t>5.0 How many way of implement multiple threading ?</w:t>
      </w:r>
      <w:bookmarkEnd w:id="9"/>
      <w:bookmarkEnd w:id="10"/>
    </w:p>
    <w:p w14:paraId="40CE2CF9" w14:textId="77777777" w:rsidR="003D0BAA" w:rsidRPr="003D0BAA" w:rsidRDefault="003D0BAA" w:rsidP="003D0BAA">
      <w:pPr>
        <w:rPr>
          <w:lang w:val="en-CA"/>
        </w:rPr>
      </w:pPr>
      <w:r w:rsidRPr="003D0BAA">
        <w:rPr>
          <w:lang w:val="en-CA"/>
        </w:rPr>
        <w:t xml:space="preserve">In C#, </w:t>
      </w:r>
      <w:r w:rsidRPr="00EC2E17">
        <w:rPr>
          <w:b/>
          <w:bCs/>
          <w:lang w:val="en-CA"/>
        </w:rPr>
        <w:t>I usually design multi-threading or concurrent processing based on the type of workload. For I/O-bound operations, such as database calls or REST API calls, I use async/await</w:t>
      </w:r>
      <w:r w:rsidRPr="003D0BAA">
        <w:rPr>
          <w:lang w:val="en-CA"/>
        </w:rPr>
        <w:t xml:space="preserve">. </w:t>
      </w:r>
      <w:r w:rsidRPr="00EC2E17">
        <w:rPr>
          <w:b/>
          <w:bCs/>
          <w:lang w:val="en-CA"/>
        </w:rPr>
        <w:t>For independent service calls, especially in dashboard or aggregator APIs, I use Task.WhenAll to run them concurrently</w:t>
      </w:r>
      <w:r w:rsidRPr="003D0BAA">
        <w:rPr>
          <w:lang w:val="en-CA"/>
        </w:rPr>
        <w:t xml:space="preserve">. </w:t>
      </w:r>
      <w:r w:rsidRPr="00EC2E17">
        <w:rPr>
          <w:b/>
          <w:bCs/>
          <w:lang w:val="en-CA"/>
        </w:rPr>
        <w:t>For CPU-bound operations, I may use Task.Run or Parallel.ForEachAsync, but I control concurrency using</w:t>
      </w:r>
      <w:r w:rsidRPr="003D0BAA">
        <w:rPr>
          <w:lang w:val="en-CA"/>
        </w:rPr>
        <w:t xml:space="preserve"> MaxDegreeOfParallelism.</w:t>
      </w:r>
    </w:p>
    <w:p w14:paraId="40A032F6" w14:textId="77777777" w:rsidR="003D0BAA" w:rsidRPr="00EC2E17" w:rsidRDefault="003D0BAA" w:rsidP="003D0BAA">
      <w:pPr>
        <w:rPr>
          <w:b/>
          <w:bCs/>
          <w:lang w:val="en-CA"/>
        </w:rPr>
      </w:pPr>
      <w:r w:rsidRPr="003D0BAA">
        <w:rPr>
          <w:lang w:val="en-CA"/>
        </w:rPr>
        <w:t xml:space="preserve">In enterprise systems like my Gi3 Platform project, I also use background services, Azure Service Bus, and event-driven processing to move </w:t>
      </w:r>
      <w:r w:rsidRPr="00EC2E17">
        <w:rPr>
          <w:b/>
          <w:bCs/>
          <w:lang w:val="en-CA"/>
        </w:rPr>
        <w:t>long-running work out of the user request</w:t>
      </w:r>
      <w:r w:rsidRPr="003D0BAA">
        <w:rPr>
          <w:lang w:val="en-CA"/>
        </w:rPr>
        <w:t xml:space="preserve">. </w:t>
      </w:r>
      <w:r w:rsidRPr="00EC2E17">
        <w:rPr>
          <w:b/>
          <w:bCs/>
          <w:lang w:val="en-CA"/>
        </w:rPr>
        <w:t>For example, when an engagement is created, the API can save the transaction and publish an event. Notification, analytics, and recommendation services can process that event independently.</w:t>
      </w:r>
    </w:p>
    <w:p w14:paraId="5CCFCD6C" w14:textId="77777777" w:rsidR="003D0BAA" w:rsidRPr="003D0BAA" w:rsidRDefault="003D0BAA" w:rsidP="003D0BAA">
      <w:pPr>
        <w:rPr>
          <w:lang w:val="en-CA"/>
        </w:rPr>
      </w:pPr>
      <w:r w:rsidRPr="003D0BAA">
        <w:rPr>
          <w:lang w:val="en-CA"/>
        </w:rPr>
        <w:t xml:space="preserve">I also use synchronization mechanisms like </w:t>
      </w:r>
      <w:r w:rsidRPr="00EC2E17">
        <w:rPr>
          <w:b/>
          <w:bCs/>
          <w:lang w:val="en-CA"/>
        </w:rPr>
        <w:t>SemaphoreSlim when I need to limit concurrent access to external APIs or shared resources</w:t>
      </w:r>
      <w:r w:rsidRPr="003D0BAA">
        <w:rPr>
          <w:lang w:val="en-CA"/>
        </w:rPr>
        <w:t>. So for me, multi-threading is not just about creating threads. It is about choosing the right concurrency pattern based on whether the work is I/O-bound, CPU-bound, background, scheduled, or event-driven.</w:t>
      </w:r>
    </w:p>
    <w:p w14:paraId="2B08A212" w14:textId="77777777" w:rsidR="003D0BAA" w:rsidRPr="003D0BAA" w:rsidRDefault="003D0BAA" w:rsidP="003D0BA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3404"/>
        <w:gridCol w:w="3331"/>
      </w:tblGrid>
      <w:tr w:rsidR="003D0BAA" w:rsidRPr="003D0BAA" w14:paraId="50C35FC5" w14:textId="77777777" w:rsidTr="003D0BAA">
        <w:trPr>
          <w:tblHeader/>
          <w:tblCellSpacing w:w="15" w:type="dxa"/>
        </w:trPr>
        <w:tc>
          <w:tcPr>
            <w:tcW w:w="0" w:type="auto"/>
            <w:vAlign w:val="center"/>
            <w:hideMark/>
          </w:tcPr>
          <w:p w14:paraId="053E4D5B" w14:textId="77777777" w:rsidR="003D0BAA" w:rsidRPr="003D0BAA" w:rsidRDefault="003D0BAA" w:rsidP="003D0BAA">
            <w:pPr>
              <w:spacing w:after="160"/>
              <w:rPr>
                <w:b/>
                <w:bCs/>
                <w:lang w:val="en-CA"/>
              </w:rPr>
            </w:pPr>
            <w:r w:rsidRPr="003D0BAA">
              <w:rPr>
                <w:b/>
                <w:bCs/>
                <w:lang w:val="en-CA"/>
              </w:rPr>
              <w:t>Approach</w:t>
            </w:r>
          </w:p>
        </w:tc>
        <w:tc>
          <w:tcPr>
            <w:tcW w:w="0" w:type="auto"/>
            <w:vAlign w:val="center"/>
            <w:hideMark/>
          </w:tcPr>
          <w:p w14:paraId="422A541B" w14:textId="77777777" w:rsidR="003D0BAA" w:rsidRPr="003D0BAA" w:rsidRDefault="003D0BAA" w:rsidP="003D0BAA">
            <w:pPr>
              <w:spacing w:after="160"/>
              <w:rPr>
                <w:b/>
                <w:bCs/>
                <w:lang w:val="en-CA"/>
              </w:rPr>
            </w:pPr>
            <w:r w:rsidRPr="003D0BAA">
              <w:rPr>
                <w:b/>
                <w:bCs/>
                <w:lang w:val="en-CA"/>
              </w:rPr>
              <w:t>Best Use Case</w:t>
            </w:r>
          </w:p>
        </w:tc>
        <w:tc>
          <w:tcPr>
            <w:tcW w:w="0" w:type="auto"/>
            <w:vAlign w:val="center"/>
            <w:hideMark/>
          </w:tcPr>
          <w:p w14:paraId="6CE9648D" w14:textId="77777777" w:rsidR="003D0BAA" w:rsidRPr="003D0BAA" w:rsidRDefault="003D0BAA" w:rsidP="003D0BAA">
            <w:pPr>
              <w:spacing w:after="160"/>
              <w:rPr>
                <w:b/>
                <w:bCs/>
                <w:lang w:val="en-CA"/>
              </w:rPr>
            </w:pPr>
            <w:r w:rsidRPr="003D0BAA">
              <w:rPr>
                <w:b/>
                <w:bCs/>
                <w:lang w:val="en-CA"/>
              </w:rPr>
              <w:t>Example from Your Experience</w:t>
            </w:r>
          </w:p>
        </w:tc>
      </w:tr>
      <w:tr w:rsidR="003D0BAA" w:rsidRPr="003D0BAA" w14:paraId="5B514631" w14:textId="77777777" w:rsidTr="003D0BAA">
        <w:trPr>
          <w:tblCellSpacing w:w="15" w:type="dxa"/>
        </w:trPr>
        <w:tc>
          <w:tcPr>
            <w:tcW w:w="0" w:type="auto"/>
            <w:vAlign w:val="center"/>
            <w:hideMark/>
          </w:tcPr>
          <w:p w14:paraId="723DEDCB" w14:textId="77777777" w:rsidR="003D0BAA" w:rsidRPr="004D7278" w:rsidRDefault="003D0BAA" w:rsidP="003D0BAA">
            <w:pPr>
              <w:spacing w:after="160"/>
              <w:rPr>
                <w:b/>
                <w:bCs/>
                <w:lang w:val="en-CA"/>
              </w:rPr>
            </w:pPr>
            <w:r w:rsidRPr="004D7278">
              <w:rPr>
                <w:b/>
                <w:bCs/>
                <w:lang w:val="en-CA"/>
              </w:rPr>
              <w:t>async / await</w:t>
            </w:r>
          </w:p>
        </w:tc>
        <w:tc>
          <w:tcPr>
            <w:tcW w:w="0" w:type="auto"/>
            <w:vAlign w:val="center"/>
            <w:hideMark/>
          </w:tcPr>
          <w:p w14:paraId="4CD86DCC" w14:textId="77777777" w:rsidR="003D0BAA" w:rsidRPr="004D7278" w:rsidRDefault="003D0BAA" w:rsidP="003D0BAA">
            <w:pPr>
              <w:spacing w:after="160"/>
              <w:rPr>
                <w:b/>
                <w:bCs/>
                <w:lang w:val="en-CA"/>
              </w:rPr>
            </w:pPr>
            <w:r w:rsidRPr="004D7278">
              <w:rPr>
                <w:b/>
                <w:bCs/>
                <w:lang w:val="en-CA"/>
              </w:rPr>
              <w:t>I/O-bound work</w:t>
            </w:r>
          </w:p>
        </w:tc>
        <w:tc>
          <w:tcPr>
            <w:tcW w:w="0" w:type="auto"/>
            <w:vAlign w:val="center"/>
            <w:hideMark/>
          </w:tcPr>
          <w:p w14:paraId="25F8F810" w14:textId="77777777" w:rsidR="003D0BAA" w:rsidRPr="004D7278" w:rsidRDefault="003D0BAA" w:rsidP="003D0BAA">
            <w:pPr>
              <w:spacing w:after="160"/>
              <w:rPr>
                <w:b/>
                <w:bCs/>
                <w:lang w:val="en-CA"/>
              </w:rPr>
            </w:pPr>
            <w:r w:rsidRPr="004D7278">
              <w:rPr>
                <w:b/>
                <w:bCs/>
                <w:lang w:val="en-CA"/>
              </w:rPr>
              <w:t>Gi3 APIs calling DB and microservices</w:t>
            </w:r>
          </w:p>
        </w:tc>
      </w:tr>
      <w:tr w:rsidR="003D0BAA" w:rsidRPr="003D0BAA" w14:paraId="4FFD0A10" w14:textId="77777777" w:rsidTr="003D0BAA">
        <w:trPr>
          <w:tblCellSpacing w:w="15" w:type="dxa"/>
        </w:trPr>
        <w:tc>
          <w:tcPr>
            <w:tcW w:w="0" w:type="auto"/>
            <w:vAlign w:val="center"/>
            <w:hideMark/>
          </w:tcPr>
          <w:p w14:paraId="57FEB179" w14:textId="77777777" w:rsidR="003D0BAA" w:rsidRPr="004D7278" w:rsidRDefault="003D0BAA" w:rsidP="003D0BAA">
            <w:pPr>
              <w:spacing w:after="160"/>
              <w:rPr>
                <w:b/>
                <w:bCs/>
                <w:lang w:val="en-CA"/>
              </w:rPr>
            </w:pPr>
            <w:r w:rsidRPr="004D7278">
              <w:rPr>
                <w:b/>
                <w:bCs/>
                <w:lang w:val="en-CA"/>
              </w:rPr>
              <w:t>Task.WhenAll</w:t>
            </w:r>
          </w:p>
        </w:tc>
        <w:tc>
          <w:tcPr>
            <w:tcW w:w="0" w:type="auto"/>
            <w:vAlign w:val="center"/>
            <w:hideMark/>
          </w:tcPr>
          <w:p w14:paraId="60EB4978" w14:textId="77777777" w:rsidR="003D0BAA" w:rsidRPr="004D7278" w:rsidRDefault="003D0BAA" w:rsidP="003D0BAA">
            <w:pPr>
              <w:spacing w:after="160"/>
              <w:rPr>
                <w:b/>
                <w:bCs/>
                <w:lang w:val="en-CA"/>
              </w:rPr>
            </w:pPr>
            <w:r w:rsidRPr="004D7278">
              <w:rPr>
                <w:b/>
                <w:bCs/>
                <w:lang w:val="en-CA"/>
              </w:rPr>
              <w:t>Parallel independent calls</w:t>
            </w:r>
          </w:p>
        </w:tc>
        <w:tc>
          <w:tcPr>
            <w:tcW w:w="0" w:type="auto"/>
            <w:vAlign w:val="center"/>
            <w:hideMark/>
          </w:tcPr>
          <w:p w14:paraId="3D6E6A9E" w14:textId="77777777" w:rsidR="003D0BAA" w:rsidRPr="004D7278" w:rsidRDefault="003D0BAA" w:rsidP="003D0BAA">
            <w:pPr>
              <w:spacing w:after="160"/>
              <w:rPr>
                <w:b/>
                <w:bCs/>
                <w:lang w:val="en-CA"/>
              </w:rPr>
            </w:pPr>
            <w:r w:rsidRPr="004D7278">
              <w:rPr>
                <w:b/>
                <w:bCs/>
                <w:lang w:val="en-CA"/>
              </w:rPr>
              <w:t>Gi3 dashboard aggregation</w:t>
            </w:r>
          </w:p>
        </w:tc>
      </w:tr>
      <w:tr w:rsidR="003D0BAA" w:rsidRPr="003D0BAA" w14:paraId="03A9A590" w14:textId="77777777" w:rsidTr="003D0BAA">
        <w:trPr>
          <w:tblCellSpacing w:w="15" w:type="dxa"/>
        </w:trPr>
        <w:tc>
          <w:tcPr>
            <w:tcW w:w="0" w:type="auto"/>
            <w:vAlign w:val="center"/>
            <w:hideMark/>
          </w:tcPr>
          <w:p w14:paraId="3977D969" w14:textId="77777777" w:rsidR="003D0BAA" w:rsidRPr="003D0BAA" w:rsidRDefault="003D0BAA" w:rsidP="003D0BAA">
            <w:pPr>
              <w:spacing w:after="160"/>
              <w:rPr>
                <w:lang w:val="en-CA"/>
              </w:rPr>
            </w:pPr>
            <w:r w:rsidRPr="003D0BAA">
              <w:rPr>
                <w:lang w:val="en-CA"/>
              </w:rPr>
              <w:t>Task.Run</w:t>
            </w:r>
          </w:p>
        </w:tc>
        <w:tc>
          <w:tcPr>
            <w:tcW w:w="0" w:type="auto"/>
            <w:vAlign w:val="center"/>
            <w:hideMark/>
          </w:tcPr>
          <w:p w14:paraId="45DC6391" w14:textId="77777777" w:rsidR="003D0BAA" w:rsidRPr="003D0BAA" w:rsidRDefault="003D0BAA" w:rsidP="003D0BAA">
            <w:pPr>
              <w:spacing w:after="160"/>
              <w:rPr>
                <w:lang w:val="en-CA"/>
              </w:rPr>
            </w:pPr>
            <w:r w:rsidRPr="003D0BAA">
              <w:rPr>
                <w:lang w:val="en-CA"/>
              </w:rPr>
              <w:t>CPU-bound work</w:t>
            </w:r>
          </w:p>
        </w:tc>
        <w:tc>
          <w:tcPr>
            <w:tcW w:w="0" w:type="auto"/>
            <w:vAlign w:val="center"/>
            <w:hideMark/>
          </w:tcPr>
          <w:p w14:paraId="32E48406" w14:textId="77777777" w:rsidR="003D0BAA" w:rsidRPr="003D0BAA" w:rsidRDefault="003D0BAA" w:rsidP="003D0BAA">
            <w:pPr>
              <w:spacing w:after="160"/>
              <w:rPr>
                <w:lang w:val="en-CA"/>
              </w:rPr>
            </w:pPr>
            <w:r w:rsidRPr="003D0BAA">
              <w:rPr>
                <w:lang w:val="en-CA"/>
              </w:rPr>
              <w:t>Enbridge alarm analysis</w:t>
            </w:r>
          </w:p>
        </w:tc>
      </w:tr>
      <w:tr w:rsidR="003D0BAA" w:rsidRPr="003D0BAA" w14:paraId="612BEB90" w14:textId="77777777" w:rsidTr="003D0BAA">
        <w:trPr>
          <w:tblCellSpacing w:w="15" w:type="dxa"/>
        </w:trPr>
        <w:tc>
          <w:tcPr>
            <w:tcW w:w="0" w:type="auto"/>
            <w:vAlign w:val="center"/>
            <w:hideMark/>
          </w:tcPr>
          <w:p w14:paraId="1E412E73" w14:textId="77777777" w:rsidR="003D0BAA" w:rsidRPr="004D7278" w:rsidRDefault="003D0BAA" w:rsidP="003D0BAA">
            <w:pPr>
              <w:spacing w:after="160"/>
              <w:rPr>
                <w:b/>
                <w:bCs/>
                <w:lang w:val="en-CA"/>
              </w:rPr>
            </w:pPr>
            <w:r w:rsidRPr="004D7278">
              <w:rPr>
                <w:b/>
                <w:bCs/>
                <w:lang w:val="en-CA"/>
              </w:rPr>
              <w:t>Parallel.ForEachAsync</w:t>
            </w:r>
          </w:p>
        </w:tc>
        <w:tc>
          <w:tcPr>
            <w:tcW w:w="0" w:type="auto"/>
            <w:vAlign w:val="center"/>
            <w:hideMark/>
          </w:tcPr>
          <w:p w14:paraId="459FC0E7" w14:textId="77777777" w:rsidR="003D0BAA" w:rsidRPr="004D7278" w:rsidRDefault="003D0BAA" w:rsidP="003D0BAA">
            <w:pPr>
              <w:spacing w:after="160"/>
              <w:rPr>
                <w:b/>
                <w:bCs/>
                <w:lang w:val="en-CA"/>
              </w:rPr>
            </w:pPr>
            <w:r w:rsidRPr="004D7278">
              <w:rPr>
                <w:b/>
                <w:bCs/>
                <w:lang w:val="en-CA"/>
              </w:rPr>
              <w:t>Processing many independent records</w:t>
            </w:r>
          </w:p>
        </w:tc>
        <w:tc>
          <w:tcPr>
            <w:tcW w:w="0" w:type="auto"/>
            <w:vAlign w:val="center"/>
            <w:hideMark/>
          </w:tcPr>
          <w:p w14:paraId="1CB83091" w14:textId="77777777" w:rsidR="003D0BAA" w:rsidRPr="004D7278" w:rsidRDefault="003D0BAA" w:rsidP="003D0BAA">
            <w:pPr>
              <w:spacing w:after="160"/>
              <w:rPr>
                <w:b/>
                <w:bCs/>
                <w:lang w:val="en-CA"/>
              </w:rPr>
            </w:pPr>
            <w:r w:rsidRPr="004D7278">
              <w:rPr>
                <w:b/>
                <w:bCs/>
                <w:lang w:val="en-CA"/>
              </w:rPr>
              <w:t>AGLC/Gi3 batch validation</w:t>
            </w:r>
          </w:p>
        </w:tc>
      </w:tr>
      <w:tr w:rsidR="003D0BAA" w:rsidRPr="003D0BAA" w14:paraId="3E5CF497" w14:textId="77777777" w:rsidTr="003D0BAA">
        <w:trPr>
          <w:tblCellSpacing w:w="15" w:type="dxa"/>
        </w:trPr>
        <w:tc>
          <w:tcPr>
            <w:tcW w:w="0" w:type="auto"/>
            <w:vAlign w:val="center"/>
            <w:hideMark/>
          </w:tcPr>
          <w:p w14:paraId="6CF8D8B0" w14:textId="77777777" w:rsidR="003D0BAA" w:rsidRPr="005F46DF" w:rsidRDefault="003D0BAA" w:rsidP="003D0BAA">
            <w:pPr>
              <w:spacing w:after="160"/>
              <w:rPr>
                <w:b/>
                <w:bCs/>
                <w:lang w:val="en-CA"/>
              </w:rPr>
            </w:pPr>
            <w:r w:rsidRPr="005F46DF">
              <w:rPr>
                <w:b/>
                <w:bCs/>
                <w:lang w:val="en-CA"/>
              </w:rPr>
              <w:t>BackgroundService</w:t>
            </w:r>
          </w:p>
        </w:tc>
        <w:tc>
          <w:tcPr>
            <w:tcW w:w="0" w:type="auto"/>
            <w:vAlign w:val="center"/>
            <w:hideMark/>
          </w:tcPr>
          <w:p w14:paraId="219DCEED" w14:textId="77777777" w:rsidR="003D0BAA" w:rsidRPr="005F46DF" w:rsidRDefault="003D0BAA" w:rsidP="003D0BAA">
            <w:pPr>
              <w:spacing w:after="160"/>
              <w:rPr>
                <w:b/>
                <w:bCs/>
                <w:lang w:val="en-CA"/>
              </w:rPr>
            </w:pPr>
            <w:r w:rsidRPr="005F46DF">
              <w:rPr>
                <w:b/>
                <w:bCs/>
                <w:lang w:val="en-CA"/>
              </w:rPr>
              <w:t>Long-running background work</w:t>
            </w:r>
          </w:p>
        </w:tc>
        <w:tc>
          <w:tcPr>
            <w:tcW w:w="0" w:type="auto"/>
            <w:vAlign w:val="center"/>
            <w:hideMark/>
          </w:tcPr>
          <w:p w14:paraId="3E181EA8" w14:textId="77777777" w:rsidR="003D0BAA" w:rsidRPr="005F46DF" w:rsidRDefault="003D0BAA" w:rsidP="003D0BAA">
            <w:pPr>
              <w:spacing w:after="160"/>
              <w:rPr>
                <w:b/>
                <w:bCs/>
                <w:lang w:val="en-CA"/>
              </w:rPr>
            </w:pPr>
            <w:r w:rsidRPr="005F46DF">
              <w:rPr>
                <w:b/>
                <w:bCs/>
                <w:lang w:val="en-CA"/>
              </w:rPr>
              <w:t>Gi3 notification worker</w:t>
            </w:r>
          </w:p>
        </w:tc>
      </w:tr>
      <w:tr w:rsidR="003D0BAA" w:rsidRPr="003D0BAA" w14:paraId="0B9610C4" w14:textId="77777777" w:rsidTr="003D0BAA">
        <w:trPr>
          <w:tblCellSpacing w:w="15" w:type="dxa"/>
        </w:trPr>
        <w:tc>
          <w:tcPr>
            <w:tcW w:w="0" w:type="auto"/>
            <w:vAlign w:val="center"/>
            <w:hideMark/>
          </w:tcPr>
          <w:p w14:paraId="0F200B5E" w14:textId="77777777" w:rsidR="003D0BAA" w:rsidRPr="004D7278" w:rsidRDefault="003D0BAA" w:rsidP="003D0BAA">
            <w:pPr>
              <w:spacing w:after="160"/>
              <w:rPr>
                <w:b/>
                <w:bCs/>
                <w:lang w:val="en-CA"/>
              </w:rPr>
            </w:pPr>
            <w:r w:rsidRPr="004D7278">
              <w:rPr>
                <w:b/>
                <w:bCs/>
                <w:lang w:val="en-CA"/>
              </w:rPr>
              <w:t>Azure Service Bus / Queue</w:t>
            </w:r>
          </w:p>
        </w:tc>
        <w:tc>
          <w:tcPr>
            <w:tcW w:w="0" w:type="auto"/>
            <w:vAlign w:val="center"/>
            <w:hideMark/>
          </w:tcPr>
          <w:p w14:paraId="5B60C5B3" w14:textId="77777777" w:rsidR="003D0BAA" w:rsidRPr="004D7278" w:rsidRDefault="003D0BAA" w:rsidP="003D0BAA">
            <w:pPr>
              <w:spacing w:after="160"/>
              <w:rPr>
                <w:b/>
                <w:bCs/>
                <w:lang w:val="en-CA"/>
              </w:rPr>
            </w:pPr>
            <w:r w:rsidRPr="004D7278">
              <w:rPr>
                <w:b/>
                <w:bCs/>
                <w:lang w:val="en-CA"/>
              </w:rPr>
              <w:t>Decoupled async workflows</w:t>
            </w:r>
          </w:p>
        </w:tc>
        <w:tc>
          <w:tcPr>
            <w:tcW w:w="0" w:type="auto"/>
            <w:vAlign w:val="center"/>
            <w:hideMark/>
          </w:tcPr>
          <w:p w14:paraId="2A8D58D8" w14:textId="77777777" w:rsidR="003D0BAA" w:rsidRPr="004D7278" w:rsidRDefault="003D0BAA" w:rsidP="003D0BAA">
            <w:pPr>
              <w:spacing w:after="160"/>
              <w:rPr>
                <w:b/>
                <w:bCs/>
                <w:lang w:val="en-CA"/>
              </w:rPr>
            </w:pPr>
            <w:r w:rsidRPr="004D7278">
              <w:rPr>
                <w:b/>
                <w:bCs/>
                <w:lang w:val="en-CA"/>
              </w:rPr>
              <w:t>Gi3 engagement events</w:t>
            </w:r>
          </w:p>
        </w:tc>
      </w:tr>
      <w:tr w:rsidR="003D0BAA" w:rsidRPr="003D0BAA" w14:paraId="363F59D9" w14:textId="77777777" w:rsidTr="003D0BAA">
        <w:trPr>
          <w:tblCellSpacing w:w="15" w:type="dxa"/>
        </w:trPr>
        <w:tc>
          <w:tcPr>
            <w:tcW w:w="0" w:type="auto"/>
            <w:vAlign w:val="center"/>
            <w:hideMark/>
          </w:tcPr>
          <w:p w14:paraId="170DEED2" w14:textId="77777777" w:rsidR="003D0BAA" w:rsidRPr="003D0BAA" w:rsidRDefault="003D0BAA" w:rsidP="003D0BAA">
            <w:pPr>
              <w:spacing w:after="160"/>
              <w:rPr>
                <w:lang w:val="en-CA"/>
              </w:rPr>
            </w:pPr>
            <w:r w:rsidRPr="003D0BAA">
              <w:rPr>
                <w:lang w:val="en-CA"/>
              </w:rPr>
              <w:t>SemaphoreSlim</w:t>
            </w:r>
          </w:p>
        </w:tc>
        <w:tc>
          <w:tcPr>
            <w:tcW w:w="0" w:type="auto"/>
            <w:vAlign w:val="center"/>
            <w:hideMark/>
          </w:tcPr>
          <w:p w14:paraId="0C8FA9EF" w14:textId="77777777" w:rsidR="003D0BAA" w:rsidRPr="003D0BAA" w:rsidRDefault="003D0BAA" w:rsidP="003D0BAA">
            <w:pPr>
              <w:spacing w:after="160"/>
              <w:rPr>
                <w:lang w:val="en-CA"/>
              </w:rPr>
            </w:pPr>
            <w:r w:rsidRPr="003D0BAA">
              <w:rPr>
                <w:lang w:val="en-CA"/>
              </w:rPr>
              <w:t>Limit concurrency</w:t>
            </w:r>
          </w:p>
        </w:tc>
        <w:tc>
          <w:tcPr>
            <w:tcW w:w="0" w:type="auto"/>
            <w:vAlign w:val="center"/>
            <w:hideMark/>
          </w:tcPr>
          <w:p w14:paraId="7E76FFC6" w14:textId="77777777" w:rsidR="003D0BAA" w:rsidRPr="003D0BAA" w:rsidRDefault="003D0BAA" w:rsidP="003D0BAA">
            <w:pPr>
              <w:spacing w:after="160"/>
              <w:rPr>
                <w:lang w:val="en-CA"/>
              </w:rPr>
            </w:pPr>
            <w:r w:rsidRPr="003D0BAA">
              <w:rPr>
                <w:lang w:val="en-CA"/>
              </w:rPr>
              <w:t>Protect external API/database</w:t>
            </w:r>
          </w:p>
        </w:tc>
      </w:tr>
      <w:tr w:rsidR="003D0BAA" w:rsidRPr="003D0BAA" w14:paraId="428B85B4" w14:textId="77777777" w:rsidTr="003D0BAA">
        <w:trPr>
          <w:tblCellSpacing w:w="15" w:type="dxa"/>
        </w:trPr>
        <w:tc>
          <w:tcPr>
            <w:tcW w:w="0" w:type="auto"/>
            <w:vAlign w:val="center"/>
            <w:hideMark/>
          </w:tcPr>
          <w:p w14:paraId="3766AAAE" w14:textId="77777777" w:rsidR="003D0BAA" w:rsidRPr="003D0BAA" w:rsidRDefault="003D0BAA" w:rsidP="003D0BAA">
            <w:pPr>
              <w:spacing w:after="160"/>
              <w:rPr>
                <w:lang w:val="en-CA"/>
              </w:rPr>
            </w:pPr>
            <w:r w:rsidRPr="003D0BAA">
              <w:rPr>
                <w:lang w:val="en-CA"/>
              </w:rPr>
              <w:t>Channel&lt;T&gt;</w:t>
            </w:r>
          </w:p>
        </w:tc>
        <w:tc>
          <w:tcPr>
            <w:tcW w:w="0" w:type="auto"/>
            <w:vAlign w:val="center"/>
            <w:hideMark/>
          </w:tcPr>
          <w:p w14:paraId="78AEAEAC" w14:textId="77777777" w:rsidR="003D0BAA" w:rsidRPr="003D0BAA" w:rsidRDefault="003D0BAA" w:rsidP="003D0BAA">
            <w:pPr>
              <w:spacing w:after="160"/>
              <w:rPr>
                <w:lang w:val="en-CA"/>
              </w:rPr>
            </w:pPr>
            <w:r w:rsidRPr="003D0BAA">
              <w:rPr>
                <w:lang w:val="en-CA"/>
              </w:rPr>
              <w:t>In-memory producer-consumer</w:t>
            </w:r>
          </w:p>
        </w:tc>
        <w:tc>
          <w:tcPr>
            <w:tcW w:w="0" w:type="auto"/>
            <w:vAlign w:val="center"/>
            <w:hideMark/>
          </w:tcPr>
          <w:p w14:paraId="606FF80A" w14:textId="77777777" w:rsidR="003D0BAA" w:rsidRPr="003D0BAA" w:rsidRDefault="003D0BAA" w:rsidP="003D0BAA">
            <w:pPr>
              <w:spacing w:after="160"/>
              <w:rPr>
                <w:lang w:val="en-CA"/>
              </w:rPr>
            </w:pPr>
            <w:r w:rsidRPr="003D0BAA">
              <w:rPr>
                <w:lang w:val="en-CA"/>
              </w:rPr>
              <w:t>Internal work queue</w:t>
            </w:r>
          </w:p>
        </w:tc>
      </w:tr>
      <w:tr w:rsidR="003D0BAA" w:rsidRPr="003D0BAA" w14:paraId="5019A6FB" w14:textId="77777777" w:rsidTr="003D0BAA">
        <w:trPr>
          <w:tblCellSpacing w:w="15" w:type="dxa"/>
        </w:trPr>
        <w:tc>
          <w:tcPr>
            <w:tcW w:w="0" w:type="auto"/>
            <w:vAlign w:val="center"/>
            <w:hideMark/>
          </w:tcPr>
          <w:p w14:paraId="7D951DB5" w14:textId="77777777" w:rsidR="003D0BAA" w:rsidRPr="003D0BAA" w:rsidRDefault="003D0BAA" w:rsidP="003D0BAA">
            <w:pPr>
              <w:spacing w:after="160"/>
              <w:rPr>
                <w:lang w:val="en-CA"/>
              </w:rPr>
            </w:pPr>
            <w:r w:rsidRPr="003D0BAA">
              <w:rPr>
                <w:lang w:val="en-CA"/>
              </w:rPr>
              <w:lastRenderedPageBreak/>
              <w:t>Scheduled jobs</w:t>
            </w:r>
          </w:p>
        </w:tc>
        <w:tc>
          <w:tcPr>
            <w:tcW w:w="0" w:type="auto"/>
            <w:vAlign w:val="center"/>
            <w:hideMark/>
          </w:tcPr>
          <w:p w14:paraId="5CA1A85B" w14:textId="77777777" w:rsidR="003D0BAA" w:rsidRPr="003D0BAA" w:rsidRDefault="003D0BAA" w:rsidP="003D0BAA">
            <w:pPr>
              <w:spacing w:after="160"/>
              <w:rPr>
                <w:lang w:val="en-CA"/>
              </w:rPr>
            </w:pPr>
            <w:r w:rsidRPr="003D0BAA">
              <w:rPr>
                <w:lang w:val="en-CA"/>
              </w:rPr>
              <w:t>Recurring background work</w:t>
            </w:r>
          </w:p>
        </w:tc>
        <w:tc>
          <w:tcPr>
            <w:tcW w:w="0" w:type="auto"/>
            <w:vAlign w:val="center"/>
            <w:hideMark/>
          </w:tcPr>
          <w:p w14:paraId="40C491C9" w14:textId="77777777" w:rsidR="003D0BAA" w:rsidRPr="003D0BAA" w:rsidRDefault="003D0BAA" w:rsidP="003D0BAA">
            <w:pPr>
              <w:spacing w:after="160"/>
              <w:rPr>
                <w:lang w:val="en-CA"/>
              </w:rPr>
            </w:pPr>
            <w:r w:rsidRPr="003D0BAA">
              <w:rPr>
                <w:lang w:val="en-CA"/>
              </w:rPr>
              <w:t>Cache refresh, daily digest</w:t>
            </w:r>
          </w:p>
        </w:tc>
      </w:tr>
      <w:tr w:rsidR="003D0BAA" w:rsidRPr="003D0BAA" w14:paraId="03ECF0D9" w14:textId="77777777" w:rsidTr="003D0BAA">
        <w:trPr>
          <w:tblCellSpacing w:w="15" w:type="dxa"/>
        </w:trPr>
        <w:tc>
          <w:tcPr>
            <w:tcW w:w="0" w:type="auto"/>
            <w:vAlign w:val="center"/>
            <w:hideMark/>
          </w:tcPr>
          <w:p w14:paraId="0327D8A8" w14:textId="77777777" w:rsidR="003D0BAA" w:rsidRPr="003D0BAA" w:rsidRDefault="003D0BAA" w:rsidP="003D0BAA">
            <w:pPr>
              <w:spacing w:after="160"/>
              <w:rPr>
                <w:lang w:val="en-CA"/>
              </w:rPr>
            </w:pPr>
            <w:r w:rsidRPr="003D0BAA">
              <w:rPr>
                <w:lang w:val="en-CA"/>
              </w:rPr>
              <w:t>TPL Dataflow</w:t>
            </w:r>
          </w:p>
        </w:tc>
        <w:tc>
          <w:tcPr>
            <w:tcW w:w="0" w:type="auto"/>
            <w:vAlign w:val="center"/>
            <w:hideMark/>
          </w:tcPr>
          <w:p w14:paraId="2AAF66F8" w14:textId="77777777" w:rsidR="003D0BAA" w:rsidRPr="003D0BAA" w:rsidRDefault="003D0BAA" w:rsidP="003D0BAA">
            <w:pPr>
              <w:spacing w:after="160"/>
              <w:rPr>
                <w:lang w:val="en-CA"/>
              </w:rPr>
            </w:pPr>
            <w:r w:rsidRPr="003D0BAA">
              <w:rPr>
                <w:lang w:val="en-CA"/>
              </w:rPr>
              <w:t>Multi-stage processing pipeline</w:t>
            </w:r>
          </w:p>
        </w:tc>
        <w:tc>
          <w:tcPr>
            <w:tcW w:w="0" w:type="auto"/>
            <w:vAlign w:val="center"/>
            <w:hideMark/>
          </w:tcPr>
          <w:p w14:paraId="260E0BF1" w14:textId="77777777" w:rsidR="003D0BAA" w:rsidRPr="003D0BAA" w:rsidRDefault="003D0BAA" w:rsidP="003D0BAA">
            <w:pPr>
              <w:spacing w:after="160"/>
              <w:rPr>
                <w:lang w:val="en-CA"/>
              </w:rPr>
            </w:pPr>
            <w:r w:rsidRPr="003D0BAA">
              <w:rPr>
                <w:lang w:val="en-CA"/>
              </w:rPr>
              <w:t>Integration processing</w:t>
            </w:r>
          </w:p>
        </w:tc>
      </w:tr>
    </w:tbl>
    <w:p w14:paraId="33E07592" w14:textId="77777777" w:rsidR="003D0BAA" w:rsidRDefault="003D0BAA">
      <w:pPr>
        <w:spacing w:after="160"/>
      </w:pPr>
    </w:p>
    <w:p w14:paraId="450B397B" w14:textId="77777777" w:rsidR="003D0BAA" w:rsidRDefault="003D0BAA">
      <w:pPr>
        <w:spacing w:after="160"/>
      </w:pPr>
    </w:p>
    <w:p w14:paraId="5AA8FC8C" w14:textId="77777777" w:rsidR="00873D23" w:rsidRDefault="00873D23" w:rsidP="00873D23">
      <w:pPr>
        <w:pStyle w:val="Heading2"/>
      </w:pPr>
      <w:bookmarkStart w:id="11" w:name="_Toc229343043"/>
      <w:bookmarkStart w:id="12" w:name="_Toc236132388"/>
      <w:r>
        <w:t>5.1 C# interface can have implementation ?</w:t>
      </w:r>
      <w:bookmarkEnd w:id="11"/>
      <w:bookmarkEnd w:id="12"/>
    </w:p>
    <w:p w14:paraId="1FED7109" w14:textId="77777777" w:rsidR="00873D23" w:rsidRPr="00873D23" w:rsidRDefault="00873D23" w:rsidP="00873D23">
      <w:pPr>
        <w:rPr>
          <w:lang w:val="en-CA"/>
        </w:rPr>
      </w:pPr>
      <w:r w:rsidRPr="00873D23">
        <w:rPr>
          <w:lang w:val="en-CA"/>
        </w:rPr>
        <w:t xml:space="preserve">Yes — </w:t>
      </w:r>
      <w:r w:rsidRPr="00873D23">
        <w:rPr>
          <w:b/>
          <w:bCs/>
          <w:lang w:val="en-CA"/>
        </w:rPr>
        <w:t>C# interface can have implementation</w:t>
      </w:r>
      <w:r w:rsidRPr="00873D23">
        <w:rPr>
          <w:lang w:val="en-CA"/>
        </w:rPr>
        <w:t>, but it depends on the C# version.</w:t>
      </w:r>
    </w:p>
    <w:p w14:paraId="73162881" w14:textId="77777777" w:rsidR="00873D23" w:rsidRPr="00873D23" w:rsidRDefault="00873D23" w:rsidP="00873D23">
      <w:pPr>
        <w:rPr>
          <w:lang w:val="en-CA"/>
        </w:rPr>
      </w:pPr>
      <w:r w:rsidRPr="00873D23">
        <w:rPr>
          <w:lang w:val="en-CA"/>
        </w:rPr>
        <w:t xml:space="preserve">Since </w:t>
      </w:r>
      <w:r w:rsidRPr="00873D23">
        <w:rPr>
          <w:b/>
          <w:bCs/>
          <w:lang w:val="en-CA"/>
        </w:rPr>
        <w:t>C# 8.0</w:t>
      </w:r>
      <w:r w:rsidRPr="00873D23">
        <w:rPr>
          <w:lang w:val="en-CA"/>
        </w:rPr>
        <w:t xml:space="preserve">, interfaces can include </w:t>
      </w:r>
      <w:r w:rsidRPr="00873D23">
        <w:rPr>
          <w:b/>
          <w:bCs/>
          <w:lang w:val="en-CA"/>
        </w:rPr>
        <w:t>default method implementation</w:t>
      </w:r>
      <w:r w:rsidRPr="00873D23">
        <w:rPr>
          <w:lang w:val="en-CA"/>
        </w:rPr>
        <w:t>.</w:t>
      </w:r>
    </w:p>
    <w:p w14:paraId="341CCC95" w14:textId="77777777" w:rsidR="00873D23" w:rsidRPr="00873D23" w:rsidRDefault="00873D23" w:rsidP="00873D23">
      <w:pPr>
        <w:rPr>
          <w:b/>
          <w:bCs/>
          <w:lang w:val="en-CA"/>
        </w:rPr>
      </w:pPr>
      <w:r w:rsidRPr="00873D23">
        <w:rPr>
          <w:b/>
          <w:bCs/>
          <w:lang w:val="en-CA"/>
        </w:rPr>
        <w:t>Simple explanation</w:t>
      </w:r>
    </w:p>
    <w:p w14:paraId="4FE14360" w14:textId="77777777" w:rsidR="00873D23" w:rsidRPr="00873D23" w:rsidRDefault="00873D23" w:rsidP="00873D23">
      <w:pPr>
        <w:rPr>
          <w:lang w:val="en-CA"/>
        </w:rPr>
      </w:pPr>
      <w:r w:rsidRPr="00873D23">
        <w:rPr>
          <w:lang w:val="en-CA"/>
        </w:rPr>
        <w:t>Before C# 8:</w:t>
      </w:r>
    </w:p>
    <w:p w14:paraId="0FE28C26" w14:textId="77777777" w:rsidR="00873D23" w:rsidRPr="00873D23" w:rsidRDefault="00873D23" w:rsidP="00873D23">
      <w:pPr>
        <w:rPr>
          <w:lang w:val="en-CA"/>
        </w:rPr>
      </w:pPr>
      <w:r w:rsidRPr="00873D23">
        <w:rPr>
          <w:lang w:val="en-CA"/>
        </w:rPr>
        <w:t>public interface ILogger</w:t>
      </w:r>
      <w:r w:rsidRPr="00873D23">
        <w:rPr>
          <w:lang w:val="en-CA"/>
        </w:rPr>
        <w:br/>
        <w:t>{</w:t>
      </w:r>
      <w:r w:rsidRPr="00873D23">
        <w:rPr>
          <w:lang w:val="en-CA"/>
        </w:rPr>
        <w:br/>
        <w:t xml:space="preserve">    void Log(string message);</w:t>
      </w:r>
      <w:r w:rsidRPr="00873D23">
        <w:rPr>
          <w:lang w:val="en-CA"/>
        </w:rPr>
        <w:br/>
        <w:t>}</w:t>
      </w:r>
    </w:p>
    <w:p w14:paraId="01275238" w14:textId="77777777" w:rsidR="00873D23" w:rsidRPr="00873D23" w:rsidRDefault="00873D23" w:rsidP="00873D23">
      <w:pPr>
        <w:rPr>
          <w:lang w:val="en-CA"/>
        </w:rPr>
      </w:pPr>
      <w:r w:rsidRPr="00873D23">
        <w:rPr>
          <w:lang w:val="en-CA"/>
        </w:rPr>
        <w:t xml:space="preserve">The class </w:t>
      </w:r>
      <w:r w:rsidRPr="00873D23">
        <w:rPr>
          <w:b/>
          <w:bCs/>
          <w:lang w:val="en-CA"/>
        </w:rPr>
        <w:t>must implement</w:t>
      </w:r>
      <w:r w:rsidRPr="00873D23">
        <w:rPr>
          <w:lang w:val="en-CA"/>
        </w:rPr>
        <w:t xml:space="preserve"> the method:</w:t>
      </w:r>
    </w:p>
    <w:p w14:paraId="5C89DB99" w14:textId="77777777" w:rsidR="00873D23" w:rsidRPr="00873D23" w:rsidRDefault="00873D23" w:rsidP="00873D23">
      <w:pPr>
        <w:rPr>
          <w:lang w:val="en-CA"/>
        </w:rPr>
      </w:pPr>
      <w:r w:rsidRPr="00873D23">
        <w:rPr>
          <w:lang w:val="en-CA"/>
        </w:rPr>
        <w:t>public class FileLogger : ILogger</w:t>
      </w:r>
      <w:r w:rsidRPr="00873D23">
        <w:rPr>
          <w:lang w:val="en-CA"/>
        </w:rPr>
        <w:br/>
        <w:t>{</w:t>
      </w:r>
      <w:r w:rsidRPr="00873D23">
        <w:rPr>
          <w:lang w:val="en-CA"/>
        </w:rPr>
        <w:br/>
        <w:t xml:space="preserve">    public void Log(string message)</w:t>
      </w:r>
      <w:r w:rsidRPr="00873D23">
        <w:rPr>
          <w:lang w:val="en-CA"/>
        </w:rPr>
        <w:br/>
        <w:t xml:space="preserve">    {</w:t>
      </w:r>
      <w:r w:rsidRPr="00873D23">
        <w:rPr>
          <w:lang w:val="en-CA"/>
        </w:rPr>
        <w:br/>
        <w:t xml:space="preserve">        Console.WriteLine(message);</w:t>
      </w:r>
      <w:r w:rsidRPr="00873D23">
        <w:rPr>
          <w:lang w:val="en-CA"/>
        </w:rPr>
        <w:br/>
        <w:t xml:space="preserve">    }</w:t>
      </w:r>
      <w:r w:rsidRPr="00873D23">
        <w:rPr>
          <w:lang w:val="en-CA"/>
        </w:rPr>
        <w:br/>
        <w:t>}</w:t>
      </w:r>
    </w:p>
    <w:p w14:paraId="2FBA71B3" w14:textId="77777777" w:rsidR="00873D23" w:rsidRPr="00873D23" w:rsidRDefault="00873D23" w:rsidP="00873D23">
      <w:pPr>
        <w:rPr>
          <w:b/>
          <w:bCs/>
          <w:lang w:val="en-CA"/>
        </w:rPr>
      </w:pPr>
      <w:r w:rsidRPr="00873D23">
        <w:rPr>
          <w:b/>
          <w:bCs/>
          <w:lang w:val="en-CA"/>
        </w:rPr>
        <w:t>Since C# 8: interface can provide default implementation</w:t>
      </w:r>
    </w:p>
    <w:p w14:paraId="1EA89B4C" w14:textId="77777777" w:rsidR="00873D23" w:rsidRPr="00873D23" w:rsidRDefault="00873D23" w:rsidP="00873D23">
      <w:pPr>
        <w:rPr>
          <w:lang w:val="en-CA"/>
        </w:rPr>
      </w:pPr>
      <w:r w:rsidRPr="00873D23">
        <w:rPr>
          <w:lang w:val="en-CA"/>
        </w:rPr>
        <w:t>public interface ILogger</w:t>
      </w:r>
      <w:r w:rsidRPr="00873D23">
        <w:rPr>
          <w:lang w:val="en-CA"/>
        </w:rPr>
        <w:br/>
        <w:t>{</w:t>
      </w:r>
      <w:r w:rsidRPr="00873D23">
        <w:rPr>
          <w:lang w:val="en-CA"/>
        </w:rPr>
        <w:br/>
        <w:t xml:space="preserve">    void Log(string message)</w:t>
      </w:r>
      <w:r w:rsidRPr="00873D23">
        <w:rPr>
          <w:lang w:val="en-CA"/>
        </w:rPr>
        <w:br/>
        <w:t xml:space="preserve">    {</w:t>
      </w:r>
      <w:r w:rsidRPr="00873D23">
        <w:rPr>
          <w:lang w:val="en-CA"/>
        </w:rPr>
        <w:br/>
        <w:t xml:space="preserve">        Console.WriteLine($"Default log: {message}");</w:t>
      </w:r>
      <w:r w:rsidRPr="00873D23">
        <w:rPr>
          <w:lang w:val="en-CA"/>
        </w:rPr>
        <w:br/>
        <w:t xml:space="preserve">    }</w:t>
      </w:r>
      <w:r w:rsidRPr="00873D23">
        <w:rPr>
          <w:lang w:val="en-CA"/>
        </w:rPr>
        <w:br/>
        <w:t>}</w:t>
      </w:r>
    </w:p>
    <w:p w14:paraId="455A8016" w14:textId="77777777" w:rsidR="00873D23" w:rsidRPr="00873D23" w:rsidRDefault="00873D23" w:rsidP="00873D23">
      <w:pPr>
        <w:rPr>
          <w:lang w:val="en-CA"/>
        </w:rPr>
      </w:pPr>
      <w:r w:rsidRPr="00873D23">
        <w:rPr>
          <w:lang w:val="en-CA"/>
        </w:rPr>
        <w:t>Now a class can implement the interface without writing the method:</w:t>
      </w:r>
    </w:p>
    <w:p w14:paraId="3BF09ECA" w14:textId="77777777" w:rsidR="00873D23" w:rsidRPr="00873D23" w:rsidRDefault="00873D23" w:rsidP="00873D23">
      <w:pPr>
        <w:rPr>
          <w:lang w:val="en-CA"/>
        </w:rPr>
      </w:pPr>
      <w:r w:rsidRPr="00873D23">
        <w:rPr>
          <w:lang w:val="en-CA"/>
        </w:rPr>
        <w:t>public class FileLogger : ILogger</w:t>
      </w:r>
      <w:r w:rsidRPr="00873D23">
        <w:rPr>
          <w:lang w:val="en-CA"/>
        </w:rPr>
        <w:br/>
        <w:t>{</w:t>
      </w:r>
      <w:r w:rsidRPr="00873D23">
        <w:rPr>
          <w:lang w:val="en-CA"/>
        </w:rPr>
        <w:br/>
        <w:t>}</w:t>
      </w:r>
    </w:p>
    <w:p w14:paraId="19087A36" w14:textId="77777777" w:rsidR="00873D23" w:rsidRPr="00873D23" w:rsidRDefault="00873D23" w:rsidP="00873D23">
      <w:pPr>
        <w:rPr>
          <w:lang w:val="en-CA"/>
        </w:rPr>
      </w:pPr>
      <w:r w:rsidRPr="00873D23">
        <w:rPr>
          <w:lang w:val="en-CA"/>
        </w:rPr>
        <w:t>But to call the default implementation, you usually access it through the interface type:</w:t>
      </w:r>
    </w:p>
    <w:p w14:paraId="75452063" w14:textId="77777777" w:rsidR="00873D23" w:rsidRPr="00873D23" w:rsidRDefault="00873D23" w:rsidP="00873D23">
      <w:pPr>
        <w:rPr>
          <w:lang w:val="en-CA"/>
        </w:rPr>
      </w:pPr>
      <w:r w:rsidRPr="00873D23">
        <w:rPr>
          <w:lang w:val="en-CA"/>
        </w:rPr>
        <w:lastRenderedPageBreak/>
        <w:t>ILogger logger = new FileLogger();</w:t>
      </w:r>
      <w:r w:rsidRPr="00873D23">
        <w:rPr>
          <w:lang w:val="en-CA"/>
        </w:rPr>
        <w:br/>
        <w:t>logger.Log("Hello");</w:t>
      </w:r>
    </w:p>
    <w:p w14:paraId="77F86DB2" w14:textId="77777777" w:rsidR="00873D23" w:rsidRPr="00873D23" w:rsidRDefault="00873D23" w:rsidP="00873D23">
      <w:pPr>
        <w:rPr>
          <w:lang w:val="en-CA"/>
        </w:rPr>
      </w:pPr>
      <w:r w:rsidRPr="00873D23">
        <w:rPr>
          <w:lang w:val="en-CA"/>
        </w:rPr>
        <w:t>Output:</w:t>
      </w:r>
    </w:p>
    <w:p w14:paraId="1095500F" w14:textId="77777777" w:rsidR="00873D23" w:rsidRPr="00873D23" w:rsidRDefault="00873D23" w:rsidP="00873D23">
      <w:pPr>
        <w:rPr>
          <w:lang w:val="en-CA"/>
        </w:rPr>
      </w:pPr>
      <w:r w:rsidRPr="00873D23">
        <w:rPr>
          <w:lang w:val="en-CA"/>
        </w:rPr>
        <w:t>Default log: Hello</w:t>
      </w:r>
    </w:p>
    <w:p w14:paraId="4B2D15CE" w14:textId="77777777" w:rsidR="00873D23" w:rsidRPr="00873D23" w:rsidRDefault="00873D23" w:rsidP="00873D23">
      <w:pPr>
        <w:rPr>
          <w:b/>
          <w:bCs/>
          <w:lang w:val="en-CA"/>
        </w:rPr>
      </w:pPr>
      <w:r w:rsidRPr="00873D23">
        <w:rPr>
          <w:b/>
          <w:bCs/>
          <w:lang w:val="en-CA"/>
        </w:rPr>
        <w:t>Why did C# add this?</w:t>
      </w:r>
    </w:p>
    <w:p w14:paraId="1BAA6F2F" w14:textId="77777777" w:rsidR="00873D23" w:rsidRPr="00873D23" w:rsidRDefault="00873D23" w:rsidP="00873D23">
      <w:pPr>
        <w:rPr>
          <w:lang w:val="en-CA"/>
        </w:rPr>
      </w:pPr>
      <w:r w:rsidRPr="00873D23">
        <w:rPr>
          <w:lang w:val="en-CA"/>
        </w:rPr>
        <w:t xml:space="preserve">Main reason: </w:t>
      </w:r>
      <w:r w:rsidRPr="00873D23">
        <w:rPr>
          <w:b/>
          <w:bCs/>
          <w:lang w:val="en-CA"/>
        </w:rPr>
        <w:t>backward compatibility</w:t>
      </w:r>
      <w:r w:rsidRPr="00873D23">
        <w:rPr>
          <w:lang w:val="en-CA"/>
        </w:rPr>
        <w:t>.</w:t>
      </w:r>
    </w:p>
    <w:p w14:paraId="74780E66" w14:textId="77777777" w:rsidR="00873D23" w:rsidRPr="00873D23" w:rsidRDefault="00873D23" w:rsidP="00873D23">
      <w:pPr>
        <w:rPr>
          <w:lang w:val="en-CA"/>
        </w:rPr>
      </w:pPr>
      <w:r w:rsidRPr="00873D23">
        <w:rPr>
          <w:lang w:val="en-CA"/>
        </w:rPr>
        <w:t>For example, suppose many classes already implement this interface:</w:t>
      </w:r>
    </w:p>
    <w:p w14:paraId="3CCD6554" w14:textId="77777777" w:rsidR="00873D23" w:rsidRPr="00873D23" w:rsidRDefault="00873D23" w:rsidP="00873D23">
      <w:pPr>
        <w:rPr>
          <w:lang w:val="en-CA"/>
        </w:rPr>
      </w:pPr>
      <w:r w:rsidRPr="00873D23">
        <w:rPr>
          <w:lang w:val="en-CA"/>
        </w:rPr>
        <w:t>public interface INotificationService</w:t>
      </w:r>
      <w:r w:rsidRPr="00873D23">
        <w:rPr>
          <w:lang w:val="en-CA"/>
        </w:rPr>
        <w:br/>
        <w:t>{</w:t>
      </w:r>
      <w:r w:rsidRPr="00873D23">
        <w:rPr>
          <w:lang w:val="en-CA"/>
        </w:rPr>
        <w:br/>
        <w:t xml:space="preserve">    void SendEmail(string message);</w:t>
      </w:r>
      <w:r w:rsidRPr="00873D23">
        <w:rPr>
          <w:lang w:val="en-CA"/>
        </w:rPr>
        <w:br/>
        <w:t>}</w:t>
      </w:r>
    </w:p>
    <w:p w14:paraId="2EB50E2D" w14:textId="77777777" w:rsidR="00873D23" w:rsidRPr="00873D23" w:rsidRDefault="00873D23" w:rsidP="00873D23">
      <w:pPr>
        <w:rPr>
          <w:lang w:val="en-CA"/>
        </w:rPr>
      </w:pPr>
      <w:r w:rsidRPr="00873D23">
        <w:rPr>
          <w:lang w:val="en-CA"/>
        </w:rPr>
        <w:t>Later, you want to add SMS:</w:t>
      </w:r>
    </w:p>
    <w:p w14:paraId="72ED92D6" w14:textId="77777777" w:rsidR="00873D23" w:rsidRPr="00873D23" w:rsidRDefault="00873D23" w:rsidP="00873D23">
      <w:pPr>
        <w:rPr>
          <w:lang w:val="en-CA"/>
        </w:rPr>
      </w:pPr>
      <w:r w:rsidRPr="00873D23">
        <w:rPr>
          <w:lang w:val="en-CA"/>
        </w:rPr>
        <w:t>public interface INotificationService</w:t>
      </w:r>
      <w:r w:rsidRPr="00873D23">
        <w:rPr>
          <w:lang w:val="en-CA"/>
        </w:rPr>
        <w:br/>
        <w:t>{</w:t>
      </w:r>
      <w:r w:rsidRPr="00873D23">
        <w:rPr>
          <w:lang w:val="en-CA"/>
        </w:rPr>
        <w:br/>
        <w:t xml:space="preserve">    void SendEmail(string message);</w:t>
      </w:r>
      <w:r w:rsidRPr="00873D23">
        <w:rPr>
          <w:lang w:val="en-CA"/>
        </w:rPr>
        <w:br/>
      </w:r>
      <w:r w:rsidRPr="00873D23">
        <w:rPr>
          <w:lang w:val="en-CA"/>
        </w:rPr>
        <w:br/>
        <w:t xml:space="preserve">    void SendSms(string message)</w:t>
      </w:r>
      <w:r w:rsidRPr="00873D23">
        <w:rPr>
          <w:lang w:val="en-CA"/>
        </w:rPr>
        <w:br/>
        <w:t xml:space="preserve">    {</w:t>
      </w:r>
      <w:r w:rsidRPr="00873D23">
        <w:rPr>
          <w:lang w:val="en-CA"/>
        </w:rPr>
        <w:br/>
        <w:t xml:space="preserve">        Console.WriteLine("Default SMS implementation");</w:t>
      </w:r>
      <w:r w:rsidRPr="00873D23">
        <w:rPr>
          <w:lang w:val="en-CA"/>
        </w:rPr>
        <w:br/>
        <w:t xml:space="preserve">    }</w:t>
      </w:r>
      <w:r w:rsidRPr="00873D23">
        <w:rPr>
          <w:lang w:val="en-CA"/>
        </w:rPr>
        <w:br/>
        <w:t>}</w:t>
      </w:r>
    </w:p>
    <w:p w14:paraId="1F270851" w14:textId="77777777" w:rsidR="00873D23" w:rsidRPr="00873D23" w:rsidRDefault="00873D23" w:rsidP="00873D23">
      <w:pPr>
        <w:rPr>
          <w:lang w:val="en-CA"/>
        </w:rPr>
      </w:pPr>
      <w:r w:rsidRPr="00873D23">
        <w:rPr>
          <w:lang w:val="en-CA"/>
        </w:rPr>
        <w:t>Without default implementation, every existing class would break because they must implement SendSms.</w:t>
      </w:r>
    </w:p>
    <w:p w14:paraId="3776C68C" w14:textId="77777777" w:rsidR="00873D23" w:rsidRPr="00873D23" w:rsidRDefault="00873D23" w:rsidP="00873D23">
      <w:pPr>
        <w:rPr>
          <w:lang w:val="en-CA"/>
        </w:rPr>
      </w:pPr>
      <w:r w:rsidRPr="00873D23">
        <w:rPr>
          <w:lang w:val="en-CA"/>
        </w:rPr>
        <w:t>With default implementation, old classes still compile.</w:t>
      </w:r>
    </w:p>
    <w:p w14:paraId="62ABA866" w14:textId="77777777" w:rsidR="00873D23" w:rsidRPr="00873D23" w:rsidRDefault="00873D23" w:rsidP="00873D23">
      <w:pPr>
        <w:rPr>
          <w:b/>
          <w:bCs/>
        </w:rPr>
      </w:pPr>
    </w:p>
    <w:p w14:paraId="6E682C17" w14:textId="77777777" w:rsidR="0030586D" w:rsidRDefault="00000000">
      <w:pPr>
        <w:pStyle w:val="Heading2"/>
      </w:pPr>
      <w:bookmarkStart w:id="13" w:name="_Toc229343044"/>
      <w:bookmarkStart w:id="14" w:name="_Toc236132389"/>
      <w:r>
        <w:t>6. ref vs out vs in</w:t>
      </w:r>
      <w:bookmarkEnd w:id="13"/>
      <w:bookmarkEnd w:id="14"/>
    </w:p>
    <w:tbl>
      <w:tblPr>
        <w:tblStyle w:val="TableGrid"/>
        <w:tblW w:w="0" w:type="auto"/>
        <w:jc w:val="center"/>
        <w:tblLook w:val="04A0" w:firstRow="1" w:lastRow="0" w:firstColumn="1" w:lastColumn="0" w:noHBand="0" w:noVBand="1"/>
      </w:tblPr>
      <w:tblGrid>
        <w:gridCol w:w="2527"/>
        <w:gridCol w:w="2514"/>
        <w:gridCol w:w="2512"/>
        <w:gridCol w:w="2517"/>
      </w:tblGrid>
      <w:tr w:rsidR="0030586D" w14:paraId="6CEEA5EA" w14:textId="77777777">
        <w:trPr>
          <w:jc w:val="center"/>
        </w:trPr>
        <w:tc>
          <w:tcPr>
            <w:tcW w:w="2592" w:type="dxa"/>
            <w:shd w:val="clear" w:color="auto" w:fill="1F4E79"/>
            <w:vAlign w:val="center"/>
          </w:tcPr>
          <w:p w14:paraId="2D7062CC" w14:textId="77777777" w:rsidR="0030586D" w:rsidRDefault="00000000">
            <w:r>
              <w:rPr>
                <w:b/>
                <w:color w:val="FFFFFF"/>
              </w:rPr>
              <w:t>Feature</w:t>
            </w:r>
          </w:p>
        </w:tc>
        <w:tc>
          <w:tcPr>
            <w:tcW w:w="2592" w:type="dxa"/>
            <w:shd w:val="clear" w:color="auto" w:fill="1F4E79"/>
            <w:vAlign w:val="center"/>
          </w:tcPr>
          <w:p w14:paraId="4B8AEA13" w14:textId="77777777" w:rsidR="0030586D" w:rsidRDefault="00000000">
            <w:r>
              <w:rPr>
                <w:b/>
                <w:color w:val="FFFFFF"/>
              </w:rPr>
              <w:t>ref</w:t>
            </w:r>
          </w:p>
        </w:tc>
        <w:tc>
          <w:tcPr>
            <w:tcW w:w="2592" w:type="dxa"/>
            <w:shd w:val="clear" w:color="auto" w:fill="1F4E79"/>
            <w:vAlign w:val="center"/>
          </w:tcPr>
          <w:p w14:paraId="2B42BD0F" w14:textId="77777777" w:rsidR="0030586D" w:rsidRDefault="00000000">
            <w:r>
              <w:rPr>
                <w:b/>
                <w:color w:val="FFFFFF"/>
              </w:rPr>
              <w:t>out</w:t>
            </w:r>
          </w:p>
        </w:tc>
        <w:tc>
          <w:tcPr>
            <w:tcW w:w="2592" w:type="dxa"/>
            <w:shd w:val="clear" w:color="auto" w:fill="1F4E79"/>
            <w:vAlign w:val="center"/>
          </w:tcPr>
          <w:p w14:paraId="3A5BC057" w14:textId="77777777" w:rsidR="0030586D" w:rsidRDefault="00000000">
            <w:r>
              <w:rPr>
                <w:b/>
                <w:color w:val="FFFFFF"/>
              </w:rPr>
              <w:t>in</w:t>
            </w:r>
          </w:p>
        </w:tc>
      </w:tr>
      <w:tr w:rsidR="0030586D" w14:paraId="584DAD66" w14:textId="77777777">
        <w:trPr>
          <w:jc w:val="center"/>
        </w:trPr>
        <w:tc>
          <w:tcPr>
            <w:tcW w:w="2592" w:type="dxa"/>
            <w:vAlign w:val="center"/>
          </w:tcPr>
          <w:p w14:paraId="1A5FF9D2" w14:textId="77777777" w:rsidR="0030586D" w:rsidRDefault="00000000">
            <w:r>
              <w:t>Initialization before call</w:t>
            </w:r>
          </w:p>
        </w:tc>
        <w:tc>
          <w:tcPr>
            <w:tcW w:w="2592" w:type="dxa"/>
            <w:vAlign w:val="center"/>
          </w:tcPr>
          <w:p w14:paraId="6EFFB1D9" w14:textId="77777777" w:rsidR="0030586D" w:rsidRDefault="00000000">
            <w:r>
              <w:t>Required</w:t>
            </w:r>
          </w:p>
        </w:tc>
        <w:tc>
          <w:tcPr>
            <w:tcW w:w="2592" w:type="dxa"/>
            <w:vAlign w:val="center"/>
          </w:tcPr>
          <w:p w14:paraId="6256B363" w14:textId="77777777" w:rsidR="0030586D" w:rsidRDefault="00000000">
            <w:r>
              <w:t>Not required</w:t>
            </w:r>
          </w:p>
        </w:tc>
        <w:tc>
          <w:tcPr>
            <w:tcW w:w="2592" w:type="dxa"/>
            <w:vAlign w:val="center"/>
          </w:tcPr>
          <w:p w14:paraId="332CC9FD" w14:textId="77777777" w:rsidR="0030586D" w:rsidRDefault="00000000">
            <w:r>
              <w:t>Required</w:t>
            </w:r>
          </w:p>
        </w:tc>
      </w:tr>
      <w:tr w:rsidR="0030586D" w14:paraId="357E69E8" w14:textId="77777777">
        <w:trPr>
          <w:jc w:val="center"/>
        </w:trPr>
        <w:tc>
          <w:tcPr>
            <w:tcW w:w="2592" w:type="dxa"/>
            <w:vAlign w:val="center"/>
          </w:tcPr>
          <w:p w14:paraId="37020EA0" w14:textId="77777777" w:rsidR="0030586D" w:rsidRDefault="00000000">
            <w:r>
              <w:t>Method must assign</w:t>
            </w:r>
          </w:p>
        </w:tc>
        <w:tc>
          <w:tcPr>
            <w:tcW w:w="2592" w:type="dxa"/>
            <w:vAlign w:val="center"/>
          </w:tcPr>
          <w:p w14:paraId="64F7F188" w14:textId="77777777" w:rsidR="0030586D" w:rsidRDefault="00000000">
            <w:r>
              <w:t>No</w:t>
            </w:r>
          </w:p>
        </w:tc>
        <w:tc>
          <w:tcPr>
            <w:tcW w:w="2592" w:type="dxa"/>
            <w:vAlign w:val="center"/>
          </w:tcPr>
          <w:p w14:paraId="16F9CD58" w14:textId="77777777" w:rsidR="0030586D" w:rsidRDefault="00000000">
            <w:r>
              <w:t>Yes</w:t>
            </w:r>
          </w:p>
        </w:tc>
        <w:tc>
          <w:tcPr>
            <w:tcW w:w="2592" w:type="dxa"/>
            <w:vAlign w:val="center"/>
          </w:tcPr>
          <w:p w14:paraId="084761C5" w14:textId="77777777" w:rsidR="0030586D" w:rsidRDefault="00000000">
            <w:r>
              <w:t>No</w:t>
            </w:r>
          </w:p>
        </w:tc>
      </w:tr>
      <w:tr w:rsidR="0030586D" w14:paraId="77E2FA57" w14:textId="77777777">
        <w:trPr>
          <w:jc w:val="center"/>
        </w:trPr>
        <w:tc>
          <w:tcPr>
            <w:tcW w:w="2592" w:type="dxa"/>
            <w:vAlign w:val="center"/>
          </w:tcPr>
          <w:p w14:paraId="4DB1AA9E" w14:textId="77777777" w:rsidR="0030586D" w:rsidRDefault="00000000">
            <w:r>
              <w:t>Can modify value</w:t>
            </w:r>
          </w:p>
        </w:tc>
        <w:tc>
          <w:tcPr>
            <w:tcW w:w="2592" w:type="dxa"/>
            <w:vAlign w:val="center"/>
          </w:tcPr>
          <w:p w14:paraId="33EB5839" w14:textId="77777777" w:rsidR="0030586D" w:rsidRDefault="00000000">
            <w:r>
              <w:t>Yes</w:t>
            </w:r>
          </w:p>
        </w:tc>
        <w:tc>
          <w:tcPr>
            <w:tcW w:w="2592" w:type="dxa"/>
            <w:vAlign w:val="center"/>
          </w:tcPr>
          <w:p w14:paraId="66A460F7" w14:textId="77777777" w:rsidR="0030586D" w:rsidRDefault="00000000">
            <w:r>
              <w:t>Yes</w:t>
            </w:r>
          </w:p>
        </w:tc>
        <w:tc>
          <w:tcPr>
            <w:tcW w:w="2592" w:type="dxa"/>
            <w:vAlign w:val="center"/>
          </w:tcPr>
          <w:p w14:paraId="4B28D0E7" w14:textId="77777777" w:rsidR="0030586D" w:rsidRDefault="00000000">
            <w:r>
              <w:t>No, readonly</w:t>
            </w:r>
          </w:p>
        </w:tc>
      </w:tr>
      <w:tr w:rsidR="0030586D" w14:paraId="7FE4238D" w14:textId="77777777">
        <w:trPr>
          <w:jc w:val="center"/>
        </w:trPr>
        <w:tc>
          <w:tcPr>
            <w:tcW w:w="2592" w:type="dxa"/>
            <w:vAlign w:val="center"/>
          </w:tcPr>
          <w:p w14:paraId="59AAE64C" w14:textId="77777777" w:rsidR="0030586D" w:rsidRDefault="00000000">
            <w:r>
              <w:t>Purpose</w:t>
            </w:r>
          </w:p>
        </w:tc>
        <w:tc>
          <w:tcPr>
            <w:tcW w:w="2592" w:type="dxa"/>
            <w:vAlign w:val="center"/>
          </w:tcPr>
          <w:p w14:paraId="0C51D3D8" w14:textId="77777777" w:rsidR="0030586D" w:rsidRDefault="00000000">
            <w:r>
              <w:t>Pass and update variable</w:t>
            </w:r>
          </w:p>
        </w:tc>
        <w:tc>
          <w:tcPr>
            <w:tcW w:w="2592" w:type="dxa"/>
            <w:vAlign w:val="center"/>
          </w:tcPr>
          <w:p w14:paraId="3A38BDF7" w14:textId="77777777" w:rsidR="0030586D" w:rsidRDefault="00000000">
            <w:r>
              <w:t>Return extra value</w:t>
            </w:r>
          </w:p>
        </w:tc>
        <w:tc>
          <w:tcPr>
            <w:tcW w:w="2592" w:type="dxa"/>
            <w:vAlign w:val="center"/>
          </w:tcPr>
          <w:p w14:paraId="2DDC84EC" w14:textId="77777777" w:rsidR="0030586D" w:rsidRDefault="00000000">
            <w:r>
              <w:t>Pass large value efficiently without mutation</w:t>
            </w:r>
          </w:p>
        </w:tc>
      </w:tr>
    </w:tbl>
    <w:p w14:paraId="6E34E5E9" w14:textId="77777777" w:rsidR="0030586D" w:rsidRDefault="0030586D"/>
    <w:p w14:paraId="7E650810" w14:textId="77777777" w:rsidR="0030586D" w:rsidRDefault="00000000">
      <w:pPr>
        <w:pStyle w:val="CodeBlock"/>
      </w:pPr>
      <w:r>
        <w:t>void Update(ref int value) { value++; }</w:t>
      </w:r>
    </w:p>
    <w:p w14:paraId="04F347BA" w14:textId="77777777" w:rsidR="0030586D" w:rsidRDefault="00000000">
      <w:pPr>
        <w:pStyle w:val="CodeBlock"/>
      </w:pPr>
      <w:r>
        <w:t>void Create(out int value) { value = 10; }</w:t>
      </w:r>
    </w:p>
    <w:p w14:paraId="04134C11" w14:textId="77777777" w:rsidR="0030586D" w:rsidRDefault="00000000">
      <w:pPr>
        <w:pStyle w:val="CodeBlock"/>
      </w:pPr>
      <w:r>
        <w:t>void ReadOnly(in int value) { Console.WriteLine(value); }</w:t>
      </w:r>
    </w:p>
    <w:p w14:paraId="7359E311" w14:textId="77777777" w:rsidR="0030586D" w:rsidRDefault="00000000">
      <w:pPr>
        <w:spacing w:after="120"/>
      </w:pPr>
      <w:r>
        <w:rPr>
          <w:b/>
        </w:rPr>
        <w:t xml:space="preserve">Simple understanding: </w:t>
      </w:r>
      <w:r w:rsidRPr="00EC2E17">
        <w:rPr>
          <w:b/>
          <w:bCs/>
        </w:rPr>
        <w:t>ref updates an existing value, out returns a value, and in passes a readonly reference</w:t>
      </w:r>
      <w:r>
        <w:t>.</w:t>
      </w:r>
    </w:p>
    <w:p w14:paraId="5A68FA89" w14:textId="77777777" w:rsidR="0030586D" w:rsidRDefault="00000000">
      <w:pPr>
        <w:spacing w:after="160"/>
      </w:pPr>
      <w:r>
        <w:rPr>
          <w:b/>
        </w:rPr>
        <w:t xml:space="preserve">Resume-based example: </w:t>
      </w:r>
      <w:r>
        <w:t>In financial calculation modules such as Student Finance systems, optimized parameter passing helped reduce unnecessary copying and clarify intent.</w:t>
      </w:r>
    </w:p>
    <w:p w14:paraId="08604140" w14:textId="77777777" w:rsidR="0030586D" w:rsidRDefault="00000000">
      <w:pPr>
        <w:pStyle w:val="Heading2"/>
      </w:pPr>
      <w:bookmarkStart w:id="15" w:name="_Toc229343045"/>
      <w:bookmarkStart w:id="16" w:name="_Toc236132390"/>
      <w:r>
        <w:lastRenderedPageBreak/>
        <w:t>7. volatile keyword in C#</w:t>
      </w:r>
      <w:bookmarkEnd w:id="15"/>
      <w:bookmarkEnd w:id="16"/>
    </w:p>
    <w:p w14:paraId="6FB3E1CE" w14:textId="77777777" w:rsidR="0030586D" w:rsidRDefault="00000000">
      <w:r>
        <w:rPr>
          <w:b/>
        </w:rPr>
        <w:t xml:space="preserve">Answer: </w:t>
      </w:r>
      <w:r>
        <w:t xml:space="preserve">The </w:t>
      </w:r>
      <w:r>
        <w:rPr>
          <w:b/>
        </w:rPr>
        <w:t>volatile</w:t>
      </w:r>
      <w:r>
        <w:t xml:space="preserve"> </w:t>
      </w:r>
      <w:r w:rsidRPr="00AD5897">
        <w:rPr>
          <w:b/>
          <w:bCs/>
        </w:rPr>
        <w:t>keyword tells the runtime that a field may be modified by multiple threads,</w:t>
      </w:r>
      <w:r>
        <w:t xml:space="preserve"> so reads should not rely only on CPU cache. It helps with </w:t>
      </w:r>
      <w:r>
        <w:rPr>
          <w:b/>
        </w:rPr>
        <w:t>visibility</w:t>
      </w:r>
      <w:r>
        <w:t>, but it does not replace proper locking for complex thread safety.</w:t>
      </w:r>
    </w:p>
    <w:p w14:paraId="62EA8675" w14:textId="77777777" w:rsidR="0030586D" w:rsidRDefault="00000000">
      <w:pPr>
        <w:pStyle w:val="CodeBlock"/>
      </w:pPr>
      <w:r>
        <w:t>private volatile bool _isRunning;</w:t>
      </w:r>
    </w:p>
    <w:p w14:paraId="5A3522A0" w14:textId="77777777" w:rsidR="0030586D" w:rsidRDefault="0030586D">
      <w:pPr>
        <w:pStyle w:val="CodeBlock"/>
      </w:pPr>
    </w:p>
    <w:p w14:paraId="437E3216" w14:textId="77777777" w:rsidR="0030586D" w:rsidRDefault="00000000">
      <w:pPr>
        <w:pStyle w:val="CodeBlock"/>
      </w:pPr>
      <w:r>
        <w:t>public void Stop()</w:t>
      </w:r>
    </w:p>
    <w:p w14:paraId="5B54474A" w14:textId="77777777" w:rsidR="0030586D" w:rsidRDefault="00000000">
      <w:pPr>
        <w:pStyle w:val="CodeBlock"/>
      </w:pPr>
      <w:r>
        <w:t>{</w:t>
      </w:r>
    </w:p>
    <w:p w14:paraId="4B3FBECB" w14:textId="77777777" w:rsidR="0030586D" w:rsidRDefault="00000000">
      <w:pPr>
        <w:pStyle w:val="CodeBlock"/>
      </w:pPr>
      <w:r>
        <w:t xml:space="preserve">    _isRunning = false;</w:t>
      </w:r>
    </w:p>
    <w:p w14:paraId="67875493" w14:textId="77777777" w:rsidR="0030586D" w:rsidRDefault="00000000">
      <w:pPr>
        <w:pStyle w:val="CodeBlock"/>
      </w:pPr>
      <w:r>
        <w:t>}</w:t>
      </w:r>
    </w:p>
    <w:p w14:paraId="4DC47BA5" w14:textId="77777777" w:rsidR="0030586D" w:rsidRPr="003C2AF1" w:rsidRDefault="00000000">
      <w:pPr>
        <w:spacing w:after="120"/>
        <w:rPr>
          <w:b/>
          <w:bCs/>
        </w:rPr>
      </w:pPr>
      <w:r>
        <w:rPr>
          <w:b/>
        </w:rPr>
        <w:t xml:space="preserve">Simple understanding: </w:t>
      </w:r>
      <w:r w:rsidRPr="003C2AF1">
        <w:rPr>
          <w:b/>
          <w:bCs/>
        </w:rPr>
        <w:t>volatile is useful for simple flags shared across threads, but use locks, concurrent collections, or async coordination for complex operations.</w:t>
      </w:r>
    </w:p>
    <w:p w14:paraId="05C84688" w14:textId="77777777" w:rsidR="0030586D" w:rsidRDefault="00000000">
      <w:pPr>
        <w:spacing w:after="160"/>
      </w:pPr>
      <w:r>
        <w:rPr>
          <w:b/>
        </w:rPr>
        <w:t xml:space="preserve">Resume-based example: </w:t>
      </w:r>
      <w:r>
        <w:t>In Gi3-style background workers and event processing, thread visibility and safe cancellation are important when processing recommendation events or long-running jobs.</w:t>
      </w:r>
    </w:p>
    <w:p w14:paraId="6F467DDC" w14:textId="77777777" w:rsidR="0030586D" w:rsidRDefault="00000000">
      <w:pPr>
        <w:pStyle w:val="Heading2"/>
      </w:pPr>
      <w:bookmarkStart w:id="17" w:name="_Toc229343046"/>
      <w:bookmarkStart w:id="18" w:name="_Toc236132391"/>
      <w:r>
        <w:t>8. delegate explanation</w:t>
      </w:r>
      <w:bookmarkEnd w:id="17"/>
      <w:bookmarkEnd w:id="18"/>
    </w:p>
    <w:p w14:paraId="7E57526F" w14:textId="77777777" w:rsidR="0030586D" w:rsidRDefault="00000000">
      <w:r>
        <w:rPr>
          <w:b/>
        </w:rPr>
        <w:t xml:space="preserve">Answer: </w:t>
      </w:r>
      <w:r>
        <w:t xml:space="preserve">A </w:t>
      </w:r>
      <w:r>
        <w:rPr>
          <w:b/>
        </w:rPr>
        <w:t>delegate</w:t>
      </w:r>
      <w:r>
        <w:t xml:space="preserve"> is </w:t>
      </w:r>
      <w:r w:rsidRPr="00AD5897">
        <w:rPr>
          <w:b/>
          <w:bCs/>
        </w:rPr>
        <w:t>a type-safe reference to a method. It allows methods to be passed as parameters</w:t>
      </w:r>
      <w:r>
        <w:t>, stored, or called later, which is useful for callbacks and event-driven programming.</w:t>
      </w:r>
    </w:p>
    <w:p w14:paraId="770273B7" w14:textId="77777777" w:rsidR="0030586D" w:rsidRDefault="00000000">
      <w:pPr>
        <w:pStyle w:val="CodeBlock"/>
      </w:pPr>
      <w:r>
        <w:t>public delegate void Notify(string message);</w:t>
      </w:r>
    </w:p>
    <w:p w14:paraId="341E3C60" w14:textId="77777777" w:rsidR="0030586D" w:rsidRDefault="0030586D">
      <w:pPr>
        <w:pStyle w:val="CodeBlock"/>
      </w:pPr>
    </w:p>
    <w:p w14:paraId="06FF0353" w14:textId="77777777" w:rsidR="0030586D" w:rsidRDefault="00000000">
      <w:pPr>
        <w:pStyle w:val="CodeBlock"/>
      </w:pPr>
      <w:r>
        <w:t>Notify handler = msg =&gt; Console.WriteLine(msg);</w:t>
      </w:r>
    </w:p>
    <w:p w14:paraId="002F2F78" w14:textId="77777777" w:rsidR="0030586D" w:rsidRDefault="00000000">
      <w:pPr>
        <w:pStyle w:val="CodeBlock"/>
      </w:pPr>
      <w:r>
        <w:t>handler("Engagement created");</w:t>
      </w:r>
    </w:p>
    <w:p w14:paraId="2D3CB76E" w14:textId="77777777" w:rsidR="0030586D" w:rsidRDefault="00000000">
      <w:pPr>
        <w:spacing w:after="120"/>
      </w:pPr>
      <w:r>
        <w:rPr>
          <w:b/>
        </w:rPr>
        <w:t xml:space="preserve">Simple understanding: </w:t>
      </w:r>
      <w:r>
        <w:t>A delegate is like a variable that points to a method.</w:t>
      </w:r>
    </w:p>
    <w:p w14:paraId="0D55D094" w14:textId="77777777" w:rsidR="0030586D" w:rsidRDefault="00000000">
      <w:pPr>
        <w:spacing w:after="160"/>
      </w:pPr>
      <w:r>
        <w:rPr>
          <w:b/>
        </w:rPr>
        <w:t xml:space="preserve">Resume-based example: </w:t>
      </w:r>
      <w:r>
        <w:t>In event-driven enterprise systems such as AGLC and Gi3, delegate-style callbacks support extensible handlers for notifications, logging, and event processing.</w:t>
      </w:r>
    </w:p>
    <w:p w14:paraId="302F88EC" w14:textId="77777777" w:rsidR="0030586D" w:rsidRDefault="00000000">
      <w:pPr>
        <w:pStyle w:val="Heading2"/>
      </w:pPr>
      <w:bookmarkStart w:id="19" w:name="_Toc229343047"/>
      <w:bookmarkStart w:id="20" w:name="_Toc236132392"/>
      <w:r>
        <w:t>9. delegate vs event vs Action vs Func</w:t>
      </w:r>
      <w:bookmarkEnd w:id="19"/>
      <w:bookmarkEnd w:id="20"/>
    </w:p>
    <w:tbl>
      <w:tblPr>
        <w:tblStyle w:val="TableGrid"/>
        <w:tblW w:w="0" w:type="auto"/>
        <w:jc w:val="center"/>
        <w:tblLook w:val="04A0" w:firstRow="1" w:lastRow="0" w:firstColumn="1" w:lastColumn="0" w:noHBand="0" w:noVBand="1"/>
      </w:tblPr>
      <w:tblGrid>
        <w:gridCol w:w="2022"/>
        <w:gridCol w:w="1994"/>
        <w:gridCol w:w="2012"/>
        <w:gridCol w:w="1996"/>
        <w:gridCol w:w="2046"/>
      </w:tblGrid>
      <w:tr w:rsidR="0030586D" w14:paraId="174AA81D" w14:textId="77777777">
        <w:trPr>
          <w:jc w:val="center"/>
        </w:trPr>
        <w:tc>
          <w:tcPr>
            <w:tcW w:w="2074" w:type="dxa"/>
            <w:shd w:val="clear" w:color="auto" w:fill="1F4E79"/>
            <w:vAlign w:val="center"/>
          </w:tcPr>
          <w:p w14:paraId="2AA48054" w14:textId="77777777" w:rsidR="0030586D" w:rsidRDefault="00000000">
            <w:r>
              <w:rPr>
                <w:b/>
                <w:color w:val="FFFFFF"/>
              </w:rPr>
              <w:t>Feature</w:t>
            </w:r>
          </w:p>
        </w:tc>
        <w:tc>
          <w:tcPr>
            <w:tcW w:w="2074" w:type="dxa"/>
            <w:shd w:val="clear" w:color="auto" w:fill="1F4E79"/>
            <w:vAlign w:val="center"/>
          </w:tcPr>
          <w:p w14:paraId="03DBF202" w14:textId="77777777" w:rsidR="0030586D" w:rsidRDefault="00000000">
            <w:r>
              <w:rPr>
                <w:b/>
                <w:color w:val="FFFFFF"/>
              </w:rPr>
              <w:t>delegate</w:t>
            </w:r>
          </w:p>
        </w:tc>
        <w:tc>
          <w:tcPr>
            <w:tcW w:w="2074" w:type="dxa"/>
            <w:shd w:val="clear" w:color="auto" w:fill="1F4E79"/>
            <w:vAlign w:val="center"/>
          </w:tcPr>
          <w:p w14:paraId="27DFE1E3" w14:textId="77777777" w:rsidR="0030586D" w:rsidRDefault="00000000">
            <w:r>
              <w:rPr>
                <w:b/>
                <w:color w:val="FFFFFF"/>
              </w:rPr>
              <w:t>event</w:t>
            </w:r>
          </w:p>
        </w:tc>
        <w:tc>
          <w:tcPr>
            <w:tcW w:w="2074" w:type="dxa"/>
            <w:shd w:val="clear" w:color="auto" w:fill="1F4E79"/>
            <w:vAlign w:val="center"/>
          </w:tcPr>
          <w:p w14:paraId="52E98CEB" w14:textId="77777777" w:rsidR="0030586D" w:rsidRDefault="00000000">
            <w:r>
              <w:rPr>
                <w:b/>
                <w:color w:val="FFFFFF"/>
              </w:rPr>
              <w:t>Action</w:t>
            </w:r>
          </w:p>
        </w:tc>
        <w:tc>
          <w:tcPr>
            <w:tcW w:w="2074" w:type="dxa"/>
            <w:shd w:val="clear" w:color="auto" w:fill="1F4E79"/>
            <w:vAlign w:val="center"/>
          </w:tcPr>
          <w:p w14:paraId="64CFE9D6" w14:textId="77777777" w:rsidR="0030586D" w:rsidRDefault="00000000">
            <w:r>
              <w:rPr>
                <w:b/>
                <w:color w:val="FFFFFF"/>
              </w:rPr>
              <w:t>Func</w:t>
            </w:r>
          </w:p>
        </w:tc>
      </w:tr>
      <w:tr w:rsidR="0030586D" w14:paraId="5870E74B" w14:textId="77777777">
        <w:trPr>
          <w:jc w:val="center"/>
        </w:trPr>
        <w:tc>
          <w:tcPr>
            <w:tcW w:w="2074" w:type="dxa"/>
            <w:vAlign w:val="center"/>
          </w:tcPr>
          <w:p w14:paraId="26200D32" w14:textId="77777777" w:rsidR="0030586D" w:rsidRDefault="00000000">
            <w:r>
              <w:t>Purpose</w:t>
            </w:r>
          </w:p>
        </w:tc>
        <w:tc>
          <w:tcPr>
            <w:tcW w:w="2074" w:type="dxa"/>
            <w:vAlign w:val="center"/>
          </w:tcPr>
          <w:p w14:paraId="36A6F488" w14:textId="77777777" w:rsidR="0030586D" w:rsidRDefault="00000000">
            <w:r>
              <w:t>Type-safe method reference</w:t>
            </w:r>
          </w:p>
        </w:tc>
        <w:tc>
          <w:tcPr>
            <w:tcW w:w="2074" w:type="dxa"/>
            <w:vAlign w:val="center"/>
          </w:tcPr>
          <w:p w14:paraId="3DFFD62E" w14:textId="77777777" w:rsidR="0030586D" w:rsidRDefault="00000000">
            <w:r>
              <w:t>Notification mechanism</w:t>
            </w:r>
          </w:p>
        </w:tc>
        <w:tc>
          <w:tcPr>
            <w:tcW w:w="2074" w:type="dxa"/>
            <w:vAlign w:val="center"/>
          </w:tcPr>
          <w:p w14:paraId="1AC87536" w14:textId="77777777" w:rsidR="0030586D" w:rsidRDefault="00000000">
            <w:r>
              <w:t>Built-in delegate with no return value</w:t>
            </w:r>
          </w:p>
        </w:tc>
        <w:tc>
          <w:tcPr>
            <w:tcW w:w="2074" w:type="dxa"/>
            <w:vAlign w:val="center"/>
          </w:tcPr>
          <w:p w14:paraId="17454B92" w14:textId="77777777" w:rsidR="0030586D" w:rsidRDefault="00000000">
            <w:r>
              <w:t>Built-in delegate with return value</w:t>
            </w:r>
          </w:p>
        </w:tc>
      </w:tr>
      <w:tr w:rsidR="0030586D" w14:paraId="7EF9691D" w14:textId="77777777">
        <w:trPr>
          <w:jc w:val="center"/>
        </w:trPr>
        <w:tc>
          <w:tcPr>
            <w:tcW w:w="2074" w:type="dxa"/>
            <w:vAlign w:val="center"/>
          </w:tcPr>
          <w:p w14:paraId="7E661E7B" w14:textId="77777777" w:rsidR="0030586D" w:rsidRDefault="00000000">
            <w:r>
              <w:t>Return</w:t>
            </w:r>
          </w:p>
        </w:tc>
        <w:tc>
          <w:tcPr>
            <w:tcW w:w="2074" w:type="dxa"/>
            <w:vAlign w:val="center"/>
          </w:tcPr>
          <w:p w14:paraId="2EAC46A7" w14:textId="77777777" w:rsidR="0030586D" w:rsidRDefault="00000000">
            <w:r>
              <w:t>Can return value or void</w:t>
            </w:r>
          </w:p>
        </w:tc>
        <w:tc>
          <w:tcPr>
            <w:tcW w:w="2074" w:type="dxa"/>
            <w:vAlign w:val="center"/>
          </w:tcPr>
          <w:p w14:paraId="221F32C9" w14:textId="77777777" w:rsidR="0030586D" w:rsidRDefault="00000000">
            <w:r>
              <w:t>Usually void event handler</w:t>
            </w:r>
          </w:p>
        </w:tc>
        <w:tc>
          <w:tcPr>
            <w:tcW w:w="2074" w:type="dxa"/>
            <w:vAlign w:val="center"/>
          </w:tcPr>
          <w:p w14:paraId="21EC12C0" w14:textId="77777777" w:rsidR="0030586D" w:rsidRDefault="00000000">
            <w:r>
              <w:t>Void</w:t>
            </w:r>
          </w:p>
        </w:tc>
        <w:tc>
          <w:tcPr>
            <w:tcW w:w="2074" w:type="dxa"/>
            <w:vAlign w:val="center"/>
          </w:tcPr>
          <w:p w14:paraId="78981F65" w14:textId="77777777" w:rsidR="0030586D" w:rsidRDefault="00000000">
            <w:r>
              <w:t>Returns TResult</w:t>
            </w:r>
          </w:p>
        </w:tc>
      </w:tr>
      <w:tr w:rsidR="0030586D" w14:paraId="64DAAF6E" w14:textId="77777777">
        <w:trPr>
          <w:jc w:val="center"/>
        </w:trPr>
        <w:tc>
          <w:tcPr>
            <w:tcW w:w="2074" w:type="dxa"/>
            <w:vAlign w:val="center"/>
          </w:tcPr>
          <w:p w14:paraId="41426E74" w14:textId="77777777" w:rsidR="0030586D" w:rsidRDefault="00000000">
            <w:r>
              <w:t>Encapsulation</w:t>
            </w:r>
          </w:p>
        </w:tc>
        <w:tc>
          <w:tcPr>
            <w:tcW w:w="2074" w:type="dxa"/>
            <w:vAlign w:val="center"/>
          </w:tcPr>
          <w:p w14:paraId="2C9427CA" w14:textId="77777777" w:rsidR="0030586D" w:rsidRDefault="00000000">
            <w:r>
              <w:t>Can be invoked by holder</w:t>
            </w:r>
          </w:p>
        </w:tc>
        <w:tc>
          <w:tcPr>
            <w:tcW w:w="2074" w:type="dxa"/>
            <w:vAlign w:val="center"/>
          </w:tcPr>
          <w:p w14:paraId="4AC74D72" w14:textId="77777777" w:rsidR="0030586D" w:rsidRDefault="00000000">
            <w:r>
              <w:t>Can only be raised by declaring class</w:t>
            </w:r>
          </w:p>
        </w:tc>
        <w:tc>
          <w:tcPr>
            <w:tcW w:w="2074" w:type="dxa"/>
            <w:vAlign w:val="center"/>
          </w:tcPr>
          <w:p w14:paraId="5AF2D8D1" w14:textId="77777777" w:rsidR="0030586D" w:rsidRDefault="00000000">
            <w:r>
              <w:t>Simple callback</w:t>
            </w:r>
          </w:p>
        </w:tc>
        <w:tc>
          <w:tcPr>
            <w:tcW w:w="2074" w:type="dxa"/>
            <w:vAlign w:val="center"/>
          </w:tcPr>
          <w:p w14:paraId="3174B1ED" w14:textId="77777777" w:rsidR="0030586D" w:rsidRDefault="00000000">
            <w:r>
              <w:t>Simple calculation/query callback</w:t>
            </w:r>
          </w:p>
        </w:tc>
      </w:tr>
      <w:tr w:rsidR="0030586D" w14:paraId="179DC2F4" w14:textId="77777777">
        <w:trPr>
          <w:jc w:val="center"/>
        </w:trPr>
        <w:tc>
          <w:tcPr>
            <w:tcW w:w="2074" w:type="dxa"/>
            <w:vAlign w:val="center"/>
          </w:tcPr>
          <w:p w14:paraId="3489031A" w14:textId="77777777" w:rsidR="0030586D" w:rsidRDefault="00000000">
            <w:r>
              <w:t>Best use</w:t>
            </w:r>
          </w:p>
        </w:tc>
        <w:tc>
          <w:tcPr>
            <w:tcW w:w="2074" w:type="dxa"/>
            <w:vAlign w:val="center"/>
          </w:tcPr>
          <w:p w14:paraId="0748C4C1" w14:textId="77777777" w:rsidR="0030586D" w:rsidRDefault="00000000">
            <w:r>
              <w:t>Custom callback signature</w:t>
            </w:r>
          </w:p>
        </w:tc>
        <w:tc>
          <w:tcPr>
            <w:tcW w:w="2074" w:type="dxa"/>
            <w:vAlign w:val="center"/>
          </w:tcPr>
          <w:p w14:paraId="0DB0DE75" w14:textId="77777777" w:rsidR="0030586D" w:rsidRDefault="00000000">
            <w:r>
              <w:t>Pub/sub notifications</w:t>
            </w:r>
          </w:p>
        </w:tc>
        <w:tc>
          <w:tcPr>
            <w:tcW w:w="2074" w:type="dxa"/>
            <w:vAlign w:val="center"/>
          </w:tcPr>
          <w:p w14:paraId="5552E6C6" w14:textId="77777777" w:rsidR="0030586D" w:rsidRDefault="00000000">
            <w:r>
              <w:t>Simple command callback</w:t>
            </w:r>
          </w:p>
        </w:tc>
        <w:tc>
          <w:tcPr>
            <w:tcW w:w="2074" w:type="dxa"/>
            <w:vAlign w:val="center"/>
          </w:tcPr>
          <w:p w14:paraId="686C2394" w14:textId="77777777" w:rsidR="0030586D" w:rsidRDefault="00000000">
            <w:r>
              <w:t>Simple function callback</w:t>
            </w:r>
          </w:p>
        </w:tc>
      </w:tr>
    </w:tbl>
    <w:p w14:paraId="1A4CCA7B" w14:textId="77777777" w:rsidR="0030586D" w:rsidRDefault="0030586D"/>
    <w:p w14:paraId="0F00A13C" w14:textId="77777777" w:rsidR="0030586D" w:rsidRDefault="00000000">
      <w:pPr>
        <w:pStyle w:val="CodeBlock"/>
      </w:pPr>
      <w:r>
        <w:t>Action&lt;string&gt; log = message =&gt; Console.WriteLine(message);</w:t>
      </w:r>
    </w:p>
    <w:p w14:paraId="26363864" w14:textId="77777777" w:rsidR="0030586D" w:rsidRDefault="00000000">
      <w:pPr>
        <w:pStyle w:val="CodeBlock"/>
      </w:pPr>
      <w:r>
        <w:t>Func&lt;int, int&gt; square = x =&gt; x * x;</w:t>
      </w:r>
    </w:p>
    <w:p w14:paraId="091E13A5" w14:textId="77777777" w:rsidR="0030586D" w:rsidRDefault="00000000">
      <w:pPr>
        <w:spacing w:after="120"/>
      </w:pPr>
      <w:r>
        <w:rPr>
          <w:b/>
        </w:rPr>
        <w:t xml:space="preserve">Simple understanding: </w:t>
      </w:r>
      <w:r>
        <w:t>Use Action for work that returns nothing, Func for work that returns a value, event for notifications, and custom delegate for a named callback contract.</w:t>
      </w:r>
    </w:p>
    <w:p w14:paraId="61E46713" w14:textId="77777777" w:rsidR="0030586D" w:rsidRDefault="00000000">
      <w:pPr>
        <w:spacing w:after="160"/>
      </w:pPr>
      <w:r>
        <w:rPr>
          <w:b/>
        </w:rPr>
        <w:t xml:space="preserve">Resume-based example: </w:t>
      </w:r>
      <w:r>
        <w:t>At AGLC and Gi3, event-driven patterns were used for notifications, Azure Service Bus consumers, and extensible workflow handlers.</w:t>
      </w:r>
    </w:p>
    <w:p w14:paraId="12531E58" w14:textId="77777777" w:rsidR="0030586D" w:rsidRDefault="00000000" w:rsidP="00B30623">
      <w:pPr>
        <w:pStyle w:val="Heading2"/>
        <w:tabs>
          <w:tab w:val="left" w:pos="6466"/>
        </w:tabs>
      </w:pPr>
      <w:bookmarkStart w:id="21" w:name="_Toc229343048"/>
      <w:bookmarkStart w:id="22" w:name="_Toc236132393"/>
      <w:r>
        <w:lastRenderedPageBreak/>
        <w:t>10. using keyword in C# and how many use cases</w:t>
      </w:r>
      <w:bookmarkEnd w:id="21"/>
      <w:bookmarkEnd w:id="22"/>
      <w:r w:rsidR="00B30623">
        <w:tab/>
      </w:r>
    </w:p>
    <w:tbl>
      <w:tblPr>
        <w:tblStyle w:val="TableGrid"/>
        <w:tblW w:w="0" w:type="auto"/>
        <w:jc w:val="center"/>
        <w:tblLook w:val="04A0" w:firstRow="1" w:lastRow="0" w:firstColumn="1" w:lastColumn="0" w:noHBand="0" w:noVBand="1"/>
      </w:tblPr>
      <w:tblGrid>
        <w:gridCol w:w="3347"/>
        <w:gridCol w:w="3355"/>
        <w:gridCol w:w="3368"/>
      </w:tblGrid>
      <w:tr w:rsidR="0030586D" w14:paraId="22EDC3C5" w14:textId="77777777">
        <w:trPr>
          <w:jc w:val="center"/>
        </w:trPr>
        <w:tc>
          <w:tcPr>
            <w:tcW w:w="3456" w:type="dxa"/>
            <w:shd w:val="clear" w:color="auto" w:fill="1F4E79"/>
            <w:vAlign w:val="center"/>
          </w:tcPr>
          <w:p w14:paraId="19BFD2AA" w14:textId="77777777" w:rsidR="0030586D" w:rsidRDefault="00000000">
            <w:r>
              <w:rPr>
                <w:b/>
                <w:color w:val="FFFFFF"/>
              </w:rPr>
              <w:t>Use case</w:t>
            </w:r>
          </w:p>
        </w:tc>
        <w:tc>
          <w:tcPr>
            <w:tcW w:w="3456" w:type="dxa"/>
            <w:shd w:val="clear" w:color="auto" w:fill="1F4E79"/>
            <w:vAlign w:val="center"/>
          </w:tcPr>
          <w:p w14:paraId="6F017C2D" w14:textId="77777777" w:rsidR="0030586D" w:rsidRDefault="00000000">
            <w:r>
              <w:rPr>
                <w:b/>
                <w:color w:val="FFFFFF"/>
              </w:rPr>
              <w:t>Purpose</w:t>
            </w:r>
          </w:p>
        </w:tc>
        <w:tc>
          <w:tcPr>
            <w:tcW w:w="3456" w:type="dxa"/>
            <w:shd w:val="clear" w:color="auto" w:fill="1F4E79"/>
            <w:vAlign w:val="center"/>
          </w:tcPr>
          <w:p w14:paraId="2705C1EF" w14:textId="77777777" w:rsidR="0030586D" w:rsidRDefault="00000000">
            <w:r>
              <w:rPr>
                <w:b/>
                <w:color w:val="FFFFFF"/>
              </w:rPr>
              <w:t>Example</w:t>
            </w:r>
          </w:p>
        </w:tc>
      </w:tr>
      <w:tr w:rsidR="0030586D" w14:paraId="315DF74D" w14:textId="77777777">
        <w:trPr>
          <w:jc w:val="center"/>
        </w:trPr>
        <w:tc>
          <w:tcPr>
            <w:tcW w:w="3456" w:type="dxa"/>
            <w:vAlign w:val="center"/>
          </w:tcPr>
          <w:p w14:paraId="167C1D28" w14:textId="77777777" w:rsidR="0030586D" w:rsidRDefault="00000000">
            <w:r>
              <w:t>Namespace import</w:t>
            </w:r>
          </w:p>
        </w:tc>
        <w:tc>
          <w:tcPr>
            <w:tcW w:w="3456" w:type="dxa"/>
            <w:vAlign w:val="center"/>
          </w:tcPr>
          <w:p w14:paraId="32775109" w14:textId="77777777" w:rsidR="0030586D" w:rsidRDefault="00000000">
            <w:r>
              <w:t>Avoid fully qualified names</w:t>
            </w:r>
          </w:p>
        </w:tc>
        <w:tc>
          <w:tcPr>
            <w:tcW w:w="3456" w:type="dxa"/>
            <w:vAlign w:val="center"/>
          </w:tcPr>
          <w:p w14:paraId="266CA761" w14:textId="77777777" w:rsidR="0030586D" w:rsidRDefault="00000000">
            <w:r>
              <w:t>using System.Text;</w:t>
            </w:r>
          </w:p>
        </w:tc>
      </w:tr>
      <w:tr w:rsidR="0030586D" w14:paraId="134AF8CD" w14:textId="77777777">
        <w:trPr>
          <w:jc w:val="center"/>
        </w:trPr>
        <w:tc>
          <w:tcPr>
            <w:tcW w:w="3456" w:type="dxa"/>
            <w:vAlign w:val="center"/>
          </w:tcPr>
          <w:p w14:paraId="7CE50E40" w14:textId="77777777" w:rsidR="0030586D" w:rsidRDefault="00000000">
            <w:r>
              <w:t>Resource cleanup</w:t>
            </w:r>
          </w:p>
        </w:tc>
        <w:tc>
          <w:tcPr>
            <w:tcW w:w="3456" w:type="dxa"/>
            <w:vAlign w:val="center"/>
          </w:tcPr>
          <w:p w14:paraId="7A609FD0" w14:textId="77777777" w:rsidR="0030586D" w:rsidRDefault="00000000">
            <w:r>
              <w:t>Dispose IDisposable automatically</w:t>
            </w:r>
          </w:p>
        </w:tc>
        <w:tc>
          <w:tcPr>
            <w:tcW w:w="3456" w:type="dxa"/>
            <w:vAlign w:val="center"/>
          </w:tcPr>
          <w:p w14:paraId="67DFE46C" w14:textId="77777777" w:rsidR="0030586D" w:rsidRDefault="00000000">
            <w:r>
              <w:t>using var conn = new SqlConnection();</w:t>
            </w:r>
          </w:p>
        </w:tc>
      </w:tr>
      <w:tr w:rsidR="0030586D" w14:paraId="07BCB6E4" w14:textId="77777777">
        <w:trPr>
          <w:jc w:val="center"/>
        </w:trPr>
        <w:tc>
          <w:tcPr>
            <w:tcW w:w="3456" w:type="dxa"/>
            <w:vAlign w:val="center"/>
          </w:tcPr>
          <w:p w14:paraId="3E3783B9" w14:textId="77777777" w:rsidR="0030586D" w:rsidRDefault="00000000">
            <w:r>
              <w:t>Alias</w:t>
            </w:r>
          </w:p>
        </w:tc>
        <w:tc>
          <w:tcPr>
            <w:tcW w:w="3456" w:type="dxa"/>
            <w:vAlign w:val="center"/>
          </w:tcPr>
          <w:p w14:paraId="72C53356" w14:textId="77777777" w:rsidR="0030586D" w:rsidRDefault="00000000">
            <w:r>
              <w:t>Create shorter or clearer type names</w:t>
            </w:r>
          </w:p>
        </w:tc>
        <w:tc>
          <w:tcPr>
            <w:tcW w:w="3456" w:type="dxa"/>
            <w:vAlign w:val="center"/>
          </w:tcPr>
          <w:p w14:paraId="124F4FFF" w14:textId="77777777" w:rsidR="0030586D" w:rsidRDefault="00000000">
            <w:r>
              <w:t>using ProjectId = System.Guid;</w:t>
            </w:r>
          </w:p>
        </w:tc>
      </w:tr>
      <w:tr w:rsidR="0030586D" w14:paraId="26CB852E" w14:textId="77777777">
        <w:trPr>
          <w:jc w:val="center"/>
        </w:trPr>
        <w:tc>
          <w:tcPr>
            <w:tcW w:w="3456" w:type="dxa"/>
            <w:vAlign w:val="center"/>
          </w:tcPr>
          <w:p w14:paraId="6DC106B7" w14:textId="77777777" w:rsidR="0030586D" w:rsidRDefault="00000000">
            <w:r>
              <w:t>Static using</w:t>
            </w:r>
          </w:p>
        </w:tc>
        <w:tc>
          <w:tcPr>
            <w:tcW w:w="3456" w:type="dxa"/>
            <w:vAlign w:val="center"/>
          </w:tcPr>
          <w:p w14:paraId="212B9C09" w14:textId="77777777" w:rsidR="0030586D" w:rsidRDefault="00000000">
            <w:r>
              <w:t>Import static members</w:t>
            </w:r>
          </w:p>
        </w:tc>
        <w:tc>
          <w:tcPr>
            <w:tcW w:w="3456" w:type="dxa"/>
            <w:vAlign w:val="center"/>
          </w:tcPr>
          <w:p w14:paraId="210DBAFF" w14:textId="77777777" w:rsidR="0030586D" w:rsidRDefault="00000000">
            <w:r>
              <w:t>using static System.Math;</w:t>
            </w:r>
          </w:p>
        </w:tc>
      </w:tr>
    </w:tbl>
    <w:p w14:paraId="68C1068E" w14:textId="77777777" w:rsidR="0030586D" w:rsidRDefault="0030586D"/>
    <w:p w14:paraId="5025756A" w14:textId="77777777" w:rsidR="0030586D" w:rsidRDefault="00000000">
      <w:pPr>
        <w:pStyle w:val="CodeBlock"/>
      </w:pPr>
      <w:r>
        <w:t>using var connection = new SqlConnection(connectionString);</w:t>
      </w:r>
    </w:p>
    <w:p w14:paraId="481638B3" w14:textId="77777777" w:rsidR="0030586D" w:rsidRDefault="00000000">
      <w:pPr>
        <w:pStyle w:val="CodeBlock"/>
      </w:pPr>
      <w:r>
        <w:t>await connection.OpenAsync();</w:t>
      </w:r>
    </w:p>
    <w:p w14:paraId="178A1906" w14:textId="77777777" w:rsidR="0030586D" w:rsidRDefault="00000000">
      <w:pPr>
        <w:spacing w:after="120"/>
      </w:pPr>
      <w:r>
        <w:rPr>
          <w:b/>
        </w:rPr>
        <w:t xml:space="preserve">Simple understanding: </w:t>
      </w:r>
      <w:r>
        <w:t>using can import namespaces, clean up resources, create aliases, or import static members.</w:t>
      </w:r>
    </w:p>
    <w:p w14:paraId="27EEC789" w14:textId="77777777" w:rsidR="0030586D" w:rsidRDefault="00000000">
      <w:pPr>
        <w:spacing w:after="160"/>
      </w:pPr>
      <w:r>
        <w:rPr>
          <w:b/>
        </w:rPr>
        <w:t xml:space="preserve">Resume-based example: </w:t>
      </w:r>
      <w:r>
        <w:t>In .NET APIs across GOA and Gi3, using statements helped manage database connections, streams, and disposable resources safely.</w:t>
      </w:r>
    </w:p>
    <w:p w14:paraId="0E6989C5" w14:textId="77777777" w:rsidR="0030586D" w:rsidRDefault="00000000">
      <w:pPr>
        <w:pStyle w:val="Heading2"/>
      </w:pPr>
      <w:bookmarkStart w:id="23" w:name="_Toc229343049"/>
      <w:bookmarkStart w:id="24" w:name="_Toc236132394"/>
      <w:r>
        <w:t>11. Managed vs unmanaged code</w:t>
      </w:r>
      <w:bookmarkEnd w:id="23"/>
      <w:bookmarkEnd w:id="24"/>
    </w:p>
    <w:tbl>
      <w:tblPr>
        <w:tblStyle w:val="TableGrid"/>
        <w:tblW w:w="0" w:type="auto"/>
        <w:jc w:val="center"/>
        <w:tblLook w:val="04A0" w:firstRow="1" w:lastRow="0" w:firstColumn="1" w:lastColumn="0" w:noHBand="0" w:noVBand="1"/>
      </w:tblPr>
      <w:tblGrid>
        <w:gridCol w:w="3350"/>
        <w:gridCol w:w="3355"/>
        <w:gridCol w:w="3365"/>
      </w:tblGrid>
      <w:tr w:rsidR="0030586D" w14:paraId="6065E27A" w14:textId="77777777">
        <w:trPr>
          <w:jc w:val="center"/>
        </w:trPr>
        <w:tc>
          <w:tcPr>
            <w:tcW w:w="3456" w:type="dxa"/>
            <w:shd w:val="clear" w:color="auto" w:fill="1F4E79"/>
            <w:vAlign w:val="center"/>
          </w:tcPr>
          <w:p w14:paraId="01D70A7C" w14:textId="77777777" w:rsidR="0030586D" w:rsidRDefault="00000000">
            <w:r>
              <w:rPr>
                <w:b/>
                <w:color w:val="FFFFFF"/>
              </w:rPr>
              <w:t>Feature</w:t>
            </w:r>
          </w:p>
        </w:tc>
        <w:tc>
          <w:tcPr>
            <w:tcW w:w="3456" w:type="dxa"/>
            <w:shd w:val="clear" w:color="auto" w:fill="1F4E79"/>
            <w:vAlign w:val="center"/>
          </w:tcPr>
          <w:p w14:paraId="31B9E833" w14:textId="77777777" w:rsidR="0030586D" w:rsidRDefault="00000000">
            <w:r>
              <w:rPr>
                <w:b/>
                <w:color w:val="FFFFFF"/>
              </w:rPr>
              <w:t>Managed Code</w:t>
            </w:r>
          </w:p>
        </w:tc>
        <w:tc>
          <w:tcPr>
            <w:tcW w:w="3456" w:type="dxa"/>
            <w:shd w:val="clear" w:color="auto" w:fill="1F4E79"/>
            <w:vAlign w:val="center"/>
          </w:tcPr>
          <w:p w14:paraId="440DCC5D" w14:textId="77777777" w:rsidR="0030586D" w:rsidRDefault="00000000">
            <w:r>
              <w:rPr>
                <w:b/>
                <w:color w:val="FFFFFF"/>
              </w:rPr>
              <w:t>Unmanaged Code</w:t>
            </w:r>
          </w:p>
        </w:tc>
      </w:tr>
      <w:tr w:rsidR="0030586D" w14:paraId="4084D0D3" w14:textId="77777777">
        <w:trPr>
          <w:jc w:val="center"/>
        </w:trPr>
        <w:tc>
          <w:tcPr>
            <w:tcW w:w="3456" w:type="dxa"/>
            <w:vAlign w:val="center"/>
          </w:tcPr>
          <w:p w14:paraId="3FAE423B" w14:textId="77777777" w:rsidR="0030586D" w:rsidRDefault="00000000">
            <w:r>
              <w:t>Runtime</w:t>
            </w:r>
          </w:p>
        </w:tc>
        <w:tc>
          <w:tcPr>
            <w:tcW w:w="3456" w:type="dxa"/>
            <w:vAlign w:val="center"/>
          </w:tcPr>
          <w:p w14:paraId="1B2F9818" w14:textId="77777777" w:rsidR="0030586D" w:rsidRDefault="00000000">
            <w:r>
              <w:t>Runs under CLR</w:t>
            </w:r>
          </w:p>
        </w:tc>
        <w:tc>
          <w:tcPr>
            <w:tcW w:w="3456" w:type="dxa"/>
            <w:vAlign w:val="center"/>
          </w:tcPr>
          <w:p w14:paraId="0BEA8F36" w14:textId="77777777" w:rsidR="0030586D" w:rsidRDefault="00000000">
            <w:r>
              <w:t>.Runs directly under OS/native runtime</w:t>
            </w:r>
          </w:p>
        </w:tc>
      </w:tr>
      <w:tr w:rsidR="0030586D" w14:paraId="3D417AB1" w14:textId="77777777">
        <w:trPr>
          <w:jc w:val="center"/>
        </w:trPr>
        <w:tc>
          <w:tcPr>
            <w:tcW w:w="3456" w:type="dxa"/>
            <w:vAlign w:val="center"/>
          </w:tcPr>
          <w:p w14:paraId="424C100F" w14:textId="77777777" w:rsidR="0030586D" w:rsidRDefault="00000000">
            <w:r>
              <w:t>Memory</w:t>
            </w:r>
          </w:p>
        </w:tc>
        <w:tc>
          <w:tcPr>
            <w:tcW w:w="3456" w:type="dxa"/>
            <w:vAlign w:val="center"/>
          </w:tcPr>
          <w:p w14:paraId="7B10EE61" w14:textId="77777777" w:rsidR="0030586D" w:rsidRDefault="00000000">
            <w:r>
              <w:t>Garbage collector manages memory</w:t>
            </w:r>
          </w:p>
        </w:tc>
        <w:tc>
          <w:tcPr>
            <w:tcW w:w="3456" w:type="dxa"/>
            <w:vAlign w:val="center"/>
          </w:tcPr>
          <w:p w14:paraId="539604C2" w14:textId="77777777" w:rsidR="0030586D" w:rsidRDefault="00000000">
            <w:r>
              <w:t>Developer manages memory</w:t>
            </w:r>
          </w:p>
        </w:tc>
      </w:tr>
      <w:tr w:rsidR="0030586D" w14:paraId="583CA9B6" w14:textId="77777777">
        <w:trPr>
          <w:jc w:val="center"/>
        </w:trPr>
        <w:tc>
          <w:tcPr>
            <w:tcW w:w="3456" w:type="dxa"/>
            <w:vAlign w:val="center"/>
          </w:tcPr>
          <w:p w14:paraId="140CA794" w14:textId="77777777" w:rsidR="0030586D" w:rsidRDefault="00000000">
            <w:r>
              <w:t>Safety</w:t>
            </w:r>
          </w:p>
        </w:tc>
        <w:tc>
          <w:tcPr>
            <w:tcW w:w="3456" w:type="dxa"/>
            <w:vAlign w:val="center"/>
          </w:tcPr>
          <w:p w14:paraId="448592FC" w14:textId="77777777" w:rsidR="0030586D" w:rsidRDefault="00000000">
            <w:r>
              <w:t>Type safety and runtime checks</w:t>
            </w:r>
          </w:p>
        </w:tc>
        <w:tc>
          <w:tcPr>
            <w:tcW w:w="3456" w:type="dxa"/>
            <w:vAlign w:val="center"/>
          </w:tcPr>
          <w:p w14:paraId="5364AC8E" w14:textId="77777777" w:rsidR="0030586D" w:rsidRDefault="00000000">
            <w:r>
              <w:t>More control but more risk</w:t>
            </w:r>
          </w:p>
        </w:tc>
      </w:tr>
      <w:tr w:rsidR="0030586D" w14:paraId="6851A833" w14:textId="77777777">
        <w:trPr>
          <w:jc w:val="center"/>
        </w:trPr>
        <w:tc>
          <w:tcPr>
            <w:tcW w:w="3456" w:type="dxa"/>
            <w:vAlign w:val="center"/>
          </w:tcPr>
          <w:p w14:paraId="2A479B10" w14:textId="77777777" w:rsidR="0030586D" w:rsidRDefault="00000000">
            <w:r>
              <w:t>Example</w:t>
            </w:r>
          </w:p>
        </w:tc>
        <w:tc>
          <w:tcPr>
            <w:tcW w:w="3456" w:type="dxa"/>
            <w:vAlign w:val="center"/>
          </w:tcPr>
          <w:p w14:paraId="18147687" w14:textId="77777777" w:rsidR="0030586D" w:rsidRDefault="00000000">
            <w:r>
              <w:t>C#, ASP.NET Core</w:t>
            </w:r>
          </w:p>
        </w:tc>
        <w:tc>
          <w:tcPr>
            <w:tcW w:w="3456" w:type="dxa"/>
            <w:vAlign w:val="center"/>
          </w:tcPr>
          <w:p w14:paraId="6413D7FB" w14:textId="77777777" w:rsidR="0030586D" w:rsidRDefault="00000000">
            <w:r>
              <w:t>C, C++, native DLLs</w:t>
            </w:r>
          </w:p>
        </w:tc>
      </w:tr>
    </w:tbl>
    <w:p w14:paraId="1FAE9B93" w14:textId="77777777" w:rsidR="0030586D" w:rsidRDefault="0030586D"/>
    <w:p w14:paraId="0893113A" w14:textId="77777777" w:rsidR="0030586D" w:rsidRDefault="00000000">
      <w:pPr>
        <w:spacing w:after="120"/>
      </w:pPr>
      <w:r>
        <w:rPr>
          <w:b/>
        </w:rPr>
        <w:t xml:space="preserve">Simple understanding: </w:t>
      </w:r>
      <w:r>
        <w:t>Managed code is safer and easier for enterprise applications; unmanaged code gives lower-level control but requires more manual memory management.</w:t>
      </w:r>
    </w:p>
    <w:p w14:paraId="0D0881BD" w14:textId="77777777" w:rsidR="0030586D" w:rsidRDefault="00000000">
      <w:pPr>
        <w:spacing w:after="160"/>
      </w:pPr>
      <w:r>
        <w:rPr>
          <w:b/>
        </w:rPr>
        <w:t xml:space="preserve">Resume-based example: </w:t>
      </w:r>
      <w:r>
        <w:t>Earlier resume projects included migration of C++ modules to C#.NET, improving maintainability and reducing low-level memory-management risk.</w:t>
      </w:r>
    </w:p>
    <w:p w14:paraId="1A65F4D2" w14:textId="77777777" w:rsidR="0030586D" w:rsidRDefault="00000000">
      <w:pPr>
        <w:pStyle w:val="Heading2"/>
      </w:pPr>
      <w:bookmarkStart w:id="25" w:name="_Toc229343050"/>
      <w:bookmarkStart w:id="26" w:name="_Toc236132395"/>
      <w:r>
        <w:t>12. Multi-threading real-world scenario</w:t>
      </w:r>
      <w:bookmarkEnd w:id="25"/>
      <w:bookmarkEnd w:id="26"/>
    </w:p>
    <w:p w14:paraId="546DE8DD" w14:textId="77777777" w:rsidR="0030586D" w:rsidRDefault="00000000">
      <w:r>
        <w:rPr>
          <w:b/>
        </w:rPr>
        <w:t xml:space="preserve">Answer: </w:t>
      </w:r>
      <w:r>
        <w:t xml:space="preserve">Multi-threading allows an application to run multiple operations concurrently. It is useful for </w:t>
      </w:r>
      <w:r>
        <w:rPr>
          <w:b/>
        </w:rPr>
        <w:t>CPU-bound processing</w:t>
      </w:r>
      <w:r>
        <w:t>, background jobs, queue consumers, and high-volume data processing, but it requires careful synchronization and error handling.</w:t>
      </w:r>
    </w:p>
    <w:p w14:paraId="178B588E" w14:textId="77777777" w:rsidR="0030586D" w:rsidRDefault="00000000">
      <w:pPr>
        <w:pStyle w:val="CodeBlock"/>
      </w:pPr>
      <w:r>
        <w:t>await Task.WhenAll(</w:t>
      </w:r>
    </w:p>
    <w:p w14:paraId="57D0F323" w14:textId="77777777" w:rsidR="0030586D" w:rsidRDefault="00000000">
      <w:pPr>
        <w:pStyle w:val="CodeBlock"/>
      </w:pPr>
      <w:r>
        <w:t xml:space="preserve">    recommendationService.CalculateAsync(id),</w:t>
      </w:r>
    </w:p>
    <w:p w14:paraId="060C5E5C" w14:textId="77777777" w:rsidR="0030586D" w:rsidRDefault="00000000">
      <w:pPr>
        <w:pStyle w:val="CodeBlock"/>
      </w:pPr>
      <w:r>
        <w:t xml:space="preserve">    notificationService.SendAsync(id),</w:t>
      </w:r>
    </w:p>
    <w:p w14:paraId="238C9E54" w14:textId="77777777" w:rsidR="0030586D" w:rsidRDefault="00000000">
      <w:pPr>
        <w:pStyle w:val="CodeBlock"/>
      </w:pPr>
      <w:r>
        <w:t xml:space="preserve">    analyticsService.UpdateAsync(id)</w:t>
      </w:r>
    </w:p>
    <w:p w14:paraId="64A2CB1D" w14:textId="77777777" w:rsidR="0030586D" w:rsidRDefault="00000000">
      <w:pPr>
        <w:pStyle w:val="CodeBlock"/>
      </w:pPr>
      <w:r>
        <w:t>);</w:t>
      </w:r>
    </w:p>
    <w:p w14:paraId="54570621" w14:textId="77777777" w:rsidR="0030586D" w:rsidRDefault="00000000">
      <w:pPr>
        <w:spacing w:after="120"/>
      </w:pPr>
      <w:r>
        <w:rPr>
          <w:b/>
        </w:rPr>
        <w:t xml:space="preserve">Simple understanding: </w:t>
      </w:r>
      <w:r>
        <w:t>Use concurrency when independent work can run at the same time.</w:t>
      </w:r>
    </w:p>
    <w:p w14:paraId="2992FDBA" w14:textId="77777777" w:rsidR="0030586D" w:rsidRDefault="00000000">
      <w:pPr>
        <w:spacing w:after="160"/>
      </w:pPr>
      <w:r>
        <w:rPr>
          <w:b/>
        </w:rPr>
        <w:t xml:space="preserve">Resume-based example: </w:t>
      </w:r>
      <w:r>
        <w:t>At Enbridge and Gi3, parallel or asynchronous processing helped support alarm monitoring, event handling, recommendation calculations, and background integrations.</w:t>
      </w:r>
    </w:p>
    <w:p w14:paraId="071C84F7" w14:textId="77777777" w:rsidR="0030586D" w:rsidRDefault="00000000">
      <w:pPr>
        <w:pStyle w:val="Heading2"/>
      </w:pPr>
      <w:bookmarkStart w:id="27" w:name="_Toc229343051"/>
      <w:bookmarkStart w:id="28" w:name="_Toc236132396"/>
      <w:r>
        <w:t>13. Task.Run vs Parallel.ForEach</w:t>
      </w:r>
      <w:bookmarkEnd w:id="27"/>
      <w:bookmarkEnd w:id="28"/>
    </w:p>
    <w:tbl>
      <w:tblPr>
        <w:tblStyle w:val="TableGrid"/>
        <w:tblW w:w="0" w:type="auto"/>
        <w:jc w:val="center"/>
        <w:tblLook w:val="04A0" w:firstRow="1" w:lastRow="0" w:firstColumn="1" w:lastColumn="0" w:noHBand="0" w:noVBand="1"/>
      </w:tblPr>
      <w:tblGrid>
        <w:gridCol w:w="3341"/>
        <w:gridCol w:w="3356"/>
        <w:gridCol w:w="3373"/>
      </w:tblGrid>
      <w:tr w:rsidR="0030586D" w14:paraId="20C2857B" w14:textId="77777777">
        <w:trPr>
          <w:jc w:val="center"/>
        </w:trPr>
        <w:tc>
          <w:tcPr>
            <w:tcW w:w="3456" w:type="dxa"/>
            <w:shd w:val="clear" w:color="auto" w:fill="1F4E79"/>
            <w:vAlign w:val="center"/>
          </w:tcPr>
          <w:p w14:paraId="6C25BAA4" w14:textId="77777777" w:rsidR="0030586D" w:rsidRDefault="00000000">
            <w:r>
              <w:rPr>
                <w:b/>
                <w:color w:val="FFFFFF"/>
              </w:rPr>
              <w:t>Feature</w:t>
            </w:r>
          </w:p>
        </w:tc>
        <w:tc>
          <w:tcPr>
            <w:tcW w:w="3456" w:type="dxa"/>
            <w:shd w:val="clear" w:color="auto" w:fill="1F4E79"/>
            <w:vAlign w:val="center"/>
          </w:tcPr>
          <w:p w14:paraId="7E760748" w14:textId="77777777" w:rsidR="0030586D" w:rsidRDefault="00000000">
            <w:r>
              <w:rPr>
                <w:b/>
                <w:color w:val="FFFFFF"/>
              </w:rPr>
              <w:t>Task.Run</w:t>
            </w:r>
          </w:p>
        </w:tc>
        <w:tc>
          <w:tcPr>
            <w:tcW w:w="3456" w:type="dxa"/>
            <w:shd w:val="clear" w:color="auto" w:fill="1F4E79"/>
            <w:vAlign w:val="center"/>
          </w:tcPr>
          <w:p w14:paraId="11024FF8" w14:textId="77777777" w:rsidR="0030586D" w:rsidRDefault="00000000">
            <w:r>
              <w:rPr>
                <w:b/>
                <w:color w:val="FFFFFF"/>
              </w:rPr>
              <w:t>Parallel.ForEach</w:t>
            </w:r>
          </w:p>
        </w:tc>
      </w:tr>
      <w:tr w:rsidR="0030586D" w14:paraId="5D9A9148" w14:textId="77777777">
        <w:trPr>
          <w:jc w:val="center"/>
        </w:trPr>
        <w:tc>
          <w:tcPr>
            <w:tcW w:w="3456" w:type="dxa"/>
            <w:vAlign w:val="center"/>
          </w:tcPr>
          <w:p w14:paraId="618795D9" w14:textId="77777777" w:rsidR="0030586D" w:rsidRDefault="00000000">
            <w:r>
              <w:t>Purpose</w:t>
            </w:r>
          </w:p>
        </w:tc>
        <w:tc>
          <w:tcPr>
            <w:tcW w:w="3456" w:type="dxa"/>
            <w:vAlign w:val="center"/>
          </w:tcPr>
          <w:p w14:paraId="298CA1B1" w14:textId="77777777" w:rsidR="0030586D" w:rsidRDefault="00000000">
            <w:r>
              <w:t>Run work on a thread pool thread</w:t>
            </w:r>
          </w:p>
        </w:tc>
        <w:tc>
          <w:tcPr>
            <w:tcW w:w="3456" w:type="dxa"/>
            <w:vAlign w:val="center"/>
          </w:tcPr>
          <w:p w14:paraId="1323C072" w14:textId="77777777" w:rsidR="0030586D" w:rsidRDefault="00000000">
            <w:r>
              <w:t>Process a collection in parallel</w:t>
            </w:r>
          </w:p>
        </w:tc>
      </w:tr>
      <w:tr w:rsidR="0030586D" w14:paraId="0D70062B" w14:textId="77777777">
        <w:trPr>
          <w:jc w:val="center"/>
        </w:trPr>
        <w:tc>
          <w:tcPr>
            <w:tcW w:w="3456" w:type="dxa"/>
            <w:vAlign w:val="center"/>
          </w:tcPr>
          <w:p w14:paraId="0DC45605" w14:textId="77777777" w:rsidR="0030586D" w:rsidRDefault="00000000">
            <w:r>
              <w:lastRenderedPageBreak/>
              <w:t>Best for</w:t>
            </w:r>
          </w:p>
        </w:tc>
        <w:tc>
          <w:tcPr>
            <w:tcW w:w="3456" w:type="dxa"/>
            <w:vAlign w:val="center"/>
          </w:tcPr>
          <w:p w14:paraId="4024AFA5" w14:textId="77777777" w:rsidR="0030586D" w:rsidRDefault="00000000">
            <w:r>
              <w:t>Single background or CPU-bound operation</w:t>
            </w:r>
          </w:p>
        </w:tc>
        <w:tc>
          <w:tcPr>
            <w:tcW w:w="3456" w:type="dxa"/>
            <w:vAlign w:val="center"/>
          </w:tcPr>
          <w:p w14:paraId="5A731EC3" w14:textId="77777777" w:rsidR="0030586D" w:rsidRDefault="00000000">
            <w:r>
              <w:t>CPU-bound loop over many items</w:t>
            </w:r>
          </w:p>
        </w:tc>
      </w:tr>
      <w:tr w:rsidR="0030586D" w14:paraId="0BA3C52D" w14:textId="77777777">
        <w:trPr>
          <w:jc w:val="center"/>
        </w:trPr>
        <w:tc>
          <w:tcPr>
            <w:tcW w:w="3456" w:type="dxa"/>
            <w:vAlign w:val="center"/>
          </w:tcPr>
          <w:p w14:paraId="1DA9659B" w14:textId="77777777" w:rsidR="0030586D" w:rsidRDefault="00000000">
            <w:r>
              <w:t>I/O-bound work</w:t>
            </w:r>
          </w:p>
        </w:tc>
        <w:tc>
          <w:tcPr>
            <w:tcW w:w="3456" w:type="dxa"/>
            <w:vAlign w:val="center"/>
          </w:tcPr>
          <w:p w14:paraId="06ABB7D0" w14:textId="77777777" w:rsidR="0030586D" w:rsidRDefault="00000000">
            <w:r>
              <w:t>Usually prefer async/await instead</w:t>
            </w:r>
          </w:p>
        </w:tc>
        <w:tc>
          <w:tcPr>
            <w:tcW w:w="3456" w:type="dxa"/>
            <w:vAlign w:val="center"/>
          </w:tcPr>
          <w:p w14:paraId="04B76B80" w14:textId="77777777" w:rsidR="0030586D" w:rsidRDefault="00000000">
            <w:r>
              <w:t>Not ideal for I/O-bound calls</w:t>
            </w:r>
          </w:p>
        </w:tc>
      </w:tr>
      <w:tr w:rsidR="0030586D" w14:paraId="03188D78" w14:textId="77777777">
        <w:trPr>
          <w:jc w:val="center"/>
        </w:trPr>
        <w:tc>
          <w:tcPr>
            <w:tcW w:w="3456" w:type="dxa"/>
            <w:vAlign w:val="center"/>
          </w:tcPr>
          <w:p w14:paraId="24D00140" w14:textId="77777777" w:rsidR="0030586D" w:rsidRDefault="00000000">
            <w:r>
              <w:t>Control</w:t>
            </w:r>
          </w:p>
        </w:tc>
        <w:tc>
          <w:tcPr>
            <w:tcW w:w="3456" w:type="dxa"/>
            <w:vAlign w:val="center"/>
          </w:tcPr>
          <w:p w14:paraId="5ACCCD0A" w14:textId="77777777" w:rsidR="0030586D" w:rsidRDefault="00000000">
            <w:r>
              <w:t>Task-level control</w:t>
            </w:r>
          </w:p>
        </w:tc>
        <w:tc>
          <w:tcPr>
            <w:tcW w:w="3456" w:type="dxa"/>
            <w:vAlign w:val="center"/>
          </w:tcPr>
          <w:p w14:paraId="7DE2DBD6" w14:textId="77777777" w:rsidR="0030586D" w:rsidRDefault="00000000">
            <w:r>
              <w:t>Loop-level parallelism</w:t>
            </w:r>
          </w:p>
        </w:tc>
      </w:tr>
    </w:tbl>
    <w:p w14:paraId="5FF7D749" w14:textId="77777777" w:rsidR="0030586D" w:rsidRDefault="0030586D"/>
    <w:p w14:paraId="420AE92F" w14:textId="77777777" w:rsidR="0030586D" w:rsidRDefault="00000000">
      <w:pPr>
        <w:pStyle w:val="CodeBlock"/>
      </w:pPr>
      <w:r>
        <w:t>await Task.Run(() =&gt; GenerateReport());</w:t>
      </w:r>
    </w:p>
    <w:p w14:paraId="37A07C80" w14:textId="77777777" w:rsidR="0030586D" w:rsidRDefault="0030586D">
      <w:pPr>
        <w:pStyle w:val="CodeBlock"/>
      </w:pPr>
    </w:p>
    <w:p w14:paraId="22D51ED5" w14:textId="77777777" w:rsidR="0030586D" w:rsidRDefault="00000000">
      <w:pPr>
        <w:pStyle w:val="CodeBlock"/>
      </w:pPr>
      <w:r>
        <w:t>Parallel.ForEach(items, item =&gt; CalculateScore(item));</w:t>
      </w:r>
    </w:p>
    <w:p w14:paraId="650C8D2B" w14:textId="77777777" w:rsidR="0030586D" w:rsidRDefault="00000000">
      <w:pPr>
        <w:spacing w:after="120"/>
      </w:pPr>
      <w:r>
        <w:rPr>
          <w:b/>
        </w:rPr>
        <w:t xml:space="preserve">Simple understanding: </w:t>
      </w:r>
      <w:r>
        <w:t>Task.Run starts one background task; Parallel.ForEach splits many items across threads.</w:t>
      </w:r>
    </w:p>
    <w:p w14:paraId="2D90A8E0" w14:textId="77777777" w:rsidR="0030586D" w:rsidRDefault="00000000">
      <w:pPr>
        <w:spacing w:after="160"/>
      </w:pPr>
      <w:r>
        <w:rPr>
          <w:b/>
        </w:rPr>
        <w:t xml:space="preserve">Resume-based example: </w:t>
      </w:r>
      <w:r>
        <w:t>For Enbridge-style alarm processing or Gi3 recommendation scoring, Parallel.ForEach can help CPU-bound calculations, while async/await is better for I/O calls.</w:t>
      </w:r>
    </w:p>
    <w:p w14:paraId="21AB75B0" w14:textId="77777777" w:rsidR="0030586D" w:rsidRDefault="00000000">
      <w:pPr>
        <w:pStyle w:val="Heading2"/>
      </w:pPr>
      <w:bookmarkStart w:id="29" w:name="_Toc229343052"/>
      <w:bookmarkStart w:id="30" w:name="_Toc236132397"/>
      <w:r>
        <w:t>14. What is high-throughput / CPU-bound?</w:t>
      </w:r>
      <w:bookmarkEnd w:id="29"/>
      <w:bookmarkEnd w:id="30"/>
    </w:p>
    <w:p w14:paraId="49CEB262" w14:textId="77777777" w:rsidR="0030586D" w:rsidRDefault="00000000">
      <w:r>
        <w:rPr>
          <w:b/>
        </w:rPr>
        <w:t>Answer: High-throughput</w:t>
      </w:r>
      <w:r>
        <w:t xml:space="preserve"> means a system can process a large number of requests, messages, or transactions in a short time. </w:t>
      </w:r>
      <w:r>
        <w:rPr>
          <w:b/>
        </w:rPr>
        <w:t>CPU-bound</w:t>
      </w:r>
      <w:r>
        <w:t xml:space="preserve"> means performance is limited mainly by CPU computation instead of waiting for database, network, or file I/O.</w:t>
      </w:r>
    </w:p>
    <w:p w14:paraId="199E4474" w14:textId="77777777" w:rsidR="0030586D" w:rsidRDefault="00000000">
      <w:pPr>
        <w:pStyle w:val="ListBullet"/>
      </w:pPr>
      <w:r>
        <w:t>High-throughput example: processing many Service Bus messages per second.</w:t>
      </w:r>
    </w:p>
    <w:p w14:paraId="67B4CA5D" w14:textId="77777777" w:rsidR="0030586D" w:rsidRDefault="00000000">
      <w:pPr>
        <w:pStyle w:val="ListBullet"/>
      </w:pPr>
      <w:r>
        <w:t>CPU-bound example: calculating recommendation scores for many practitioners.</w:t>
      </w:r>
    </w:p>
    <w:p w14:paraId="1DC442C8" w14:textId="77777777" w:rsidR="0030586D" w:rsidRDefault="00000000">
      <w:pPr>
        <w:pStyle w:val="ListBullet"/>
      </w:pPr>
      <w:r>
        <w:t>I/O-bound example: waiting for database, API, or storage calls.</w:t>
      </w:r>
    </w:p>
    <w:p w14:paraId="0D42A2D7" w14:textId="77777777" w:rsidR="0030586D" w:rsidRDefault="00000000">
      <w:pPr>
        <w:spacing w:after="160"/>
      </w:pPr>
      <w:r>
        <w:rPr>
          <w:b/>
        </w:rPr>
        <w:t xml:space="preserve">Resume-based example: </w:t>
      </w:r>
      <w:r>
        <w:t>At Gi3, AI recommendation recalculation and event processing required throughput awareness; at Enbridge, alarm processing required performance and reliability under high operational load.</w:t>
      </w:r>
    </w:p>
    <w:p w14:paraId="506DBDB7" w14:textId="77777777" w:rsidR="0030586D" w:rsidRDefault="00000000">
      <w:pPr>
        <w:pStyle w:val="Heading1"/>
      </w:pPr>
      <w:bookmarkStart w:id="31" w:name="_Toc229343053"/>
      <w:bookmarkStart w:id="32" w:name="_Toc236132398"/>
      <w:r>
        <w:t>LINQ / ORM / Data Access</w:t>
      </w:r>
      <w:bookmarkEnd w:id="31"/>
      <w:bookmarkEnd w:id="32"/>
    </w:p>
    <w:p w14:paraId="1D13E462" w14:textId="77777777" w:rsidR="0030586D" w:rsidRDefault="00000000">
      <w:pPr>
        <w:pStyle w:val="Heading2"/>
      </w:pPr>
      <w:bookmarkStart w:id="33" w:name="_Toc229343054"/>
      <w:bookmarkStart w:id="34" w:name="_Toc236132399"/>
      <w:r>
        <w:t>15. IEnumerable vs IQueryable</w:t>
      </w:r>
      <w:bookmarkEnd w:id="33"/>
      <w:bookmarkEnd w:id="34"/>
    </w:p>
    <w:tbl>
      <w:tblPr>
        <w:tblStyle w:val="TableGrid"/>
        <w:tblW w:w="0" w:type="auto"/>
        <w:jc w:val="center"/>
        <w:tblLook w:val="04A0" w:firstRow="1" w:lastRow="0" w:firstColumn="1" w:lastColumn="0" w:noHBand="0" w:noVBand="1"/>
      </w:tblPr>
      <w:tblGrid>
        <w:gridCol w:w="3349"/>
        <w:gridCol w:w="3348"/>
        <w:gridCol w:w="3373"/>
      </w:tblGrid>
      <w:tr w:rsidR="0030586D" w14:paraId="5E69DAC5" w14:textId="77777777">
        <w:trPr>
          <w:jc w:val="center"/>
        </w:trPr>
        <w:tc>
          <w:tcPr>
            <w:tcW w:w="3456" w:type="dxa"/>
            <w:shd w:val="clear" w:color="auto" w:fill="1F4E79"/>
            <w:vAlign w:val="center"/>
          </w:tcPr>
          <w:p w14:paraId="1F2D4158" w14:textId="77777777" w:rsidR="0030586D" w:rsidRDefault="00000000">
            <w:r>
              <w:rPr>
                <w:b/>
                <w:color w:val="FFFFFF"/>
              </w:rPr>
              <w:t>Feature</w:t>
            </w:r>
          </w:p>
        </w:tc>
        <w:tc>
          <w:tcPr>
            <w:tcW w:w="3456" w:type="dxa"/>
            <w:shd w:val="clear" w:color="auto" w:fill="1F4E79"/>
            <w:vAlign w:val="center"/>
          </w:tcPr>
          <w:p w14:paraId="26309A39" w14:textId="77777777" w:rsidR="0030586D" w:rsidRDefault="00000000">
            <w:r>
              <w:rPr>
                <w:b/>
                <w:color w:val="FFFFFF"/>
              </w:rPr>
              <w:t>IEnumerable</w:t>
            </w:r>
          </w:p>
        </w:tc>
        <w:tc>
          <w:tcPr>
            <w:tcW w:w="3456" w:type="dxa"/>
            <w:shd w:val="clear" w:color="auto" w:fill="1F4E79"/>
            <w:vAlign w:val="center"/>
          </w:tcPr>
          <w:p w14:paraId="31993A99" w14:textId="77777777" w:rsidR="0030586D" w:rsidRDefault="00000000">
            <w:r>
              <w:rPr>
                <w:b/>
                <w:color w:val="FFFFFF"/>
              </w:rPr>
              <w:t>IQueryable</w:t>
            </w:r>
          </w:p>
        </w:tc>
      </w:tr>
      <w:tr w:rsidR="0030586D" w14:paraId="46086883" w14:textId="77777777">
        <w:trPr>
          <w:jc w:val="center"/>
        </w:trPr>
        <w:tc>
          <w:tcPr>
            <w:tcW w:w="3456" w:type="dxa"/>
            <w:vAlign w:val="center"/>
          </w:tcPr>
          <w:p w14:paraId="1DFA9395" w14:textId="77777777" w:rsidR="0030586D" w:rsidRDefault="00000000">
            <w:r>
              <w:t>Execution location</w:t>
            </w:r>
          </w:p>
        </w:tc>
        <w:tc>
          <w:tcPr>
            <w:tcW w:w="3456" w:type="dxa"/>
            <w:vAlign w:val="center"/>
          </w:tcPr>
          <w:p w14:paraId="30FC70B4" w14:textId="77777777" w:rsidR="0030586D" w:rsidRDefault="00000000">
            <w:r>
              <w:t>In memory</w:t>
            </w:r>
          </w:p>
        </w:tc>
        <w:tc>
          <w:tcPr>
            <w:tcW w:w="3456" w:type="dxa"/>
            <w:vAlign w:val="center"/>
          </w:tcPr>
          <w:p w14:paraId="5F7C7E5C" w14:textId="77777777" w:rsidR="0030586D" w:rsidRDefault="00000000">
            <w:r>
              <w:t>Database/provider side</w:t>
            </w:r>
          </w:p>
        </w:tc>
      </w:tr>
      <w:tr w:rsidR="0030586D" w14:paraId="7F23C9B4" w14:textId="77777777">
        <w:trPr>
          <w:jc w:val="center"/>
        </w:trPr>
        <w:tc>
          <w:tcPr>
            <w:tcW w:w="3456" w:type="dxa"/>
            <w:vAlign w:val="center"/>
          </w:tcPr>
          <w:p w14:paraId="4B9E424E" w14:textId="77777777" w:rsidR="0030586D" w:rsidRDefault="00000000">
            <w:r>
              <w:t>SQL translation</w:t>
            </w:r>
          </w:p>
        </w:tc>
        <w:tc>
          <w:tcPr>
            <w:tcW w:w="3456" w:type="dxa"/>
            <w:vAlign w:val="center"/>
          </w:tcPr>
          <w:p w14:paraId="11628693" w14:textId="77777777" w:rsidR="0030586D" w:rsidRDefault="00000000">
            <w:r>
              <w:t>No</w:t>
            </w:r>
          </w:p>
        </w:tc>
        <w:tc>
          <w:tcPr>
            <w:tcW w:w="3456" w:type="dxa"/>
            <w:vAlign w:val="center"/>
          </w:tcPr>
          <w:p w14:paraId="0BD17FE2" w14:textId="77777777" w:rsidR="0030586D" w:rsidRDefault="00000000">
            <w:r>
              <w:t>Yes</w:t>
            </w:r>
          </w:p>
        </w:tc>
      </w:tr>
      <w:tr w:rsidR="0030586D" w14:paraId="53CF8595" w14:textId="77777777">
        <w:trPr>
          <w:jc w:val="center"/>
        </w:trPr>
        <w:tc>
          <w:tcPr>
            <w:tcW w:w="3456" w:type="dxa"/>
            <w:vAlign w:val="center"/>
          </w:tcPr>
          <w:p w14:paraId="1AFDFEF8" w14:textId="77777777" w:rsidR="0030586D" w:rsidRDefault="00000000">
            <w:r>
              <w:t>Performance on large data</w:t>
            </w:r>
          </w:p>
        </w:tc>
        <w:tc>
          <w:tcPr>
            <w:tcW w:w="3456" w:type="dxa"/>
            <w:vAlign w:val="center"/>
          </w:tcPr>
          <w:p w14:paraId="1D2B3E3F" w14:textId="77777777" w:rsidR="0030586D" w:rsidRDefault="00000000">
            <w:r>
              <w:t>Can be inefficient if data already loaded</w:t>
            </w:r>
          </w:p>
        </w:tc>
        <w:tc>
          <w:tcPr>
            <w:tcW w:w="3456" w:type="dxa"/>
            <w:vAlign w:val="center"/>
          </w:tcPr>
          <w:p w14:paraId="1EFFBBAC" w14:textId="77777777" w:rsidR="0030586D" w:rsidRDefault="00000000">
            <w:r>
              <w:t>Efficient when filters become SQL</w:t>
            </w:r>
          </w:p>
        </w:tc>
      </w:tr>
      <w:tr w:rsidR="0030586D" w14:paraId="0DA558A5" w14:textId="77777777">
        <w:trPr>
          <w:jc w:val="center"/>
        </w:trPr>
        <w:tc>
          <w:tcPr>
            <w:tcW w:w="3456" w:type="dxa"/>
            <w:vAlign w:val="center"/>
          </w:tcPr>
          <w:p w14:paraId="5B4485A3" w14:textId="77777777" w:rsidR="0030586D" w:rsidRDefault="00000000">
            <w:r>
              <w:t>Best use</w:t>
            </w:r>
          </w:p>
        </w:tc>
        <w:tc>
          <w:tcPr>
            <w:tcW w:w="3456" w:type="dxa"/>
            <w:vAlign w:val="center"/>
          </w:tcPr>
          <w:p w14:paraId="6EC79641" w14:textId="77777777" w:rsidR="0030586D" w:rsidRDefault="00000000">
            <w:r>
              <w:t>Local collections</w:t>
            </w:r>
          </w:p>
        </w:tc>
        <w:tc>
          <w:tcPr>
            <w:tcW w:w="3456" w:type="dxa"/>
            <w:vAlign w:val="center"/>
          </w:tcPr>
          <w:p w14:paraId="79DC25DC" w14:textId="77777777" w:rsidR="0030586D" w:rsidRDefault="00000000">
            <w:r>
              <w:t>Database queries using EF Core or LINQ provider</w:t>
            </w:r>
          </w:p>
        </w:tc>
      </w:tr>
    </w:tbl>
    <w:p w14:paraId="1B465ED3" w14:textId="77777777" w:rsidR="0030586D" w:rsidRDefault="0030586D"/>
    <w:p w14:paraId="75B096EC" w14:textId="77777777" w:rsidR="0030586D" w:rsidRDefault="00000000">
      <w:pPr>
        <w:pStyle w:val="CodeBlock"/>
      </w:pPr>
      <w:r>
        <w:t>// IQueryable: filter happens in database</w:t>
      </w:r>
    </w:p>
    <w:p w14:paraId="129AC683" w14:textId="77777777" w:rsidR="0030586D" w:rsidRDefault="00000000">
      <w:pPr>
        <w:pStyle w:val="CodeBlock"/>
      </w:pPr>
      <w:r>
        <w:t>var query = db.Engagements.Where(e =&gt; e.Status == "Active");</w:t>
      </w:r>
    </w:p>
    <w:p w14:paraId="56BE3CEC" w14:textId="77777777" w:rsidR="0030586D" w:rsidRDefault="0030586D">
      <w:pPr>
        <w:pStyle w:val="CodeBlock"/>
      </w:pPr>
    </w:p>
    <w:p w14:paraId="5B33FF73" w14:textId="77777777" w:rsidR="0030586D" w:rsidRDefault="00000000">
      <w:pPr>
        <w:pStyle w:val="CodeBlock"/>
      </w:pPr>
      <w:r>
        <w:t>// IEnumerable after ToList: filter happens in memory</w:t>
      </w:r>
    </w:p>
    <w:p w14:paraId="74DBD72F" w14:textId="77777777" w:rsidR="0030586D" w:rsidRDefault="00000000">
      <w:pPr>
        <w:pStyle w:val="CodeBlock"/>
      </w:pPr>
      <w:r>
        <w:t>var list = db.Engagements.ToList().Where(e =&gt; e.Status == "Active");</w:t>
      </w:r>
    </w:p>
    <w:p w14:paraId="30DB224E" w14:textId="77777777" w:rsidR="0030586D" w:rsidRDefault="00000000">
      <w:pPr>
        <w:spacing w:after="120"/>
      </w:pPr>
      <w:r>
        <w:rPr>
          <w:b/>
        </w:rPr>
        <w:t xml:space="preserve">Simple understanding: </w:t>
      </w:r>
      <w:r w:rsidRPr="00BD7076">
        <w:rPr>
          <w:b/>
          <w:bCs/>
        </w:rPr>
        <w:t>Keep IQueryable until the final query is built so the database does the filtering</w:t>
      </w:r>
      <w:r>
        <w:t>.</w:t>
      </w:r>
    </w:p>
    <w:p w14:paraId="61BFEA78" w14:textId="77777777" w:rsidR="0030586D" w:rsidRDefault="00000000">
      <w:pPr>
        <w:spacing w:after="160"/>
      </w:pPr>
      <w:r>
        <w:rPr>
          <w:b/>
        </w:rPr>
        <w:t xml:space="preserve">Resume-based example: </w:t>
      </w:r>
      <w:r>
        <w:t>In Alberta Insurance and GOA systems, IQueryable helped filter Oracle or SQL Server data before sending results back to Angular screens.</w:t>
      </w:r>
    </w:p>
    <w:p w14:paraId="1A92D929" w14:textId="77777777" w:rsidR="0030586D" w:rsidRDefault="00000000">
      <w:pPr>
        <w:pStyle w:val="Heading2"/>
      </w:pPr>
      <w:bookmarkStart w:id="35" w:name="_Toc229343055"/>
      <w:bookmarkStart w:id="36" w:name="_Toc236132400"/>
      <w:r>
        <w:lastRenderedPageBreak/>
        <w:t>16. ORM interview questions</w:t>
      </w:r>
      <w:bookmarkEnd w:id="35"/>
      <w:bookmarkEnd w:id="36"/>
    </w:p>
    <w:p w14:paraId="0EA1AC06" w14:textId="77777777" w:rsidR="0030586D" w:rsidRDefault="00000000">
      <w:r>
        <w:rPr>
          <w:b/>
        </w:rPr>
        <w:t xml:space="preserve">Answer: </w:t>
      </w:r>
      <w:r>
        <w:t xml:space="preserve">An </w:t>
      </w:r>
      <w:r>
        <w:rPr>
          <w:b/>
        </w:rPr>
        <w:t>ORM</w:t>
      </w:r>
      <w:r>
        <w:t xml:space="preserve"> maps database tables to application objects so developers can work with domain models instead of raw SQL everywhere. Common interview points include change tracking, migrations, lazy/eager loading, transactions, performance, and when to use raw SQL.</w:t>
      </w:r>
    </w:p>
    <w:p w14:paraId="6B512982" w14:textId="77777777" w:rsidR="0030586D" w:rsidRDefault="00000000">
      <w:pPr>
        <w:pStyle w:val="ListBullet"/>
      </w:pPr>
      <w:r>
        <w:t>ORM benefit: productivity, maintainability, and cleaner data access.</w:t>
      </w:r>
    </w:p>
    <w:p w14:paraId="23B25D6F" w14:textId="77777777" w:rsidR="0030586D" w:rsidRDefault="00000000">
      <w:pPr>
        <w:pStyle w:val="ListBullet"/>
      </w:pPr>
      <w:r>
        <w:t>ORM risk: inefficient queries if developers do not understand generated SQL.</w:t>
      </w:r>
    </w:p>
    <w:p w14:paraId="0CB732E2" w14:textId="77777777" w:rsidR="0030586D" w:rsidRDefault="00000000">
      <w:pPr>
        <w:pStyle w:val="ListBullet"/>
      </w:pPr>
      <w:r>
        <w:t>Enterprise answer: combine ORM for maintainability with optimized SQL for hot paths.</w:t>
      </w:r>
    </w:p>
    <w:p w14:paraId="6B27CD7C" w14:textId="77777777" w:rsidR="0030586D" w:rsidRDefault="00000000">
      <w:pPr>
        <w:spacing w:after="160"/>
      </w:pPr>
      <w:r>
        <w:rPr>
          <w:b/>
        </w:rPr>
        <w:t xml:space="preserve">Resume-based example: </w:t>
      </w:r>
      <w:r>
        <w:t>Across GOA, AGLC, and Gi3, Entity Framework/NHibernate-style data access patterns were used with SQL Server, Oracle, PostgreSQL, and repository patterns.</w:t>
      </w:r>
    </w:p>
    <w:p w14:paraId="7102EF87" w14:textId="77777777" w:rsidR="00B30623" w:rsidRDefault="00B30623">
      <w:pPr>
        <w:spacing w:after="160"/>
      </w:pPr>
    </w:p>
    <w:p w14:paraId="18ABF406" w14:textId="77777777" w:rsidR="0030586D" w:rsidRDefault="00000000">
      <w:pPr>
        <w:pStyle w:val="Heading2"/>
      </w:pPr>
      <w:bookmarkStart w:id="37" w:name="_Toc229343056"/>
      <w:bookmarkStart w:id="38" w:name="_Toc236132401"/>
      <w:r>
        <w:t>17. EF Core vs Dapper</w:t>
      </w:r>
      <w:bookmarkEnd w:id="37"/>
      <w:bookmarkEnd w:id="38"/>
    </w:p>
    <w:tbl>
      <w:tblPr>
        <w:tblStyle w:val="TableGrid"/>
        <w:tblW w:w="0" w:type="auto"/>
        <w:jc w:val="center"/>
        <w:tblLook w:val="04A0" w:firstRow="1" w:lastRow="0" w:firstColumn="1" w:lastColumn="0" w:noHBand="0" w:noVBand="1"/>
      </w:tblPr>
      <w:tblGrid>
        <w:gridCol w:w="3358"/>
        <w:gridCol w:w="3350"/>
        <w:gridCol w:w="3362"/>
      </w:tblGrid>
      <w:tr w:rsidR="0030586D" w14:paraId="414D2630" w14:textId="77777777">
        <w:trPr>
          <w:jc w:val="center"/>
        </w:trPr>
        <w:tc>
          <w:tcPr>
            <w:tcW w:w="3456" w:type="dxa"/>
            <w:shd w:val="clear" w:color="auto" w:fill="1F4E79"/>
            <w:vAlign w:val="center"/>
          </w:tcPr>
          <w:p w14:paraId="17BD45E6" w14:textId="77777777" w:rsidR="0030586D" w:rsidRDefault="00000000">
            <w:r>
              <w:rPr>
                <w:b/>
                <w:color w:val="FFFFFF"/>
              </w:rPr>
              <w:t>Feature</w:t>
            </w:r>
          </w:p>
        </w:tc>
        <w:tc>
          <w:tcPr>
            <w:tcW w:w="3456" w:type="dxa"/>
            <w:shd w:val="clear" w:color="auto" w:fill="1F4E79"/>
            <w:vAlign w:val="center"/>
          </w:tcPr>
          <w:p w14:paraId="532F597A" w14:textId="77777777" w:rsidR="0030586D" w:rsidRDefault="00000000">
            <w:r>
              <w:rPr>
                <w:b/>
                <w:color w:val="FFFFFF"/>
              </w:rPr>
              <w:t>EF Core</w:t>
            </w:r>
          </w:p>
        </w:tc>
        <w:tc>
          <w:tcPr>
            <w:tcW w:w="3456" w:type="dxa"/>
            <w:shd w:val="clear" w:color="auto" w:fill="1F4E79"/>
            <w:vAlign w:val="center"/>
          </w:tcPr>
          <w:p w14:paraId="5A887DC0" w14:textId="77777777" w:rsidR="0030586D" w:rsidRDefault="00000000">
            <w:r>
              <w:rPr>
                <w:b/>
                <w:color w:val="FFFFFF"/>
              </w:rPr>
              <w:t>Dapper</w:t>
            </w:r>
          </w:p>
        </w:tc>
      </w:tr>
      <w:tr w:rsidR="0030586D" w14:paraId="2F3961CE" w14:textId="77777777">
        <w:trPr>
          <w:jc w:val="center"/>
        </w:trPr>
        <w:tc>
          <w:tcPr>
            <w:tcW w:w="3456" w:type="dxa"/>
            <w:vAlign w:val="center"/>
          </w:tcPr>
          <w:p w14:paraId="47BEC772" w14:textId="77777777" w:rsidR="0030586D" w:rsidRDefault="00000000">
            <w:r>
              <w:t>Type</w:t>
            </w:r>
          </w:p>
        </w:tc>
        <w:tc>
          <w:tcPr>
            <w:tcW w:w="3456" w:type="dxa"/>
            <w:vAlign w:val="center"/>
          </w:tcPr>
          <w:p w14:paraId="7CF6293E" w14:textId="77777777" w:rsidR="0030586D" w:rsidRDefault="00000000">
            <w:r>
              <w:t>Full ORM</w:t>
            </w:r>
          </w:p>
        </w:tc>
        <w:tc>
          <w:tcPr>
            <w:tcW w:w="3456" w:type="dxa"/>
            <w:vAlign w:val="center"/>
          </w:tcPr>
          <w:p w14:paraId="0A991EA5" w14:textId="77777777" w:rsidR="0030586D" w:rsidRDefault="00000000">
            <w:r>
              <w:t>Micro ORM</w:t>
            </w:r>
          </w:p>
        </w:tc>
      </w:tr>
      <w:tr w:rsidR="0030586D" w14:paraId="6232FCE6" w14:textId="77777777">
        <w:trPr>
          <w:jc w:val="center"/>
        </w:trPr>
        <w:tc>
          <w:tcPr>
            <w:tcW w:w="3456" w:type="dxa"/>
            <w:vAlign w:val="center"/>
          </w:tcPr>
          <w:p w14:paraId="4769E8B6" w14:textId="77777777" w:rsidR="0030586D" w:rsidRDefault="00000000">
            <w:r>
              <w:t>Productivity</w:t>
            </w:r>
          </w:p>
        </w:tc>
        <w:tc>
          <w:tcPr>
            <w:tcW w:w="3456" w:type="dxa"/>
            <w:vAlign w:val="center"/>
          </w:tcPr>
          <w:p w14:paraId="451175E5" w14:textId="77777777" w:rsidR="0030586D" w:rsidRDefault="00000000">
            <w:r>
              <w:t>High due to LINQ, tracking, migrations</w:t>
            </w:r>
          </w:p>
        </w:tc>
        <w:tc>
          <w:tcPr>
            <w:tcW w:w="3456" w:type="dxa"/>
            <w:vAlign w:val="center"/>
          </w:tcPr>
          <w:p w14:paraId="49E49B9F" w14:textId="77777777" w:rsidR="0030586D" w:rsidRDefault="00000000">
            <w:r>
              <w:t>Medium; developer writes SQL</w:t>
            </w:r>
          </w:p>
        </w:tc>
      </w:tr>
      <w:tr w:rsidR="0030586D" w14:paraId="3A59DBE7" w14:textId="77777777">
        <w:trPr>
          <w:jc w:val="center"/>
        </w:trPr>
        <w:tc>
          <w:tcPr>
            <w:tcW w:w="3456" w:type="dxa"/>
            <w:vAlign w:val="center"/>
          </w:tcPr>
          <w:p w14:paraId="591CF119" w14:textId="77777777" w:rsidR="0030586D" w:rsidRDefault="00000000">
            <w:r>
              <w:t>Performance</w:t>
            </w:r>
          </w:p>
        </w:tc>
        <w:tc>
          <w:tcPr>
            <w:tcW w:w="3456" w:type="dxa"/>
            <w:vAlign w:val="center"/>
          </w:tcPr>
          <w:p w14:paraId="465A3B5A" w14:textId="77777777" w:rsidR="0030586D" w:rsidRDefault="00000000">
            <w:r>
              <w:t>Good but can be heavier</w:t>
            </w:r>
          </w:p>
        </w:tc>
        <w:tc>
          <w:tcPr>
            <w:tcW w:w="3456" w:type="dxa"/>
            <w:vAlign w:val="center"/>
          </w:tcPr>
          <w:p w14:paraId="0EA3BB6C" w14:textId="77777777" w:rsidR="0030586D" w:rsidRDefault="00000000">
            <w:r>
              <w:t>Very fast and lightweight</w:t>
            </w:r>
          </w:p>
        </w:tc>
      </w:tr>
      <w:tr w:rsidR="0030586D" w14:paraId="0E3B2878" w14:textId="77777777">
        <w:trPr>
          <w:jc w:val="center"/>
        </w:trPr>
        <w:tc>
          <w:tcPr>
            <w:tcW w:w="3456" w:type="dxa"/>
            <w:vAlign w:val="center"/>
          </w:tcPr>
          <w:p w14:paraId="2455F334" w14:textId="77777777" w:rsidR="0030586D" w:rsidRDefault="00000000">
            <w:r>
              <w:t>Best use</w:t>
            </w:r>
          </w:p>
        </w:tc>
        <w:tc>
          <w:tcPr>
            <w:tcW w:w="3456" w:type="dxa"/>
            <w:vAlign w:val="center"/>
          </w:tcPr>
          <w:p w14:paraId="105FD3E8" w14:textId="77777777" w:rsidR="0030586D" w:rsidRDefault="00000000">
            <w:r>
              <w:t>Domain-driven enterprise apps</w:t>
            </w:r>
          </w:p>
        </w:tc>
        <w:tc>
          <w:tcPr>
            <w:tcW w:w="3456" w:type="dxa"/>
            <w:vAlign w:val="center"/>
          </w:tcPr>
          <w:p w14:paraId="47511FBB" w14:textId="77777777" w:rsidR="0030586D" w:rsidRDefault="00000000">
            <w:r>
              <w:t>Performance-critical queries and reports</w:t>
            </w:r>
          </w:p>
        </w:tc>
      </w:tr>
      <w:tr w:rsidR="0030586D" w14:paraId="4D194C64" w14:textId="77777777">
        <w:trPr>
          <w:jc w:val="center"/>
        </w:trPr>
        <w:tc>
          <w:tcPr>
            <w:tcW w:w="3456" w:type="dxa"/>
            <w:vAlign w:val="center"/>
          </w:tcPr>
          <w:p w14:paraId="0E8C4DC7" w14:textId="77777777" w:rsidR="0030586D" w:rsidRDefault="00000000">
            <w:r>
              <w:t>Change tracking</w:t>
            </w:r>
          </w:p>
        </w:tc>
        <w:tc>
          <w:tcPr>
            <w:tcW w:w="3456" w:type="dxa"/>
            <w:vAlign w:val="center"/>
          </w:tcPr>
          <w:p w14:paraId="37907807" w14:textId="77777777" w:rsidR="0030586D" w:rsidRDefault="00000000">
            <w:r>
              <w:t>Built in</w:t>
            </w:r>
          </w:p>
        </w:tc>
        <w:tc>
          <w:tcPr>
            <w:tcW w:w="3456" w:type="dxa"/>
            <w:vAlign w:val="center"/>
          </w:tcPr>
          <w:p w14:paraId="3C5968E1" w14:textId="77777777" w:rsidR="0030586D" w:rsidRDefault="00000000">
            <w:r>
              <w:t>No built-in tracking</w:t>
            </w:r>
          </w:p>
        </w:tc>
      </w:tr>
    </w:tbl>
    <w:p w14:paraId="5E946B33" w14:textId="77777777" w:rsidR="0030586D" w:rsidRDefault="0030586D"/>
    <w:p w14:paraId="7EE15951" w14:textId="77777777" w:rsidR="0030586D" w:rsidRDefault="00000000">
      <w:pPr>
        <w:pStyle w:val="CodeBlock"/>
      </w:pPr>
      <w:r>
        <w:t>// EF Core</w:t>
      </w:r>
    </w:p>
    <w:p w14:paraId="262C77CE" w14:textId="77777777" w:rsidR="0030586D" w:rsidRDefault="00000000">
      <w:pPr>
        <w:pStyle w:val="CodeBlock"/>
      </w:pPr>
      <w:r>
        <w:t>var active = await context.Engagements</w:t>
      </w:r>
    </w:p>
    <w:p w14:paraId="12FCEB96" w14:textId="77777777" w:rsidR="0030586D" w:rsidRDefault="00000000">
      <w:pPr>
        <w:pStyle w:val="CodeBlock"/>
      </w:pPr>
      <w:r>
        <w:t xml:space="preserve">    .Where(e =&gt; e.Status == "Active")</w:t>
      </w:r>
    </w:p>
    <w:p w14:paraId="0BE6937D" w14:textId="77777777" w:rsidR="0030586D" w:rsidRDefault="00000000">
      <w:pPr>
        <w:pStyle w:val="CodeBlock"/>
      </w:pPr>
      <w:r>
        <w:t xml:space="preserve">    .ToListAsync();</w:t>
      </w:r>
    </w:p>
    <w:p w14:paraId="27B4EC84" w14:textId="77777777" w:rsidR="0030586D" w:rsidRDefault="0030586D">
      <w:pPr>
        <w:pStyle w:val="CodeBlock"/>
      </w:pPr>
    </w:p>
    <w:p w14:paraId="62E25014" w14:textId="77777777" w:rsidR="0030586D" w:rsidRDefault="00000000">
      <w:pPr>
        <w:pStyle w:val="CodeBlock"/>
      </w:pPr>
      <w:r>
        <w:t>// Dapper</w:t>
      </w:r>
    </w:p>
    <w:p w14:paraId="1F26FE16" w14:textId="77777777" w:rsidR="0030586D" w:rsidRDefault="00000000">
      <w:pPr>
        <w:pStyle w:val="CodeBlock"/>
      </w:pPr>
      <w:r>
        <w:t>var active = await connection.QueryAsync&lt;Engagement&gt;(</w:t>
      </w:r>
    </w:p>
    <w:p w14:paraId="35EE5E45" w14:textId="77777777" w:rsidR="0030586D" w:rsidRDefault="00000000">
      <w:pPr>
        <w:pStyle w:val="CodeBlock"/>
      </w:pPr>
      <w:r>
        <w:t xml:space="preserve">    "SELECT * FROM Engagements WHERE Status = @Status",</w:t>
      </w:r>
    </w:p>
    <w:p w14:paraId="14A35376" w14:textId="77777777" w:rsidR="0030586D" w:rsidRDefault="00000000">
      <w:pPr>
        <w:pStyle w:val="CodeBlock"/>
      </w:pPr>
      <w:r>
        <w:t xml:space="preserve">    new { Status = "Active" });</w:t>
      </w:r>
    </w:p>
    <w:p w14:paraId="58C599E7" w14:textId="77777777" w:rsidR="0030586D" w:rsidRDefault="00000000">
      <w:pPr>
        <w:spacing w:after="120"/>
      </w:pPr>
      <w:r>
        <w:rPr>
          <w:b/>
        </w:rPr>
        <w:t xml:space="preserve">Simple understanding: </w:t>
      </w:r>
      <w:r>
        <w:t>EF Core is better for rich domain workflows; Dapper is better when you need direct SQL performance.</w:t>
      </w:r>
    </w:p>
    <w:p w14:paraId="2FAE0A10" w14:textId="77777777" w:rsidR="0030586D" w:rsidRDefault="00000000">
      <w:pPr>
        <w:spacing w:after="160"/>
      </w:pPr>
      <w:r>
        <w:rPr>
          <w:b/>
        </w:rPr>
        <w:t xml:space="preserve">Resume-based example: </w:t>
      </w:r>
      <w:r>
        <w:t>At Gi3-style systems, EF Core can manage transactional microservice data while optimized SQL/Dapper-style access can support reporting or analytics-heavy screens.</w:t>
      </w:r>
    </w:p>
    <w:p w14:paraId="42C4C4CE" w14:textId="77777777" w:rsidR="0030586D" w:rsidRDefault="00000000">
      <w:pPr>
        <w:pStyle w:val="Heading2"/>
      </w:pPr>
      <w:bookmarkStart w:id="39" w:name="_Toc229343057"/>
      <w:bookmarkStart w:id="40" w:name="_Toc236132402"/>
      <w:r>
        <w:t>18. Real-world ORM example using Gi3 project</w:t>
      </w:r>
      <w:bookmarkEnd w:id="39"/>
      <w:bookmarkEnd w:id="40"/>
    </w:p>
    <w:p w14:paraId="11BEE722" w14:textId="77777777" w:rsidR="0030586D" w:rsidRDefault="00000000">
      <w:r>
        <w:rPr>
          <w:b/>
        </w:rPr>
        <w:t xml:space="preserve">Answer: </w:t>
      </w:r>
      <w:r>
        <w:t xml:space="preserve">In Gi3 Engagement Management, an ORM can map entities like </w:t>
      </w:r>
      <w:r>
        <w:rPr>
          <w:b/>
        </w:rPr>
        <w:t>Engagement</w:t>
      </w:r>
      <w:r>
        <w:t xml:space="preserve">, </w:t>
      </w:r>
      <w:r>
        <w:rPr>
          <w:b/>
        </w:rPr>
        <w:t>Practitioner</w:t>
      </w:r>
      <w:r>
        <w:t xml:space="preserve">, </w:t>
      </w:r>
      <w:r>
        <w:rPr>
          <w:b/>
        </w:rPr>
        <w:t>Assignment</w:t>
      </w:r>
      <w:r>
        <w:t xml:space="preserve">, and </w:t>
      </w:r>
      <w:r>
        <w:rPr>
          <w:b/>
        </w:rPr>
        <w:t>Milestone</w:t>
      </w:r>
      <w:r>
        <w:t xml:space="preserve"> to database tables. The service layer uses repositories or DbContext to persist engagement changes while keeping business logic separate from SQL details.</w:t>
      </w:r>
    </w:p>
    <w:p w14:paraId="63B5C416" w14:textId="77777777" w:rsidR="0030586D" w:rsidRDefault="00000000">
      <w:pPr>
        <w:pStyle w:val="CodeBlock"/>
      </w:pPr>
      <w:r>
        <w:t>public class Engagement</w:t>
      </w:r>
    </w:p>
    <w:p w14:paraId="4F307DCC" w14:textId="77777777" w:rsidR="0030586D" w:rsidRDefault="00000000">
      <w:pPr>
        <w:pStyle w:val="CodeBlock"/>
      </w:pPr>
      <w:r>
        <w:t>{</w:t>
      </w:r>
    </w:p>
    <w:p w14:paraId="1256D3FA" w14:textId="77777777" w:rsidR="0030586D" w:rsidRDefault="00000000">
      <w:pPr>
        <w:pStyle w:val="CodeBlock"/>
      </w:pPr>
      <w:r>
        <w:t xml:space="preserve">    public string EngagementId { get; set; }</w:t>
      </w:r>
    </w:p>
    <w:p w14:paraId="280EE1A2" w14:textId="77777777" w:rsidR="0030586D" w:rsidRDefault="00000000">
      <w:pPr>
        <w:pStyle w:val="CodeBlock"/>
      </w:pPr>
      <w:r>
        <w:t xml:space="preserve">    public string ClientName { get; set; }</w:t>
      </w:r>
    </w:p>
    <w:p w14:paraId="5DF2C616" w14:textId="77777777" w:rsidR="0030586D" w:rsidRDefault="00000000">
      <w:pPr>
        <w:pStyle w:val="CodeBlock"/>
      </w:pPr>
      <w:r>
        <w:t xml:space="preserve">    public List&lt;EngagementAssignment&gt; Assignments { get; set; } = new();</w:t>
      </w:r>
    </w:p>
    <w:p w14:paraId="45A629B6" w14:textId="77777777" w:rsidR="0030586D" w:rsidRDefault="00000000">
      <w:pPr>
        <w:pStyle w:val="CodeBlock"/>
      </w:pPr>
      <w:r>
        <w:lastRenderedPageBreak/>
        <w:t>}</w:t>
      </w:r>
    </w:p>
    <w:p w14:paraId="129AFE4A" w14:textId="77777777" w:rsidR="0030586D" w:rsidRDefault="00000000">
      <w:pPr>
        <w:spacing w:after="120"/>
      </w:pPr>
      <w:r>
        <w:rPr>
          <w:b/>
        </w:rPr>
        <w:t xml:space="preserve">Simple understanding: </w:t>
      </w:r>
      <w:r>
        <w:t>ORM lets the code work with Engagement objects while the framework handles table mapping.</w:t>
      </w:r>
    </w:p>
    <w:p w14:paraId="5F1A282F" w14:textId="77777777" w:rsidR="0030586D" w:rsidRDefault="00000000">
      <w:pPr>
        <w:spacing w:after="160"/>
      </w:pPr>
      <w:r>
        <w:rPr>
          <w:b/>
        </w:rPr>
        <w:t xml:space="preserve">Resume-based example: </w:t>
      </w:r>
      <w:r>
        <w:t>At Deloitte Gi3 Platform, engagement, practitioner, staffing, and recommendation data were part of cloud-native services using relational and NoSQL stores.</w:t>
      </w:r>
    </w:p>
    <w:p w14:paraId="098481F9" w14:textId="77777777" w:rsidR="0030586D" w:rsidRDefault="00000000">
      <w:pPr>
        <w:pStyle w:val="Heading2"/>
      </w:pPr>
      <w:bookmarkStart w:id="41" w:name="_Toc229343058"/>
      <w:bookmarkStart w:id="42" w:name="_Toc236132403"/>
      <w:r>
        <w:t>19. CQRS in .NET Core</w:t>
      </w:r>
      <w:bookmarkEnd w:id="41"/>
      <w:bookmarkEnd w:id="42"/>
    </w:p>
    <w:p w14:paraId="3B7ADA57" w14:textId="77777777" w:rsidR="0030586D" w:rsidRDefault="00000000">
      <w:r>
        <w:rPr>
          <w:b/>
        </w:rPr>
        <w:t>Answer: CQRS</w:t>
      </w:r>
      <w:r>
        <w:t xml:space="preserve"> means Command Query Responsibility Segregation: commands change state, while queries read state. In .NET Core, this often means separate command handlers, query handlers, DTOs, and sometimes separate read/write databases.</w:t>
      </w:r>
    </w:p>
    <w:p w14:paraId="73170DE0" w14:textId="77777777" w:rsidR="0030586D" w:rsidRDefault="00000000">
      <w:pPr>
        <w:pStyle w:val="CodeBlock"/>
      </w:pPr>
      <w:r>
        <w:t>public record CreateEngagementCommand(string ClientName);</w:t>
      </w:r>
    </w:p>
    <w:p w14:paraId="567C3526" w14:textId="77777777" w:rsidR="0030586D" w:rsidRDefault="00000000">
      <w:pPr>
        <w:pStyle w:val="CodeBlock"/>
      </w:pPr>
      <w:r>
        <w:t>public record GetEngagementQuery(string EngagementId);</w:t>
      </w:r>
    </w:p>
    <w:p w14:paraId="760FC67F" w14:textId="77777777" w:rsidR="0030586D" w:rsidRDefault="00000000">
      <w:pPr>
        <w:spacing w:after="120"/>
      </w:pPr>
      <w:r>
        <w:rPr>
          <w:b/>
        </w:rPr>
        <w:t xml:space="preserve">Simple understanding: </w:t>
      </w:r>
      <w:r>
        <w:t>Commands write; queries read.</w:t>
      </w:r>
    </w:p>
    <w:p w14:paraId="563EF238" w14:textId="77777777" w:rsidR="0030586D" w:rsidRDefault="00000000">
      <w:pPr>
        <w:spacing w:after="160"/>
      </w:pPr>
      <w:r>
        <w:rPr>
          <w:b/>
        </w:rPr>
        <w:t xml:space="preserve">Resume-based example: </w:t>
      </w:r>
      <w:r>
        <w:t>At Gi3, transactional engagement updates and analytics/recommendation reads can be separated so each side is optimized independently.</w:t>
      </w:r>
    </w:p>
    <w:p w14:paraId="47DF2064" w14:textId="77777777" w:rsidR="00B30623" w:rsidRDefault="00B30623">
      <w:pPr>
        <w:spacing w:after="160"/>
      </w:pPr>
    </w:p>
    <w:p w14:paraId="55EA7232" w14:textId="77777777" w:rsidR="0030586D" w:rsidRDefault="00000000">
      <w:pPr>
        <w:pStyle w:val="Heading2"/>
      </w:pPr>
      <w:bookmarkStart w:id="43" w:name="_Toc229343059"/>
      <w:bookmarkStart w:id="44" w:name="_Toc236132404"/>
      <w:r>
        <w:t>20. Why separate Read and Write in CQRS?</w:t>
      </w:r>
      <w:bookmarkEnd w:id="43"/>
      <w:bookmarkEnd w:id="44"/>
    </w:p>
    <w:tbl>
      <w:tblPr>
        <w:tblStyle w:val="TableGrid"/>
        <w:tblW w:w="0" w:type="auto"/>
        <w:jc w:val="center"/>
        <w:tblLook w:val="04A0" w:firstRow="1" w:lastRow="0" w:firstColumn="1" w:lastColumn="0" w:noHBand="0" w:noVBand="1"/>
      </w:tblPr>
      <w:tblGrid>
        <w:gridCol w:w="5036"/>
        <w:gridCol w:w="5034"/>
      </w:tblGrid>
      <w:tr w:rsidR="0030586D" w14:paraId="6AB787B1" w14:textId="77777777">
        <w:trPr>
          <w:jc w:val="center"/>
        </w:trPr>
        <w:tc>
          <w:tcPr>
            <w:tcW w:w="5184" w:type="dxa"/>
            <w:shd w:val="clear" w:color="auto" w:fill="1F4E79"/>
            <w:vAlign w:val="center"/>
          </w:tcPr>
          <w:p w14:paraId="1E2BC826" w14:textId="77777777" w:rsidR="0030586D" w:rsidRDefault="00000000">
            <w:r>
              <w:rPr>
                <w:b/>
                <w:color w:val="FFFFFF"/>
              </w:rPr>
              <w:t>Reason</w:t>
            </w:r>
          </w:p>
        </w:tc>
        <w:tc>
          <w:tcPr>
            <w:tcW w:w="5184" w:type="dxa"/>
            <w:shd w:val="clear" w:color="auto" w:fill="1F4E79"/>
            <w:vAlign w:val="center"/>
          </w:tcPr>
          <w:p w14:paraId="10AA276F" w14:textId="77777777" w:rsidR="0030586D" w:rsidRDefault="00000000">
            <w:r>
              <w:rPr>
                <w:b/>
                <w:color w:val="FFFFFF"/>
              </w:rPr>
              <w:t>Explanation</w:t>
            </w:r>
          </w:p>
        </w:tc>
      </w:tr>
      <w:tr w:rsidR="0030586D" w14:paraId="3CC6BA42" w14:textId="77777777">
        <w:trPr>
          <w:jc w:val="center"/>
        </w:trPr>
        <w:tc>
          <w:tcPr>
            <w:tcW w:w="5184" w:type="dxa"/>
            <w:vAlign w:val="center"/>
          </w:tcPr>
          <w:p w14:paraId="1DDD7E40" w14:textId="77777777" w:rsidR="0030586D" w:rsidRDefault="00000000">
            <w:r>
              <w:t>Scalability</w:t>
            </w:r>
          </w:p>
        </w:tc>
        <w:tc>
          <w:tcPr>
            <w:tcW w:w="5184" w:type="dxa"/>
            <w:vAlign w:val="center"/>
          </w:tcPr>
          <w:p w14:paraId="554114C5" w14:textId="77777777" w:rsidR="0030586D" w:rsidRDefault="00000000">
            <w:r>
              <w:t>Read and write workloads can scale independently</w:t>
            </w:r>
          </w:p>
        </w:tc>
      </w:tr>
      <w:tr w:rsidR="0030586D" w14:paraId="325B3A7A" w14:textId="77777777">
        <w:trPr>
          <w:jc w:val="center"/>
        </w:trPr>
        <w:tc>
          <w:tcPr>
            <w:tcW w:w="5184" w:type="dxa"/>
            <w:vAlign w:val="center"/>
          </w:tcPr>
          <w:p w14:paraId="2EE45703" w14:textId="77777777" w:rsidR="0030586D" w:rsidRDefault="00000000">
            <w:r>
              <w:t>Performance</w:t>
            </w:r>
          </w:p>
        </w:tc>
        <w:tc>
          <w:tcPr>
            <w:tcW w:w="5184" w:type="dxa"/>
            <w:vAlign w:val="center"/>
          </w:tcPr>
          <w:p w14:paraId="08EACA30" w14:textId="77777777" w:rsidR="0030586D" w:rsidRDefault="00000000">
            <w:r>
              <w:t>Read models can be optimized for UI/reporting</w:t>
            </w:r>
          </w:p>
        </w:tc>
      </w:tr>
      <w:tr w:rsidR="0030586D" w14:paraId="68BE6C96" w14:textId="77777777">
        <w:trPr>
          <w:jc w:val="center"/>
        </w:trPr>
        <w:tc>
          <w:tcPr>
            <w:tcW w:w="5184" w:type="dxa"/>
            <w:vAlign w:val="center"/>
          </w:tcPr>
          <w:p w14:paraId="70DF2625" w14:textId="77777777" w:rsidR="0030586D" w:rsidRDefault="00000000">
            <w:r>
              <w:t>Maintainability</w:t>
            </w:r>
          </w:p>
        </w:tc>
        <w:tc>
          <w:tcPr>
            <w:tcW w:w="5184" w:type="dxa"/>
            <w:vAlign w:val="center"/>
          </w:tcPr>
          <w:p w14:paraId="3BC752C0" w14:textId="77777777" w:rsidR="0030586D" w:rsidRDefault="00000000">
            <w:r>
              <w:t>Write logic stays focused on validation and business rules</w:t>
            </w:r>
          </w:p>
        </w:tc>
      </w:tr>
      <w:tr w:rsidR="0030586D" w14:paraId="43C4CBBC" w14:textId="77777777">
        <w:trPr>
          <w:jc w:val="center"/>
        </w:trPr>
        <w:tc>
          <w:tcPr>
            <w:tcW w:w="5184" w:type="dxa"/>
            <w:vAlign w:val="center"/>
          </w:tcPr>
          <w:p w14:paraId="6C58925A" w14:textId="77777777" w:rsidR="0030586D" w:rsidRDefault="00000000">
            <w:r>
              <w:t>Flexibility</w:t>
            </w:r>
          </w:p>
        </w:tc>
        <w:tc>
          <w:tcPr>
            <w:tcW w:w="5184" w:type="dxa"/>
            <w:vAlign w:val="center"/>
          </w:tcPr>
          <w:p w14:paraId="1CF37B10" w14:textId="77777777" w:rsidR="0030586D" w:rsidRDefault="00000000">
            <w:r>
              <w:t>Read side can use different projections or stores</w:t>
            </w:r>
          </w:p>
        </w:tc>
      </w:tr>
    </w:tbl>
    <w:p w14:paraId="6FC8CA9A" w14:textId="77777777" w:rsidR="0030586D" w:rsidRDefault="0030586D"/>
    <w:p w14:paraId="051177F3" w14:textId="77777777" w:rsidR="0030586D" w:rsidRDefault="00000000">
      <w:pPr>
        <w:spacing w:after="120"/>
      </w:pPr>
      <w:r>
        <w:rPr>
          <w:b/>
        </w:rPr>
        <w:t xml:space="preserve">Simple understanding: </w:t>
      </w:r>
      <w:r>
        <w:t>The shape of data for writing is often not the same as the shape needed for dashboards.</w:t>
      </w:r>
    </w:p>
    <w:p w14:paraId="0A335E74" w14:textId="77777777" w:rsidR="0030586D" w:rsidRDefault="00000000">
      <w:pPr>
        <w:spacing w:after="160"/>
      </w:pPr>
      <w:r>
        <w:rPr>
          <w:b/>
        </w:rPr>
        <w:t xml:space="preserve">Resume-based example: </w:t>
      </w:r>
      <w:r>
        <w:t>At AGLC and Gi3, transactional workflows and reporting/analytics workloads had different performance requirements, making separation valuable.</w:t>
      </w:r>
    </w:p>
    <w:p w14:paraId="6FBB2BF4" w14:textId="77777777" w:rsidR="0030586D" w:rsidRDefault="00000000">
      <w:pPr>
        <w:pStyle w:val="Heading2"/>
      </w:pPr>
      <w:bookmarkStart w:id="45" w:name="_Toc229343060"/>
      <w:bookmarkStart w:id="46" w:name="_Toc236132405"/>
      <w:r>
        <w:t>21. CQRS example based on Gi3 Platform</w:t>
      </w:r>
      <w:bookmarkEnd w:id="45"/>
      <w:bookmarkEnd w:id="46"/>
    </w:p>
    <w:p w14:paraId="7A922919" w14:textId="77777777" w:rsidR="0030586D" w:rsidRDefault="00000000">
      <w:r>
        <w:rPr>
          <w:b/>
        </w:rPr>
        <w:t xml:space="preserve">Answer: </w:t>
      </w:r>
      <w:r>
        <w:t xml:space="preserve">In Gi3, creating or updating an engagement is a </w:t>
      </w:r>
      <w:r>
        <w:rPr>
          <w:b/>
        </w:rPr>
        <w:t>Command</w:t>
      </w:r>
      <w:r>
        <w:t xml:space="preserve"> because it changes data. Loading an engagement dashboard with staffing, comments, notifications, and recommendation scores is a </w:t>
      </w:r>
      <w:r>
        <w:rPr>
          <w:b/>
        </w:rPr>
        <w:t>Query</w:t>
      </w:r>
      <w:r>
        <w:t xml:space="preserve"> because it reads and composes data for the UI.</w:t>
      </w:r>
    </w:p>
    <w:p w14:paraId="543F8EDB" w14:textId="77777777" w:rsidR="0030586D" w:rsidRDefault="00000000">
      <w:pPr>
        <w:pStyle w:val="CodeBlock"/>
      </w:pPr>
      <w:r>
        <w:t>POST /engagements          // Command: create engagement</w:t>
      </w:r>
    </w:p>
    <w:p w14:paraId="25583B41" w14:textId="77777777" w:rsidR="0030586D" w:rsidRDefault="00000000">
      <w:pPr>
        <w:pStyle w:val="CodeBlock"/>
      </w:pPr>
      <w:r>
        <w:t>GET  /engagements/E100     // Query: read engagement dashboard</w:t>
      </w:r>
    </w:p>
    <w:p w14:paraId="44E60255" w14:textId="77777777" w:rsidR="0030586D" w:rsidRPr="003C2AF1" w:rsidRDefault="00000000">
      <w:pPr>
        <w:spacing w:after="120"/>
        <w:rPr>
          <w:b/>
          <w:bCs/>
        </w:rPr>
      </w:pPr>
      <w:r>
        <w:rPr>
          <w:b/>
        </w:rPr>
        <w:t xml:space="preserve">Simple understanding: </w:t>
      </w:r>
      <w:r w:rsidRPr="003C2AF1">
        <w:rPr>
          <w:b/>
          <w:bCs/>
        </w:rPr>
        <w:t>Use commands for business actions and queries for UI/read screens.</w:t>
      </w:r>
    </w:p>
    <w:p w14:paraId="46F448ED" w14:textId="77777777" w:rsidR="0030586D" w:rsidRDefault="00000000">
      <w:pPr>
        <w:spacing w:after="160"/>
      </w:pPr>
      <w:r>
        <w:rPr>
          <w:b/>
        </w:rPr>
        <w:t xml:space="preserve">Resume-based example: </w:t>
      </w:r>
      <w:r w:rsidRPr="003C2AF1">
        <w:rPr>
          <w:b/>
          <w:bCs/>
        </w:rPr>
        <w:t>Gi3 engagement workflows, staffing recommendations, analytics dashboards, and event-driven updates align well with CQRS-style separation</w:t>
      </w:r>
      <w:r>
        <w:t>.</w:t>
      </w:r>
    </w:p>
    <w:p w14:paraId="249E81F8" w14:textId="77777777" w:rsidR="0030586D" w:rsidRDefault="00000000">
      <w:pPr>
        <w:pStyle w:val="Heading1"/>
      </w:pPr>
      <w:bookmarkStart w:id="47" w:name="_Toc229343061"/>
      <w:bookmarkStart w:id="48" w:name="_Toc236132406"/>
      <w:r>
        <w:lastRenderedPageBreak/>
        <w:t>Async Programming</w:t>
      </w:r>
      <w:bookmarkEnd w:id="47"/>
      <w:bookmarkEnd w:id="48"/>
    </w:p>
    <w:p w14:paraId="6FECC0B6" w14:textId="77777777" w:rsidR="0030586D" w:rsidRDefault="00000000">
      <w:pPr>
        <w:pStyle w:val="Heading2"/>
      </w:pPr>
      <w:bookmarkStart w:id="49" w:name="_Toc229343062"/>
      <w:bookmarkStart w:id="50" w:name="_Toc236132407"/>
      <w:r>
        <w:t>22. Impact of async/await on asynchronous programming</w:t>
      </w:r>
      <w:bookmarkEnd w:id="49"/>
      <w:bookmarkEnd w:id="50"/>
    </w:p>
    <w:p w14:paraId="68A9FA1B" w14:textId="77777777" w:rsidR="0030586D" w:rsidRDefault="00000000">
      <w:r>
        <w:rPr>
          <w:b/>
        </w:rPr>
        <w:t xml:space="preserve">Answer: </w:t>
      </w:r>
      <w:r>
        <w:t>async/await makes asynchronous code easier to read and maintain because it looks similar to synchronous code while remaining non-blocking. It improves scalability for web APIs because threads are freed while waiting for I/O operations like database calls or HTTP calls.</w:t>
      </w:r>
    </w:p>
    <w:p w14:paraId="5BECBE8A" w14:textId="77777777" w:rsidR="0030586D" w:rsidRDefault="00000000">
      <w:pPr>
        <w:spacing w:after="160"/>
      </w:pPr>
      <w:r>
        <w:rPr>
          <w:b/>
        </w:rPr>
        <w:t xml:space="preserve">Resume-based example: </w:t>
      </w:r>
      <w:r>
        <w:t>In Gi3 and Enbridge APIs, async/await improved scalability for service-to-service calls, queue processing, and database operations.</w:t>
      </w:r>
    </w:p>
    <w:p w14:paraId="2456A115" w14:textId="77777777" w:rsidR="0030586D" w:rsidRDefault="00000000">
      <w:pPr>
        <w:pStyle w:val="Heading2"/>
      </w:pPr>
      <w:bookmarkStart w:id="51" w:name="_Toc229343063"/>
      <w:bookmarkStart w:id="52" w:name="_Toc236132408"/>
      <w:r>
        <w:t>23. Usage of async programming in C#</w:t>
      </w:r>
      <w:bookmarkEnd w:id="51"/>
      <w:bookmarkEnd w:id="52"/>
    </w:p>
    <w:p w14:paraId="2A6E5A27" w14:textId="77777777" w:rsidR="0030586D" w:rsidRDefault="00000000">
      <w:r>
        <w:rPr>
          <w:b/>
        </w:rPr>
        <w:t xml:space="preserve">Answer: </w:t>
      </w:r>
      <w:r>
        <w:t xml:space="preserve">Use async programming for </w:t>
      </w:r>
      <w:r>
        <w:rPr>
          <w:b/>
        </w:rPr>
        <w:t>I/O-bound operations</w:t>
      </w:r>
      <w:r>
        <w:t xml:space="preserve"> such as database queries, HTTP API calls, file operations, cloud storage, and message queues. Avoid using async just to make CPU-heavy code faster; CPU-bound work may need parallelism or background processing.</w:t>
      </w:r>
    </w:p>
    <w:p w14:paraId="6685547F" w14:textId="77777777" w:rsidR="0030586D" w:rsidRDefault="00000000">
      <w:pPr>
        <w:pStyle w:val="CodeBlock"/>
      </w:pPr>
      <w:r>
        <w:t>public async Task&lt;EngagementDto&gt; GetEngagementAsync(string id)</w:t>
      </w:r>
    </w:p>
    <w:p w14:paraId="24076D2C" w14:textId="77777777" w:rsidR="0030586D" w:rsidRDefault="00000000">
      <w:pPr>
        <w:pStyle w:val="CodeBlock"/>
      </w:pPr>
      <w:r>
        <w:t>{</w:t>
      </w:r>
    </w:p>
    <w:p w14:paraId="4BF3ED14" w14:textId="77777777" w:rsidR="0030586D" w:rsidRDefault="00000000">
      <w:pPr>
        <w:pStyle w:val="CodeBlock"/>
      </w:pPr>
      <w:r>
        <w:t xml:space="preserve">    return await engagementRepository.GetByIdAsync(id);</w:t>
      </w:r>
    </w:p>
    <w:p w14:paraId="67DAE5AA" w14:textId="77777777" w:rsidR="0030586D" w:rsidRDefault="00000000">
      <w:pPr>
        <w:pStyle w:val="CodeBlock"/>
      </w:pPr>
      <w:r>
        <w:t>}</w:t>
      </w:r>
    </w:p>
    <w:p w14:paraId="53A99CF3" w14:textId="77777777" w:rsidR="0030586D" w:rsidRDefault="00000000">
      <w:pPr>
        <w:spacing w:after="160"/>
      </w:pPr>
      <w:r>
        <w:rPr>
          <w:b/>
        </w:rPr>
        <w:t xml:space="preserve">Resume-based example: </w:t>
      </w:r>
      <w:r>
        <w:t>At Gi3, async programming supported Azure Service Bus, APIs, Redis, PostgreSQL, Cosmos DB, and AI service calls.</w:t>
      </w:r>
    </w:p>
    <w:p w14:paraId="2CF6E939" w14:textId="77777777" w:rsidR="0030586D" w:rsidRDefault="00000000">
      <w:pPr>
        <w:pStyle w:val="Heading2"/>
      </w:pPr>
      <w:bookmarkStart w:id="53" w:name="_Toc229343064"/>
      <w:bookmarkStart w:id="54" w:name="_Toc236132409"/>
      <w:r>
        <w:t>24. Real-world async examples from your projects</w:t>
      </w:r>
      <w:bookmarkEnd w:id="53"/>
      <w:bookmarkEnd w:id="54"/>
    </w:p>
    <w:p w14:paraId="175E0C79" w14:textId="77777777" w:rsidR="0030586D" w:rsidRDefault="00000000">
      <w:r>
        <w:rPr>
          <w:b/>
        </w:rPr>
        <w:t xml:space="preserve">Answer: </w:t>
      </w:r>
      <w:r>
        <w:t>A practical example is an engagement dashboard that loads engagement details, staffing, comments, notifications, and recommendations concurrently. Independent service calls can run with Task.WhenAll to reduce total response time.</w:t>
      </w:r>
    </w:p>
    <w:p w14:paraId="0E112C7E" w14:textId="77777777" w:rsidR="0030586D" w:rsidRDefault="00000000">
      <w:pPr>
        <w:pStyle w:val="CodeBlock"/>
      </w:pPr>
      <w:r>
        <w:t>var engagementTask = engagementClient.GetAsync(id);</w:t>
      </w:r>
    </w:p>
    <w:p w14:paraId="43E48988" w14:textId="77777777" w:rsidR="0030586D" w:rsidRDefault="00000000">
      <w:pPr>
        <w:pStyle w:val="CodeBlock"/>
      </w:pPr>
      <w:r>
        <w:t>var staffingTask = staffingClient.GetAsync(id);</w:t>
      </w:r>
    </w:p>
    <w:p w14:paraId="317D033E" w14:textId="77777777" w:rsidR="0030586D" w:rsidRDefault="00000000">
      <w:pPr>
        <w:pStyle w:val="CodeBlock"/>
      </w:pPr>
      <w:r>
        <w:t>var recommendationTask = recommendationClient.GetAsync(id);</w:t>
      </w:r>
    </w:p>
    <w:p w14:paraId="23F23D63" w14:textId="77777777" w:rsidR="0030586D" w:rsidRDefault="00000000">
      <w:pPr>
        <w:pStyle w:val="CodeBlock"/>
      </w:pPr>
      <w:r>
        <w:t>await Task.WhenAll(engagementTask, staffingTask, recommendationTask);</w:t>
      </w:r>
    </w:p>
    <w:p w14:paraId="1F29CCF8" w14:textId="77777777" w:rsidR="0030586D" w:rsidRDefault="00000000">
      <w:pPr>
        <w:spacing w:after="160"/>
      </w:pPr>
      <w:r>
        <w:rPr>
          <w:b/>
        </w:rPr>
        <w:t xml:space="preserve">Resume-based example: </w:t>
      </w:r>
      <w:r>
        <w:t>This maps closely to Gi3 Engagement Management where multiple microservices contribute to one user-facing dashboard.</w:t>
      </w:r>
    </w:p>
    <w:p w14:paraId="21A8FCF2" w14:textId="77777777" w:rsidR="0030586D" w:rsidRDefault="00000000">
      <w:pPr>
        <w:pStyle w:val="Heading2"/>
      </w:pPr>
      <w:bookmarkStart w:id="55" w:name="_Toc229343065"/>
      <w:bookmarkStart w:id="56" w:name="_Toc236132410"/>
      <w:r>
        <w:t>25. SignalR vs not using SignalR for notifications</w:t>
      </w:r>
      <w:bookmarkEnd w:id="55"/>
      <w:bookmarkEnd w:id="56"/>
    </w:p>
    <w:tbl>
      <w:tblPr>
        <w:tblStyle w:val="TableGrid"/>
        <w:tblW w:w="0" w:type="auto"/>
        <w:jc w:val="center"/>
        <w:tblLook w:val="04A0" w:firstRow="1" w:lastRow="0" w:firstColumn="1" w:lastColumn="0" w:noHBand="0" w:noVBand="1"/>
      </w:tblPr>
      <w:tblGrid>
        <w:gridCol w:w="3367"/>
        <w:gridCol w:w="3357"/>
        <w:gridCol w:w="3346"/>
      </w:tblGrid>
      <w:tr w:rsidR="0030586D" w14:paraId="6D3D6850" w14:textId="77777777">
        <w:trPr>
          <w:jc w:val="center"/>
        </w:trPr>
        <w:tc>
          <w:tcPr>
            <w:tcW w:w="3456" w:type="dxa"/>
            <w:shd w:val="clear" w:color="auto" w:fill="1F4E79"/>
            <w:vAlign w:val="center"/>
          </w:tcPr>
          <w:p w14:paraId="6AFC81E4" w14:textId="77777777" w:rsidR="0030586D" w:rsidRDefault="00000000">
            <w:r>
              <w:rPr>
                <w:b/>
                <w:color w:val="FFFFFF"/>
              </w:rPr>
              <w:t>Feature</w:t>
            </w:r>
          </w:p>
        </w:tc>
        <w:tc>
          <w:tcPr>
            <w:tcW w:w="3456" w:type="dxa"/>
            <w:shd w:val="clear" w:color="auto" w:fill="1F4E79"/>
            <w:vAlign w:val="center"/>
          </w:tcPr>
          <w:p w14:paraId="740FE795" w14:textId="77777777" w:rsidR="0030586D" w:rsidRDefault="00000000">
            <w:r>
              <w:rPr>
                <w:b/>
                <w:color w:val="FFFFFF"/>
              </w:rPr>
              <w:t>SignalR</w:t>
            </w:r>
          </w:p>
        </w:tc>
        <w:tc>
          <w:tcPr>
            <w:tcW w:w="3456" w:type="dxa"/>
            <w:shd w:val="clear" w:color="auto" w:fill="1F4E79"/>
            <w:vAlign w:val="center"/>
          </w:tcPr>
          <w:p w14:paraId="213444BA" w14:textId="77777777" w:rsidR="0030586D" w:rsidRDefault="00000000">
            <w:r>
              <w:rPr>
                <w:b/>
                <w:color w:val="FFFFFF"/>
              </w:rPr>
              <w:t>No SignalR / Polling</w:t>
            </w:r>
          </w:p>
        </w:tc>
      </w:tr>
      <w:tr w:rsidR="0030586D" w14:paraId="59F37F1C" w14:textId="77777777">
        <w:trPr>
          <w:jc w:val="center"/>
        </w:trPr>
        <w:tc>
          <w:tcPr>
            <w:tcW w:w="3456" w:type="dxa"/>
            <w:vAlign w:val="center"/>
          </w:tcPr>
          <w:p w14:paraId="67D7AF9C" w14:textId="77777777" w:rsidR="0030586D" w:rsidRDefault="00000000">
            <w:r>
              <w:t>Communication</w:t>
            </w:r>
          </w:p>
        </w:tc>
        <w:tc>
          <w:tcPr>
            <w:tcW w:w="3456" w:type="dxa"/>
            <w:vAlign w:val="center"/>
          </w:tcPr>
          <w:p w14:paraId="5878D8E6" w14:textId="77777777" w:rsidR="0030586D" w:rsidRDefault="00000000">
            <w:r>
              <w:t>Server pushes updates</w:t>
            </w:r>
          </w:p>
        </w:tc>
        <w:tc>
          <w:tcPr>
            <w:tcW w:w="3456" w:type="dxa"/>
            <w:vAlign w:val="center"/>
          </w:tcPr>
          <w:p w14:paraId="2F25D89B" w14:textId="77777777" w:rsidR="0030586D" w:rsidRDefault="00000000">
            <w:r>
              <w:t>Client repeatedly asks for updates</w:t>
            </w:r>
          </w:p>
        </w:tc>
      </w:tr>
      <w:tr w:rsidR="0030586D" w14:paraId="33FD8163" w14:textId="77777777">
        <w:trPr>
          <w:jc w:val="center"/>
        </w:trPr>
        <w:tc>
          <w:tcPr>
            <w:tcW w:w="3456" w:type="dxa"/>
            <w:vAlign w:val="center"/>
          </w:tcPr>
          <w:p w14:paraId="6D6035FA" w14:textId="77777777" w:rsidR="0030586D" w:rsidRDefault="00000000">
            <w:r>
              <w:t>Latency</w:t>
            </w:r>
          </w:p>
        </w:tc>
        <w:tc>
          <w:tcPr>
            <w:tcW w:w="3456" w:type="dxa"/>
            <w:vAlign w:val="center"/>
          </w:tcPr>
          <w:p w14:paraId="1F03ABBD" w14:textId="77777777" w:rsidR="0030586D" w:rsidRDefault="00000000">
            <w:r>
              <w:t>Near real-time</w:t>
            </w:r>
          </w:p>
        </w:tc>
        <w:tc>
          <w:tcPr>
            <w:tcW w:w="3456" w:type="dxa"/>
            <w:vAlign w:val="center"/>
          </w:tcPr>
          <w:p w14:paraId="6AE02522" w14:textId="77777777" w:rsidR="0030586D" w:rsidRDefault="00000000">
            <w:r>
              <w:t>Delayed by polling interval</w:t>
            </w:r>
          </w:p>
        </w:tc>
      </w:tr>
      <w:tr w:rsidR="0030586D" w14:paraId="1186AAD1" w14:textId="77777777">
        <w:trPr>
          <w:jc w:val="center"/>
        </w:trPr>
        <w:tc>
          <w:tcPr>
            <w:tcW w:w="3456" w:type="dxa"/>
            <w:vAlign w:val="center"/>
          </w:tcPr>
          <w:p w14:paraId="1F598C82" w14:textId="77777777" w:rsidR="0030586D" w:rsidRDefault="00000000">
            <w:r>
              <w:t>Network overhead</w:t>
            </w:r>
          </w:p>
        </w:tc>
        <w:tc>
          <w:tcPr>
            <w:tcW w:w="3456" w:type="dxa"/>
            <w:vAlign w:val="center"/>
          </w:tcPr>
          <w:p w14:paraId="49700D06" w14:textId="77777777" w:rsidR="0030586D" w:rsidRDefault="00000000">
            <w:r>
              <w:t>Lower for live updates</w:t>
            </w:r>
          </w:p>
        </w:tc>
        <w:tc>
          <w:tcPr>
            <w:tcW w:w="3456" w:type="dxa"/>
            <w:vAlign w:val="center"/>
          </w:tcPr>
          <w:p w14:paraId="6AB0890D" w14:textId="77777777" w:rsidR="0030586D" w:rsidRDefault="00000000">
            <w:r>
              <w:t>Higher due to repeated calls</w:t>
            </w:r>
          </w:p>
        </w:tc>
      </w:tr>
      <w:tr w:rsidR="0030586D" w14:paraId="4783585A" w14:textId="77777777">
        <w:trPr>
          <w:jc w:val="center"/>
        </w:trPr>
        <w:tc>
          <w:tcPr>
            <w:tcW w:w="3456" w:type="dxa"/>
            <w:vAlign w:val="center"/>
          </w:tcPr>
          <w:p w14:paraId="7653C766" w14:textId="77777777" w:rsidR="0030586D" w:rsidRDefault="00000000">
            <w:r>
              <w:t>Best use</w:t>
            </w:r>
          </w:p>
        </w:tc>
        <w:tc>
          <w:tcPr>
            <w:tcW w:w="3456" w:type="dxa"/>
            <w:vAlign w:val="center"/>
          </w:tcPr>
          <w:p w14:paraId="07158C18" w14:textId="77777777" w:rsidR="0030586D" w:rsidRDefault="00000000">
            <w:r>
              <w:t>Notifications, chat, dashboards</w:t>
            </w:r>
          </w:p>
        </w:tc>
        <w:tc>
          <w:tcPr>
            <w:tcW w:w="3456" w:type="dxa"/>
            <w:vAlign w:val="center"/>
          </w:tcPr>
          <w:p w14:paraId="60AC27E5" w14:textId="77777777" w:rsidR="0030586D" w:rsidRDefault="00000000">
            <w:r>
              <w:t>Simple status refresh</w:t>
            </w:r>
          </w:p>
        </w:tc>
      </w:tr>
    </w:tbl>
    <w:p w14:paraId="14E15E92" w14:textId="77777777" w:rsidR="0030586D" w:rsidRDefault="0030586D"/>
    <w:p w14:paraId="24F5D3C5" w14:textId="77777777" w:rsidR="0030586D" w:rsidRDefault="00000000">
      <w:pPr>
        <w:pStyle w:val="CodeBlock"/>
      </w:pPr>
      <w:r>
        <w:t>// Conceptual SignalR flow</w:t>
      </w:r>
    </w:p>
    <w:p w14:paraId="05C9E00C" w14:textId="77777777" w:rsidR="0030586D" w:rsidRDefault="00000000">
      <w:pPr>
        <w:pStyle w:val="CodeBlock"/>
      </w:pPr>
      <w:r>
        <w:t>Clients.Group(userId).SendAsync("NotificationReceived", notification);</w:t>
      </w:r>
    </w:p>
    <w:p w14:paraId="2CA4D7AB" w14:textId="77777777" w:rsidR="0030586D" w:rsidRDefault="00000000">
      <w:pPr>
        <w:spacing w:after="120"/>
      </w:pPr>
      <w:r>
        <w:rPr>
          <w:b/>
        </w:rPr>
        <w:t xml:space="preserve">Simple understanding: </w:t>
      </w:r>
      <w:r>
        <w:t>SignalR is better when the server needs to notify users immediately.</w:t>
      </w:r>
    </w:p>
    <w:p w14:paraId="4AF29483" w14:textId="77777777" w:rsidR="0030586D" w:rsidRDefault="00000000">
      <w:pPr>
        <w:spacing w:after="160"/>
      </w:pPr>
      <w:r>
        <w:rPr>
          <w:b/>
        </w:rPr>
        <w:t xml:space="preserve">Resume-based example: </w:t>
      </w:r>
      <w:r>
        <w:t>At AGLC and Gi3-style systems, SignalR or real-time notification patterns support live updates for dashboards, gaming activity, or engagement notifications.</w:t>
      </w:r>
    </w:p>
    <w:p w14:paraId="573833D0" w14:textId="77777777" w:rsidR="0030586D" w:rsidRDefault="00000000">
      <w:pPr>
        <w:pStyle w:val="Heading1"/>
      </w:pPr>
      <w:bookmarkStart w:id="57" w:name="_Toc229343066"/>
      <w:bookmarkStart w:id="58" w:name="_Toc236132411"/>
      <w:r>
        <w:lastRenderedPageBreak/>
        <w:t>API / Backend</w:t>
      </w:r>
      <w:bookmarkEnd w:id="57"/>
      <w:bookmarkEnd w:id="58"/>
    </w:p>
    <w:p w14:paraId="2228A4AE" w14:textId="77777777" w:rsidR="0030586D" w:rsidRDefault="00000000">
      <w:pPr>
        <w:pStyle w:val="Heading2"/>
      </w:pPr>
      <w:bookmarkStart w:id="59" w:name="_Toc229343067"/>
      <w:bookmarkStart w:id="60" w:name="_Toc236132412"/>
      <w:r>
        <w:t>26. REST API interview questions and answers</w:t>
      </w:r>
      <w:bookmarkEnd w:id="59"/>
      <w:bookmarkEnd w:id="60"/>
    </w:p>
    <w:p w14:paraId="0C427331" w14:textId="77777777" w:rsidR="0030586D" w:rsidRDefault="00000000">
      <w:r>
        <w:rPr>
          <w:b/>
        </w:rPr>
        <w:t xml:space="preserve">Answer: </w:t>
      </w:r>
      <w:r>
        <w:t xml:space="preserve">A </w:t>
      </w:r>
      <w:r>
        <w:rPr>
          <w:b/>
        </w:rPr>
        <w:t>REST API</w:t>
      </w:r>
      <w:r>
        <w:t xml:space="preserve"> exposes resources through HTTP using methods like GET, POST, PUT, PATCH, and DELETE. Good REST design uses clear resource URLs, status codes, validation, authentication, versioning, and consistent error responses.</w:t>
      </w:r>
    </w:p>
    <w:p w14:paraId="6C49D951" w14:textId="77777777" w:rsidR="0030586D" w:rsidRDefault="00000000">
      <w:pPr>
        <w:pStyle w:val="CodeBlock"/>
      </w:pPr>
      <w:r>
        <w:t>GET    /api/engagements/E100</w:t>
      </w:r>
    </w:p>
    <w:p w14:paraId="6822F34E" w14:textId="77777777" w:rsidR="0030586D" w:rsidRDefault="00000000">
      <w:pPr>
        <w:pStyle w:val="CodeBlock"/>
      </w:pPr>
      <w:r>
        <w:t>POST   /api/engagements</w:t>
      </w:r>
    </w:p>
    <w:p w14:paraId="1FDCF358" w14:textId="77777777" w:rsidR="0030586D" w:rsidRDefault="00000000">
      <w:pPr>
        <w:pStyle w:val="CodeBlock"/>
      </w:pPr>
      <w:r>
        <w:t>PUT    /api/engagements/E100</w:t>
      </w:r>
    </w:p>
    <w:p w14:paraId="7A70420B" w14:textId="77777777" w:rsidR="0030586D" w:rsidRDefault="00000000">
      <w:pPr>
        <w:pStyle w:val="CodeBlock"/>
      </w:pPr>
      <w:r>
        <w:t>DELETE /api/engagements/E100</w:t>
      </w:r>
    </w:p>
    <w:p w14:paraId="3FA2A059" w14:textId="77777777" w:rsidR="0030586D" w:rsidRDefault="00000000">
      <w:pPr>
        <w:spacing w:after="160"/>
      </w:pPr>
      <w:r>
        <w:rPr>
          <w:b/>
        </w:rPr>
        <w:t xml:space="preserve">Resume-based example: </w:t>
      </w:r>
      <w:r>
        <w:t>Across Gi3, AGLC, Enbridge, and GOA systems, REST APIs were used to connect Angular/React frontends with .NET Core, Node.js, and integration services.</w:t>
      </w:r>
    </w:p>
    <w:p w14:paraId="2162AAB7" w14:textId="77777777" w:rsidR="00AD5897" w:rsidRDefault="00AD5897">
      <w:pPr>
        <w:spacing w:after="160"/>
      </w:pPr>
    </w:p>
    <w:p w14:paraId="26D86CCC" w14:textId="396B5FEE" w:rsidR="00AD5897" w:rsidRPr="00BD7076" w:rsidRDefault="00D669B9" w:rsidP="00AD5897">
      <w:pPr>
        <w:pStyle w:val="Heading2"/>
        <w:rPr>
          <w:lang w:val="en-CA"/>
        </w:rPr>
      </w:pPr>
      <w:bookmarkStart w:id="61" w:name="_Toc236132413"/>
      <w:r>
        <w:t>26.1</w:t>
      </w:r>
      <w:r w:rsidR="00AD5897">
        <w:t xml:space="preserve">. </w:t>
      </w:r>
      <w:r w:rsidR="00AD5897" w:rsidRPr="00BD7076">
        <w:rPr>
          <w:lang w:val="en-CA"/>
        </w:rPr>
        <w:t xml:space="preserve">HTTP API methods </w:t>
      </w:r>
      <w:r w:rsidR="00AD5897">
        <w:rPr>
          <w:lang w:val="en-CA"/>
        </w:rPr>
        <w:t>(GET, POST, PUT , PATCH, DELETE, HEAD, OPTIONS)</w:t>
      </w:r>
      <w:bookmarkEnd w:id="6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3598"/>
        <w:gridCol w:w="3039"/>
        <w:gridCol w:w="86"/>
        <w:gridCol w:w="1250"/>
        <w:gridCol w:w="1228"/>
      </w:tblGrid>
      <w:tr w:rsidR="00AD5897" w:rsidRPr="00BD7076" w14:paraId="1039BF9C" w14:textId="77777777" w:rsidTr="004F1F92">
        <w:trPr>
          <w:tblHeader/>
          <w:tblCellSpacing w:w="15" w:type="dxa"/>
        </w:trPr>
        <w:tc>
          <w:tcPr>
            <w:tcW w:w="0" w:type="auto"/>
            <w:vAlign w:val="center"/>
            <w:hideMark/>
          </w:tcPr>
          <w:p w14:paraId="57D29A8A" w14:textId="77777777" w:rsidR="00AD5897" w:rsidRPr="00BD7076" w:rsidRDefault="00AD5897" w:rsidP="004F1F92">
            <w:pPr>
              <w:spacing w:after="160"/>
              <w:rPr>
                <w:b/>
                <w:bCs/>
                <w:lang w:val="en-CA"/>
              </w:rPr>
            </w:pPr>
            <w:r w:rsidRPr="00BD7076">
              <w:rPr>
                <w:b/>
                <w:bCs/>
                <w:lang w:val="en-CA"/>
              </w:rPr>
              <w:t>Method</w:t>
            </w:r>
          </w:p>
        </w:tc>
        <w:tc>
          <w:tcPr>
            <w:tcW w:w="0" w:type="auto"/>
            <w:vAlign w:val="center"/>
            <w:hideMark/>
          </w:tcPr>
          <w:p w14:paraId="457F751A" w14:textId="77777777" w:rsidR="00AD5897" w:rsidRPr="00BD7076" w:rsidRDefault="00AD5897" w:rsidP="004F1F92">
            <w:pPr>
              <w:spacing w:after="160"/>
              <w:rPr>
                <w:b/>
                <w:bCs/>
                <w:lang w:val="en-CA"/>
              </w:rPr>
            </w:pPr>
            <w:r w:rsidRPr="00BD7076">
              <w:rPr>
                <w:b/>
                <w:bCs/>
                <w:lang w:val="en-CA"/>
              </w:rPr>
              <w:t>Purpose</w:t>
            </w:r>
          </w:p>
        </w:tc>
        <w:tc>
          <w:tcPr>
            <w:tcW w:w="0" w:type="auto"/>
            <w:vAlign w:val="center"/>
            <w:hideMark/>
          </w:tcPr>
          <w:p w14:paraId="45BC3F89" w14:textId="77777777" w:rsidR="00AD5897" w:rsidRPr="00BD7076" w:rsidRDefault="00AD5897" w:rsidP="004F1F92">
            <w:pPr>
              <w:spacing w:after="160"/>
              <w:rPr>
                <w:b/>
                <w:bCs/>
                <w:lang w:val="en-CA"/>
              </w:rPr>
            </w:pPr>
            <w:r w:rsidRPr="00BD7076">
              <w:rPr>
                <w:b/>
                <w:bCs/>
                <w:lang w:val="en-CA"/>
              </w:rPr>
              <w:t>Example</w:t>
            </w:r>
          </w:p>
        </w:tc>
        <w:tc>
          <w:tcPr>
            <w:tcW w:w="0" w:type="auto"/>
          </w:tcPr>
          <w:p w14:paraId="61DE437C" w14:textId="77777777" w:rsidR="00AD5897" w:rsidRPr="00BD7076" w:rsidRDefault="00AD5897" w:rsidP="004F1F92">
            <w:pPr>
              <w:spacing w:after="160"/>
              <w:rPr>
                <w:b/>
                <w:bCs/>
                <w:lang w:val="en-CA"/>
              </w:rPr>
            </w:pPr>
          </w:p>
        </w:tc>
        <w:tc>
          <w:tcPr>
            <w:tcW w:w="0" w:type="auto"/>
            <w:vAlign w:val="center"/>
            <w:hideMark/>
          </w:tcPr>
          <w:p w14:paraId="26CFC849" w14:textId="77777777" w:rsidR="00AD5897" w:rsidRPr="00BD7076" w:rsidRDefault="00AD5897" w:rsidP="004F1F92">
            <w:pPr>
              <w:spacing w:after="160"/>
              <w:rPr>
                <w:b/>
                <w:bCs/>
                <w:lang w:val="en-CA"/>
              </w:rPr>
            </w:pPr>
            <w:r w:rsidRPr="00BD7076">
              <w:rPr>
                <w:b/>
                <w:bCs/>
                <w:lang w:val="en-CA"/>
              </w:rPr>
              <w:t>Request body</w:t>
            </w:r>
          </w:p>
        </w:tc>
        <w:tc>
          <w:tcPr>
            <w:tcW w:w="0" w:type="auto"/>
            <w:vAlign w:val="center"/>
            <w:hideMark/>
          </w:tcPr>
          <w:p w14:paraId="0C436300" w14:textId="77777777" w:rsidR="00AD5897" w:rsidRPr="00BD7076" w:rsidRDefault="00AD5897" w:rsidP="004F1F92">
            <w:pPr>
              <w:spacing w:after="160"/>
              <w:rPr>
                <w:b/>
                <w:bCs/>
                <w:lang w:val="en-CA"/>
              </w:rPr>
            </w:pPr>
            <w:r w:rsidRPr="00BD7076">
              <w:rPr>
                <w:b/>
                <w:bCs/>
                <w:lang w:val="en-CA"/>
              </w:rPr>
              <w:t>Idempotent?</w:t>
            </w:r>
          </w:p>
        </w:tc>
      </w:tr>
      <w:tr w:rsidR="00AD5897" w:rsidRPr="00BD7076" w14:paraId="708B4BBA" w14:textId="77777777" w:rsidTr="004F1F92">
        <w:trPr>
          <w:tblCellSpacing w:w="15" w:type="dxa"/>
        </w:trPr>
        <w:tc>
          <w:tcPr>
            <w:tcW w:w="0" w:type="auto"/>
            <w:vAlign w:val="center"/>
            <w:hideMark/>
          </w:tcPr>
          <w:p w14:paraId="12787786" w14:textId="77777777" w:rsidR="00AD5897" w:rsidRPr="00BD7076" w:rsidRDefault="00AD5897" w:rsidP="004F1F92">
            <w:pPr>
              <w:spacing w:after="160"/>
              <w:rPr>
                <w:lang w:val="en-CA"/>
              </w:rPr>
            </w:pPr>
            <w:r w:rsidRPr="00BD7076">
              <w:rPr>
                <w:lang w:val="en-CA"/>
              </w:rPr>
              <w:t>GET</w:t>
            </w:r>
          </w:p>
        </w:tc>
        <w:tc>
          <w:tcPr>
            <w:tcW w:w="0" w:type="auto"/>
            <w:vAlign w:val="center"/>
            <w:hideMark/>
          </w:tcPr>
          <w:p w14:paraId="328E1DD5" w14:textId="77777777" w:rsidR="00AD5897" w:rsidRPr="00BD7076" w:rsidRDefault="00AD5897" w:rsidP="004F1F92">
            <w:pPr>
              <w:spacing w:after="160"/>
              <w:rPr>
                <w:lang w:val="en-CA"/>
              </w:rPr>
            </w:pPr>
            <w:r w:rsidRPr="00BD7076">
              <w:rPr>
                <w:lang w:val="en-CA"/>
              </w:rPr>
              <w:t>Retrieve data</w:t>
            </w:r>
          </w:p>
        </w:tc>
        <w:tc>
          <w:tcPr>
            <w:tcW w:w="0" w:type="auto"/>
            <w:vAlign w:val="center"/>
            <w:hideMark/>
          </w:tcPr>
          <w:p w14:paraId="111B392B" w14:textId="77777777" w:rsidR="00AD5897" w:rsidRPr="00BD7076" w:rsidRDefault="00AD5897" w:rsidP="004F1F92">
            <w:pPr>
              <w:spacing w:after="160"/>
              <w:rPr>
                <w:lang w:val="en-CA"/>
              </w:rPr>
            </w:pPr>
            <w:r w:rsidRPr="00BD7076">
              <w:rPr>
                <w:lang w:val="en-CA"/>
              </w:rPr>
              <w:t>Get a customer</w:t>
            </w:r>
          </w:p>
        </w:tc>
        <w:tc>
          <w:tcPr>
            <w:tcW w:w="0" w:type="auto"/>
          </w:tcPr>
          <w:p w14:paraId="5C6CD05B" w14:textId="77777777" w:rsidR="00AD5897" w:rsidRPr="00BD7076" w:rsidRDefault="00AD5897" w:rsidP="004F1F92">
            <w:pPr>
              <w:spacing w:after="160"/>
              <w:rPr>
                <w:lang w:val="en-CA"/>
              </w:rPr>
            </w:pPr>
          </w:p>
        </w:tc>
        <w:tc>
          <w:tcPr>
            <w:tcW w:w="0" w:type="auto"/>
            <w:vAlign w:val="center"/>
            <w:hideMark/>
          </w:tcPr>
          <w:p w14:paraId="55821391" w14:textId="77777777" w:rsidR="00AD5897" w:rsidRPr="00BD7076" w:rsidRDefault="00AD5897" w:rsidP="004F1F92">
            <w:pPr>
              <w:spacing w:after="160"/>
              <w:rPr>
                <w:lang w:val="en-CA"/>
              </w:rPr>
            </w:pPr>
            <w:r w:rsidRPr="00BD7076">
              <w:rPr>
                <w:lang w:val="en-CA"/>
              </w:rPr>
              <w:t>Usually no</w:t>
            </w:r>
          </w:p>
        </w:tc>
        <w:tc>
          <w:tcPr>
            <w:tcW w:w="0" w:type="auto"/>
            <w:vAlign w:val="center"/>
            <w:hideMark/>
          </w:tcPr>
          <w:p w14:paraId="7A3579B7" w14:textId="77777777" w:rsidR="00AD5897" w:rsidRPr="00BD7076" w:rsidRDefault="00AD5897" w:rsidP="004F1F92">
            <w:pPr>
              <w:spacing w:after="160"/>
              <w:rPr>
                <w:lang w:val="en-CA"/>
              </w:rPr>
            </w:pPr>
            <w:r w:rsidRPr="00BD7076">
              <w:rPr>
                <w:lang w:val="en-CA"/>
              </w:rPr>
              <w:t>Yes</w:t>
            </w:r>
          </w:p>
        </w:tc>
      </w:tr>
      <w:tr w:rsidR="00AD5897" w:rsidRPr="00BD7076" w14:paraId="4CA30A95" w14:textId="77777777" w:rsidTr="004F1F92">
        <w:trPr>
          <w:tblCellSpacing w:w="15" w:type="dxa"/>
        </w:trPr>
        <w:tc>
          <w:tcPr>
            <w:tcW w:w="0" w:type="auto"/>
            <w:vAlign w:val="center"/>
            <w:hideMark/>
          </w:tcPr>
          <w:p w14:paraId="2AE50E4A" w14:textId="77777777" w:rsidR="00AD5897" w:rsidRPr="00BD7076" w:rsidRDefault="00AD5897" w:rsidP="004F1F92">
            <w:pPr>
              <w:spacing w:after="160"/>
              <w:rPr>
                <w:lang w:val="en-CA"/>
              </w:rPr>
            </w:pPr>
            <w:r w:rsidRPr="00BD7076">
              <w:rPr>
                <w:lang w:val="en-CA"/>
              </w:rPr>
              <w:t>POST</w:t>
            </w:r>
          </w:p>
        </w:tc>
        <w:tc>
          <w:tcPr>
            <w:tcW w:w="0" w:type="auto"/>
            <w:vAlign w:val="center"/>
            <w:hideMark/>
          </w:tcPr>
          <w:p w14:paraId="30620021" w14:textId="77777777" w:rsidR="00AD5897" w:rsidRPr="00BD7076" w:rsidRDefault="00AD5897" w:rsidP="004F1F92">
            <w:pPr>
              <w:spacing w:after="160"/>
              <w:rPr>
                <w:lang w:val="en-CA"/>
              </w:rPr>
            </w:pPr>
            <w:r w:rsidRPr="00BD7076">
              <w:rPr>
                <w:lang w:val="en-CA"/>
              </w:rPr>
              <w:t>Create a resource or start an action</w:t>
            </w:r>
          </w:p>
        </w:tc>
        <w:tc>
          <w:tcPr>
            <w:tcW w:w="0" w:type="auto"/>
            <w:vAlign w:val="center"/>
            <w:hideMark/>
          </w:tcPr>
          <w:p w14:paraId="3AABC443" w14:textId="77777777" w:rsidR="00AD5897" w:rsidRPr="00BD7076" w:rsidRDefault="00AD5897" w:rsidP="004F1F92">
            <w:pPr>
              <w:spacing w:after="160"/>
              <w:rPr>
                <w:lang w:val="en-CA"/>
              </w:rPr>
            </w:pPr>
            <w:r w:rsidRPr="00BD7076">
              <w:rPr>
                <w:lang w:val="en-CA"/>
              </w:rPr>
              <w:t>Create a customer</w:t>
            </w:r>
          </w:p>
        </w:tc>
        <w:tc>
          <w:tcPr>
            <w:tcW w:w="0" w:type="auto"/>
          </w:tcPr>
          <w:p w14:paraId="6A9502BF" w14:textId="77777777" w:rsidR="00AD5897" w:rsidRPr="00BD7076" w:rsidRDefault="00AD5897" w:rsidP="004F1F92">
            <w:pPr>
              <w:spacing w:after="160"/>
              <w:rPr>
                <w:lang w:val="en-CA"/>
              </w:rPr>
            </w:pPr>
          </w:p>
        </w:tc>
        <w:tc>
          <w:tcPr>
            <w:tcW w:w="0" w:type="auto"/>
            <w:vAlign w:val="center"/>
            <w:hideMark/>
          </w:tcPr>
          <w:p w14:paraId="7197535E" w14:textId="77777777" w:rsidR="00AD5897" w:rsidRPr="00BD7076" w:rsidRDefault="00AD5897" w:rsidP="004F1F92">
            <w:pPr>
              <w:spacing w:after="160"/>
              <w:rPr>
                <w:lang w:val="en-CA"/>
              </w:rPr>
            </w:pPr>
            <w:r w:rsidRPr="00BD7076">
              <w:rPr>
                <w:lang w:val="en-CA"/>
              </w:rPr>
              <w:t>Yes</w:t>
            </w:r>
          </w:p>
        </w:tc>
        <w:tc>
          <w:tcPr>
            <w:tcW w:w="0" w:type="auto"/>
            <w:vAlign w:val="center"/>
            <w:hideMark/>
          </w:tcPr>
          <w:p w14:paraId="55663243" w14:textId="77777777" w:rsidR="00AD5897" w:rsidRPr="00BD7076" w:rsidRDefault="00AD5897" w:rsidP="004F1F92">
            <w:pPr>
              <w:spacing w:after="160"/>
              <w:rPr>
                <w:lang w:val="en-CA"/>
              </w:rPr>
            </w:pPr>
            <w:r w:rsidRPr="00BD7076">
              <w:rPr>
                <w:lang w:val="en-CA"/>
              </w:rPr>
              <w:t>No</w:t>
            </w:r>
          </w:p>
        </w:tc>
      </w:tr>
      <w:tr w:rsidR="00AD5897" w:rsidRPr="00BD7076" w14:paraId="450686C3" w14:textId="77777777" w:rsidTr="004F1F92">
        <w:trPr>
          <w:tblCellSpacing w:w="15" w:type="dxa"/>
        </w:trPr>
        <w:tc>
          <w:tcPr>
            <w:tcW w:w="0" w:type="auto"/>
            <w:vAlign w:val="center"/>
            <w:hideMark/>
          </w:tcPr>
          <w:p w14:paraId="25D9D298" w14:textId="77777777" w:rsidR="00AD5897" w:rsidRPr="00BD7076" w:rsidRDefault="00AD5897" w:rsidP="004F1F92">
            <w:pPr>
              <w:spacing w:after="160"/>
              <w:rPr>
                <w:lang w:val="en-CA"/>
              </w:rPr>
            </w:pPr>
            <w:r w:rsidRPr="00BD7076">
              <w:rPr>
                <w:lang w:val="en-CA"/>
              </w:rPr>
              <w:t>PUT</w:t>
            </w:r>
          </w:p>
        </w:tc>
        <w:tc>
          <w:tcPr>
            <w:tcW w:w="0" w:type="auto"/>
            <w:vAlign w:val="center"/>
            <w:hideMark/>
          </w:tcPr>
          <w:p w14:paraId="3070CA3E" w14:textId="77777777" w:rsidR="00AD5897" w:rsidRPr="00BD7076" w:rsidRDefault="00AD5897" w:rsidP="004F1F92">
            <w:pPr>
              <w:spacing w:after="160"/>
              <w:rPr>
                <w:lang w:val="en-CA"/>
              </w:rPr>
            </w:pPr>
            <w:r w:rsidRPr="00BD7076">
              <w:rPr>
                <w:lang w:val="en-CA"/>
              </w:rPr>
              <w:t>Completely replace a resource</w:t>
            </w:r>
          </w:p>
        </w:tc>
        <w:tc>
          <w:tcPr>
            <w:tcW w:w="0" w:type="auto"/>
            <w:vAlign w:val="center"/>
            <w:hideMark/>
          </w:tcPr>
          <w:p w14:paraId="720B68C3" w14:textId="77777777" w:rsidR="00AD5897" w:rsidRPr="00BD7076" w:rsidRDefault="00AD5897" w:rsidP="004F1F92">
            <w:pPr>
              <w:spacing w:after="160"/>
              <w:rPr>
                <w:lang w:val="en-CA"/>
              </w:rPr>
            </w:pPr>
            <w:r w:rsidRPr="00BD7076">
              <w:rPr>
                <w:lang w:val="en-CA"/>
              </w:rPr>
              <w:t>Replace all customer data</w:t>
            </w:r>
          </w:p>
        </w:tc>
        <w:tc>
          <w:tcPr>
            <w:tcW w:w="0" w:type="auto"/>
          </w:tcPr>
          <w:p w14:paraId="3ABF028B" w14:textId="77777777" w:rsidR="00AD5897" w:rsidRPr="00BD7076" w:rsidRDefault="00AD5897" w:rsidP="004F1F92">
            <w:pPr>
              <w:spacing w:after="160"/>
              <w:rPr>
                <w:lang w:val="en-CA"/>
              </w:rPr>
            </w:pPr>
          </w:p>
        </w:tc>
        <w:tc>
          <w:tcPr>
            <w:tcW w:w="0" w:type="auto"/>
            <w:vAlign w:val="center"/>
            <w:hideMark/>
          </w:tcPr>
          <w:p w14:paraId="4CD15228" w14:textId="77777777" w:rsidR="00AD5897" w:rsidRPr="00BD7076" w:rsidRDefault="00AD5897" w:rsidP="004F1F92">
            <w:pPr>
              <w:spacing w:after="160"/>
              <w:rPr>
                <w:lang w:val="en-CA"/>
              </w:rPr>
            </w:pPr>
            <w:r w:rsidRPr="00BD7076">
              <w:rPr>
                <w:lang w:val="en-CA"/>
              </w:rPr>
              <w:t>Yes</w:t>
            </w:r>
          </w:p>
        </w:tc>
        <w:tc>
          <w:tcPr>
            <w:tcW w:w="0" w:type="auto"/>
            <w:vAlign w:val="center"/>
            <w:hideMark/>
          </w:tcPr>
          <w:p w14:paraId="1549A333" w14:textId="77777777" w:rsidR="00AD5897" w:rsidRPr="00BD7076" w:rsidRDefault="00AD5897" w:rsidP="004F1F92">
            <w:pPr>
              <w:spacing w:after="160"/>
              <w:rPr>
                <w:lang w:val="en-CA"/>
              </w:rPr>
            </w:pPr>
            <w:r w:rsidRPr="00BD7076">
              <w:rPr>
                <w:lang w:val="en-CA"/>
              </w:rPr>
              <w:t>Yes</w:t>
            </w:r>
          </w:p>
        </w:tc>
      </w:tr>
      <w:tr w:rsidR="00AD5897" w:rsidRPr="00BD7076" w14:paraId="725EEA05" w14:textId="77777777" w:rsidTr="004F1F92">
        <w:trPr>
          <w:tblCellSpacing w:w="15" w:type="dxa"/>
        </w:trPr>
        <w:tc>
          <w:tcPr>
            <w:tcW w:w="0" w:type="auto"/>
            <w:vAlign w:val="center"/>
            <w:hideMark/>
          </w:tcPr>
          <w:p w14:paraId="266CB943" w14:textId="77777777" w:rsidR="00AD5897" w:rsidRPr="00BD7076" w:rsidRDefault="00AD5897" w:rsidP="004F1F92">
            <w:pPr>
              <w:spacing w:after="160"/>
              <w:rPr>
                <w:lang w:val="en-CA"/>
              </w:rPr>
            </w:pPr>
            <w:r w:rsidRPr="00BD7076">
              <w:rPr>
                <w:lang w:val="en-CA"/>
              </w:rPr>
              <w:t>PATCH</w:t>
            </w:r>
          </w:p>
        </w:tc>
        <w:tc>
          <w:tcPr>
            <w:tcW w:w="0" w:type="auto"/>
            <w:vAlign w:val="center"/>
            <w:hideMark/>
          </w:tcPr>
          <w:p w14:paraId="340C11B0" w14:textId="77777777" w:rsidR="00AD5897" w:rsidRPr="00BD7076" w:rsidRDefault="00AD5897" w:rsidP="004F1F92">
            <w:pPr>
              <w:spacing w:after="160"/>
              <w:rPr>
                <w:lang w:val="en-CA"/>
              </w:rPr>
            </w:pPr>
            <w:r w:rsidRPr="00BD7076">
              <w:rPr>
                <w:lang w:val="en-CA"/>
              </w:rPr>
              <w:t>Partially update a resource</w:t>
            </w:r>
          </w:p>
        </w:tc>
        <w:tc>
          <w:tcPr>
            <w:tcW w:w="0" w:type="auto"/>
            <w:vAlign w:val="center"/>
            <w:hideMark/>
          </w:tcPr>
          <w:p w14:paraId="4E0F5851" w14:textId="77777777" w:rsidR="00AD5897" w:rsidRPr="00BD7076" w:rsidRDefault="00AD5897" w:rsidP="004F1F92">
            <w:pPr>
              <w:spacing w:after="160"/>
              <w:rPr>
                <w:lang w:val="en-CA"/>
              </w:rPr>
            </w:pPr>
            <w:r w:rsidRPr="00BD7076">
              <w:rPr>
                <w:lang w:val="en-CA"/>
              </w:rPr>
              <w:t>Change only the email</w:t>
            </w:r>
          </w:p>
        </w:tc>
        <w:tc>
          <w:tcPr>
            <w:tcW w:w="0" w:type="auto"/>
          </w:tcPr>
          <w:p w14:paraId="3DBBEAED" w14:textId="77777777" w:rsidR="00AD5897" w:rsidRPr="00BD7076" w:rsidRDefault="00AD5897" w:rsidP="004F1F92">
            <w:pPr>
              <w:spacing w:after="160"/>
              <w:rPr>
                <w:lang w:val="en-CA"/>
              </w:rPr>
            </w:pPr>
          </w:p>
        </w:tc>
        <w:tc>
          <w:tcPr>
            <w:tcW w:w="0" w:type="auto"/>
            <w:vAlign w:val="center"/>
            <w:hideMark/>
          </w:tcPr>
          <w:p w14:paraId="6D305538" w14:textId="77777777" w:rsidR="00AD5897" w:rsidRPr="00BD7076" w:rsidRDefault="00AD5897" w:rsidP="004F1F92">
            <w:pPr>
              <w:spacing w:after="160"/>
              <w:rPr>
                <w:lang w:val="en-CA"/>
              </w:rPr>
            </w:pPr>
            <w:r w:rsidRPr="00BD7076">
              <w:rPr>
                <w:lang w:val="en-CA"/>
              </w:rPr>
              <w:t>Yes</w:t>
            </w:r>
          </w:p>
        </w:tc>
        <w:tc>
          <w:tcPr>
            <w:tcW w:w="0" w:type="auto"/>
            <w:vAlign w:val="center"/>
            <w:hideMark/>
          </w:tcPr>
          <w:p w14:paraId="72423E5A" w14:textId="77777777" w:rsidR="00AD5897" w:rsidRPr="00BD7076" w:rsidRDefault="00AD5897" w:rsidP="004F1F92">
            <w:pPr>
              <w:spacing w:after="160"/>
              <w:rPr>
                <w:lang w:val="en-CA"/>
              </w:rPr>
            </w:pPr>
            <w:r w:rsidRPr="00BD7076">
              <w:rPr>
                <w:lang w:val="en-CA"/>
              </w:rPr>
              <w:t>Usually yes</w:t>
            </w:r>
          </w:p>
        </w:tc>
      </w:tr>
      <w:tr w:rsidR="00AD5897" w:rsidRPr="00BD7076" w14:paraId="48658503" w14:textId="77777777" w:rsidTr="004F1F92">
        <w:trPr>
          <w:tblCellSpacing w:w="15" w:type="dxa"/>
        </w:trPr>
        <w:tc>
          <w:tcPr>
            <w:tcW w:w="0" w:type="auto"/>
            <w:vAlign w:val="center"/>
            <w:hideMark/>
          </w:tcPr>
          <w:p w14:paraId="3E44AE3D" w14:textId="77777777" w:rsidR="00AD5897" w:rsidRPr="00BD7076" w:rsidRDefault="00AD5897" w:rsidP="004F1F92">
            <w:pPr>
              <w:spacing w:after="160"/>
              <w:rPr>
                <w:lang w:val="en-CA"/>
              </w:rPr>
            </w:pPr>
            <w:r w:rsidRPr="00BD7076">
              <w:rPr>
                <w:lang w:val="en-CA"/>
              </w:rPr>
              <w:t>DELETE</w:t>
            </w:r>
          </w:p>
        </w:tc>
        <w:tc>
          <w:tcPr>
            <w:tcW w:w="0" w:type="auto"/>
            <w:vAlign w:val="center"/>
            <w:hideMark/>
          </w:tcPr>
          <w:p w14:paraId="6BDD2DB4" w14:textId="77777777" w:rsidR="00AD5897" w:rsidRPr="00BD7076" w:rsidRDefault="00AD5897" w:rsidP="004F1F92">
            <w:pPr>
              <w:spacing w:after="160"/>
              <w:rPr>
                <w:lang w:val="en-CA"/>
              </w:rPr>
            </w:pPr>
            <w:r w:rsidRPr="00BD7076">
              <w:rPr>
                <w:lang w:val="en-CA"/>
              </w:rPr>
              <w:t>Delete a resource</w:t>
            </w:r>
          </w:p>
        </w:tc>
        <w:tc>
          <w:tcPr>
            <w:tcW w:w="0" w:type="auto"/>
            <w:vAlign w:val="center"/>
            <w:hideMark/>
          </w:tcPr>
          <w:p w14:paraId="1F2F408A" w14:textId="77777777" w:rsidR="00AD5897" w:rsidRPr="00BD7076" w:rsidRDefault="00AD5897" w:rsidP="004F1F92">
            <w:pPr>
              <w:spacing w:after="160"/>
              <w:rPr>
                <w:lang w:val="en-CA"/>
              </w:rPr>
            </w:pPr>
            <w:r w:rsidRPr="00BD7076">
              <w:rPr>
                <w:lang w:val="en-CA"/>
              </w:rPr>
              <w:t>Delete a customer</w:t>
            </w:r>
          </w:p>
        </w:tc>
        <w:tc>
          <w:tcPr>
            <w:tcW w:w="0" w:type="auto"/>
          </w:tcPr>
          <w:p w14:paraId="72CBA235" w14:textId="77777777" w:rsidR="00AD5897" w:rsidRPr="00BD7076" w:rsidRDefault="00AD5897" w:rsidP="004F1F92">
            <w:pPr>
              <w:spacing w:after="160"/>
              <w:rPr>
                <w:lang w:val="en-CA"/>
              </w:rPr>
            </w:pPr>
          </w:p>
        </w:tc>
        <w:tc>
          <w:tcPr>
            <w:tcW w:w="0" w:type="auto"/>
            <w:vAlign w:val="center"/>
            <w:hideMark/>
          </w:tcPr>
          <w:p w14:paraId="091AAE50" w14:textId="77777777" w:rsidR="00AD5897" w:rsidRPr="00BD7076" w:rsidRDefault="00AD5897" w:rsidP="004F1F92">
            <w:pPr>
              <w:spacing w:after="160"/>
              <w:rPr>
                <w:lang w:val="en-CA"/>
              </w:rPr>
            </w:pPr>
            <w:r w:rsidRPr="00BD7076">
              <w:rPr>
                <w:lang w:val="en-CA"/>
              </w:rPr>
              <w:t>Usually no</w:t>
            </w:r>
          </w:p>
        </w:tc>
        <w:tc>
          <w:tcPr>
            <w:tcW w:w="0" w:type="auto"/>
            <w:vAlign w:val="center"/>
            <w:hideMark/>
          </w:tcPr>
          <w:p w14:paraId="5F9DEBA2" w14:textId="77777777" w:rsidR="00AD5897" w:rsidRPr="00BD7076" w:rsidRDefault="00AD5897" w:rsidP="004F1F92">
            <w:pPr>
              <w:spacing w:after="160"/>
              <w:rPr>
                <w:lang w:val="en-CA"/>
              </w:rPr>
            </w:pPr>
            <w:r w:rsidRPr="00BD7076">
              <w:rPr>
                <w:lang w:val="en-CA"/>
              </w:rPr>
              <w:t>Yes</w:t>
            </w:r>
          </w:p>
        </w:tc>
      </w:tr>
      <w:tr w:rsidR="00AD5897" w:rsidRPr="00BD7076" w14:paraId="248857E2" w14:textId="77777777" w:rsidTr="004F1F92">
        <w:trPr>
          <w:tblCellSpacing w:w="15" w:type="dxa"/>
        </w:trPr>
        <w:tc>
          <w:tcPr>
            <w:tcW w:w="0" w:type="auto"/>
            <w:vAlign w:val="center"/>
            <w:hideMark/>
          </w:tcPr>
          <w:p w14:paraId="79AC91CA" w14:textId="77777777" w:rsidR="00AD5897" w:rsidRPr="00BD7076" w:rsidRDefault="00AD5897" w:rsidP="004F1F92">
            <w:pPr>
              <w:spacing w:after="160"/>
              <w:rPr>
                <w:lang w:val="en-CA"/>
              </w:rPr>
            </w:pPr>
            <w:r w:rsidRPr="00BD7076">
              <w:rPr>
                <w:lang w:val="en-CA"/>
              </w:rPr>
              <w:t>HEAD</w:t>
            </w:r>
          </w:p>
        </w:tc>
        <w:tc>
          <w:tcPr>
            <w:tcW w:w="0" w:type="auto"/>
            <w:vAlign w:val="center"/>
            <w:hideMark/>
          </w:tcPr>
          <w:p w14:paraId="6C61DA15" w14:textId="77777777" w:rsidR="00AD5897" w:rsidRPr="00BD7076" w:rsidRDefault="00AD5897" w:rsidP="004F1F92">
            <w:pPr>
              <w:spacing w:after="160"/>
              <w:rPr>
                <w:lang w:val="en-CA"/>
              </w:rPr>
            </w:pPr>
            <w:r w:rsidRPr="00BD7076">
              <w:rPr>
                <w:lang w:val="en-CA"/>
              </w:rPr>
              <w:t>Get headers without the response content</w:t>
            </w:r>
          </w:p>
        </w:tc>
        <w:tc>
          <w:tcPr>
            <w:tcW w:w="0" w:type="auto"/>
            <w:vAlign w:val="center"/>
            <w:hideMark/>
          </w:tcPr>
          <w:p w14:paraId="00F84075" w14:textId="77777777" w:rsidR="00AD5897" w:rsidRPr="00BD7076" w:rsidRDefault="00AD5897" w:rsidP="004F1F92">
            <w:pPr>
              <w:spacing w:after="160"/>
              <w:rPr>
                <w:lang w:val="en-CA"/>
              </w:rPr>
            </w:pPr>
            <w:r w:rsidRPr="00BD7076">
              <w:rPr>
                <w:lang w:val="en-CA"/>
              </w:rPr>
              <w:t>Check whether a file exists</w:t>
            </w:r>
          </w:p>
        </w:tc>
        <w:tc>
          <w:tcPr>
            <w:tcW w:w="0" w:type="auto"/>
          </w:tcPr>
          <w:p w14:paraId="4ECD807A" w14:textId="77777777" w:rsidR="00AD5897" w:rsidRPr="00BD7076" w:rsidRDefault="00AD5897" w:rsidP="004F1F92">
            <w:pPr>
              <w:spacing w:after="160"/>
              <w:rPr>
                <w:lang w:val="en-CA"/>
              </w:rPr>
            </w:pPr>
          </w:p>
        </w:tc>
        <w:tc>
          <w:tcPr>
            <w:tcW w:w="0" w:type="auto"/>
            <w:vAlign w:val="center"/>
            <w:hideMark/>
          </w:tcPr>
          <w:p w14:paraId="3CC69619" w14:textId="77777777" w:rsidR="00AD5897" w:rsidRPr="00BD7076" w:rsidRDefault="00AD5897" w:rsidP="004F1F92">
            <w:pPr>
              <w:spacing w:after="160"/>
              <w:rPr>
                <w:lang w:val="en-CA"/>
              </w:rPr>
            </w:pPr>
            <w:r w:rsidRPr="00BD7076">
              <w:rPr>
                <w:lang w:val="en-CA"/>
              </w:rPr>
              <w:t>No</w:t>
            </w:r>
          </w:p>
        </w:tc>
        <w:tc>
          <w:tcPr>
            <w:tcW w:w="0" w:type="auto"/>
            <w:vAlign w:val="center"/>
            <w:hideMark/>
          </w:tcPr>
          <w:p w14:paraId="297910DB" w14:textId="77777777" w:rsidR="00AD5897" w:rsidRPr="00BD7076" w:rsidRDefault="00AD5897" w:rsidP="004F1F92">
            <w:pPr>
              <w:spacing w:after="160"/>
              <w:rPr>
                <w:lang w:val="en-CA"/>
              </w:rPr>
            </w:pPr>
            <w:r w:rsidRPr="00BD7076">
              <w:rPr>
                <w:lang w:val="en-CA"/>
              </w:rPr>
              <w:t>Yes</w:t>
            </w:r>
          </w:p>
        </w:tc>
      </w:tr>
      <w:tr w:rsidR="00AD5897" w:rsidRPr="00BD7076" w14:paraId="0530993A" w14:textId="77777777" w:rsidTr="004F1F92">
        <w:trPr>
          <w:tblCellSpacing w:w="15" w:type="dxa"/>
        </w:trPr>
        <w:tc>
          <w:tcPr>
            <w:tcW w:w="0" w:type="auto"/>
            <w:vAlign w:val="center"/>
            <w:hideMark/>
          </w:tcPr>
          <w:p w14:paraId="1DA04708" w14:textId="77777777" w:rsidR="00AD5897" w:rsidRPr="00BD7076" w:rsidRDefault="00AD5897" w:rsidP="004F1F92">
            <w:pPr>
              <w:spacing w:after="160"/>
              <w:rPr>
                <w:lang w:val="en-CA"/>
              </w:rPr>
            </w:pPr>
            <w:r w:rsidRPr="00BD7076">
              <w:rPr>
                <w:lang w:val="en-CA"/>
              </w:rPr>
              <w:t>OPTIONS</w:t>
            </w:r>
          </w:p>
        </w:tc>
        <w:tc>
          <w:tcPr>
            <w:tcW w:w="0" w:type="auto"/>
            <w:vAlign w:val="center"/>
            <w:hideMark/>
          </w:tcPr>
          <w:p w14:paraId="28D1ADCA" w14:textId="77777777" w:rsidR="00AD5897" w:rsidRPr="00BD7076" w:rsidRDefault="00AD5897" w:rsidP="004F1F92">
            <w:pPr>
              <w:spacing w:after="160"/>
              <w:rPr>
                <w:lang w:val="en-CA"/>
              </w:rPr>
            </w:pPr>
            <w:r w:rsidRPr="00BD7076">
              <w:rPr>
                <w:lang w:val="en-CA"/>
              </w:rPr>
              <w:t>Discover supported methods or CORS rules</w:t>
            </w:r>
          </w:p>
        </w:tc>
        <w:tc>
          <w:tcPr>
            <w:tcW w:w="0" w:type="auto"/>
            <w:vAlign w:val="center"/>
            <w:hideMark/>
          </w:tcPr>
          <w:p w14:paraId="0F04D47C" w14:textId="77777777" w:rsidR="00AD5897" w:rsidRPr="00BD7076" w:rsidRDefault="00AD5897" w:rsidP="004F1F92">
            <w:pPr>
              <w:spacing w:after="160"/>
              <w:rPr>
                <w:lang w:val="en-CA"/>
              </w:rPr>
            </w:pPr>
            <w:r w:rsidRPr="00BD7076">
              <w:rPr>
                <w:lang w:val="en-CA"/>
              </w:rPr>
              <w:t>Check which operations are allowed</w:t>
            </w:r>
          </w:p>
        </w:tc>
        <w:tc>
          <w:tcPr>
            <w:tcW w:w="0" w:type="auto"/>
          </w:tcPr>
          <w:p w14:paraId="47585211" w14:textId="77777777" w:rsidR="00AD5897" w:rsidRPr="00BD7076" w:rsidRDefault="00AD5897" w:rsidP="004F1F92">
            <w:pPr>
              <w:spacing w:after="160"/>
              <w:rPr>
                <w:lang w:val="en-CA"/>
              </w:rPr>
            </w:pPr>
          </w:p>
        </w:tc>
        <w:tc>
          <w:tcPr>
            <w:tcW w:w="0" w:type="auto"/>
            <w:vAlign w:val="center"/>
            <w:hideMark/>
          </w:tcPr>
          <w:p w14:paraId="225138C9" w14:textId="77777777" w:rsidR="00AD5897" w:rsidRPr="00BD7076" w:rsidRDefault="00AD5897" w:rsidP="004F1F92">
            <w:pPr>
              <w:spacing w:after="160"/>
              <w:rPr>
                <w:lang w:val="en-CA"/>
              </w:rPr>
            </w:pPr>
            <w:r w:rsidRPr="00BD7076">
              <w:rPr>
                <w:lang w:val="en-CA"/>
              </w:rPr>
              <w:t>No</w:t>
            </w:r>
          </w:p>
        </w:tc>
        <w:tc>
          <w:tcPr>
            <w:tcW w:w="0" w:type="auto"/>
            <w:vAlign w:val="center"/>
            <w:hideMark/>
          </w:tcPr>
          <w:p w14:paraId="20FC2BFF" w14:textId="77777777" w:rsidR="00AD5897" w:rsidRPr="00BD7076" w:rsidRDefault="00AD5897" w:rsidP="004F1F92">
            <w:pPr>
              <w:spacing w:after="160"/>
              <w:rPr>
                <w:lang w:val="en-CA"/>
              </w:rPr>
            </w:pPr>
            <w:r w:rsidRPr="00BD7076">
              <w:rPr>
                <w:lang w:val="en-CA"/>
              </w:rPr>
              <w:t>Yes</w:t>
            </w:r>
          </w:p>
        </w:tc>
      </w:tr>
    </w:tbl>
    <w:p w14:paraId="3472F367" w14:textId="77777777" w:rsidR="00AD5897" w:rsidRPr="00BD7076" w:rsidRDefault="00AD5897" w:rsidP="00AD5897">
      <w:pPr>
        <w:spacing w:after="160"/>
        <w:rPr>
          <w:b/>
          <w:bCs/>
          <w:lang w:val="en-CA"/>
        </w:rPr>
      </w:pPr>
      <w:r w:rsidRPr="00BD7076">
        <w:rPr>
          <w:b/>
          <w:bCs/>
          <w:lang w:val="en-CA"/>
        </w:rPr>
        <w:t>Example API</w:t>
      </w:r>
    </w:p>
    <w:p w14:paraId="38F08C23" w14:textId="77777777" w:rsidR="00AD5897" w:rsidRPr="00BD7076" w:rsidRDefault="00AD5897" w:rsidP="00AD5897">
      <w:pPr>
        <w:spacing w:after="160"/>
        <w:rPr>
          <w:lang w:val="en-CA"/>
        </w:rPr>
      </w:pPr>
      <w:r w:rsidRPr="00BD7076">
        <w:rPr>
          <w:lang w:val="en-CA"/>
        </w:rPr>
        <w:t>GET /api/customers/123</w:t>
      </w:r>
    </w:p>
    <w:p w14:paraId="7F3CECC2" w14:textId="77777777" w:rsidR="00AD5897" w:rsidRPr="00BD7076" w:rsidRDefault="00AD5897" w:rsidP="00AD5897">
      <w:pPr>
        <w:spacing w:after="160"/>
        <w:rPr>
          <w:lang w:val="en-CA"/>
        </w:rPr>
      </w:pPr>
      <w:r w:rsidRPr="00BD7076">
        <w:rPr>
          <w:lang w:val="en-CA"/>
        </w:rPr>
        <w:t>Returns customer 123.</w:t>
      </w:r>
    </w:p>
    <w:p w14:paraId="5F53CAB5" w14:textId="77777777" w:rsidR="00AD5897" w:rsidRPr="00BD7076" w:rsidRDefault="00AD5897" w:rsidP="00AD5897">
      <w:pPr>
        <w:spacing w:after="160"/>
        <w:rPr>
          <w:lang w:val="en-CA"/>
        </w:rPr>
      </w:pPr>
      <w:r w:rsidRPr="00BD7076">
        <w:rPr>
          <w:lang w:val="en-CA"/>
        </w:rPr>
        <w:t>POST /api/customers</w:t>
      </w:r>
    </w:p>
    <w:p w14:paraId="2C9461E3" w14:textId="77777777" w:rsidR="00AD5897" w:rsidRPr="00BD7076" w:rsidRDefault="00AD5897" w:rsidP="00AD5897">
      <w:pPr>
        <w:spacing w:after="160"/>
        <w:rPr>
          <w:lang w:val="en-CA"/>
        </w:rPr>
      </w:pPr>
      <w:r w:rsidRPr="00BD7076">
        <w:rPr>
          <w:lang w:val="en-CA"/>
        </w:rPr>
        <w:t>Content-Type: application/json</w:t>
      </w:r>
    </w:p>
    <w:p w14:paraId="537C1D07" w14:textId="77777777" w:rsidR="00AD5897" w:rsidRPr="00BD7076" w:rsidRDefault="00AD5897" w:rsidP="00AD5897">
      <w:pPr>
        <w:spacing w:after="160"/>
        <w:rPr>
          <w:lang w:val="en-CA"/>
        </w:rPr>
      </w:pPr>
    </w:p>
    <w:p w14:paraId="5B726E08" w14:textId="77777777" w:rsidR="00AD5897" w:rsidRPr="00BD7076" w:rsidRDefault="00AD5897" w:rsidP="00AD5897">
      <w:pPr>
        <w:spacing w:after="160"/>
        <w:rPr>
          <w:lang w:val="en-CA"/>
        </w:rPr>
      </w:pPr>
      <w:r w:rsidRPr="00BD7076">
        <w:rPr>
          <w:lang w:val="en-CA"/>
        </w:rPr>
        <w:t>{</w:t>
      </w:r>
    </w:p>
    <w:p w14:paraId="4FF4169A" w14:textId="77777777" w:rsidR="00AD5897" w:rsidRPr="00BD7076" w:rsidRDefault="00AD5897" w:rsidP="00AD5897">
      <w:pPr>
        <w:spacing w:after="160"/>
        <w:rPr>
          <w:lang w:val="en-CA"/>
        </w:rPr>
      </w:pPr>
      <w:r w:rsidRPr="00BD7076">
        <w:rPr>
          <w:lang w:val="en-CA"/>
        </w:rPr>
        <w:t xml:space="preserve">  "name": "John",</w:t>
      </w:r>
    </w:p>
    <w:p w14:paraId="6213E8C9" w14:textId="77777777" w:rsidR="00AD5897" w:rsidRPr="00BD7076" w:rsidRDefault="00AD5897" w:rsidP="00AD5897">
      <w:pPr>
        <w:spacing w:after="160"/>
        <w:rPr>
          <w:lang w:val="en-CA"/>
        </w:rPr>
      </w:pPr>
      <w:r w:rsidRPr="00BD7076">
        <w:rPr>
          <w:lang w:val="en-CA"/>
        </w:rPr>
        <w:lastRenderedPageBreak/>
        <w:t xml:space="preserve">  "email": "john@example.com"</w:t>
      </w:r>
    </w:p>
    <w:p w14:paraId="30D654DE" w14:textId="77777777" w:rsidR="00AD5897" w:rsidRPr="00BD7076" w:rsidRDefault="00AD5897" w:rsidP="00AD5897">
      <w:pPr>
        <w:spacing w:after="160"/>
        <w:rPr>
          <w:lang w:val="en-CA"/>
        </w:rPr>
      </w:pPr>
      <w:r w:rsidRPr="00BD7076">
        <w:rPr>
          <w:lang w:val="en-CA"/>
        </w:rPr>
        <w:t>}</w:t>
      </w:r>
    </w:p>
    <w:p w14:paraId="29828711" w14:textId="77777777" w:rsidR="00AD5897" w:rsidRPr="00BD7076" w:rsidRDefault="00AD5897" w:rsidP="00AD5897">
      <w:pPr>
        <w:spacing w:after="160"/>
        <w:rPr>
          <w:lang w:val="en-CA"/>
        </w:rPr>
      </w:pPr>
      <w:r w:rsidRPr="00BD7076">
        <w:rPr>
          <w:lang w:val="en-CA"/>
        </w:rPr>
        <w:t>Creates a new customer.</w:t>
      </w:r>
    </w:p>
    <w:p w14:paraId="0F84566B" w14:textId="77777777" w:rsidR="00AD5897" w:rsidRPr="00BD7076" w:rsidRDefault="00AD5897" w:rsidP="00AD5897">
      <w:pPr>
        <w:spacing w:after="160"/>
        <w:rPr>
          <w:lang w:val="en-CA"/>
        </w:rPr>
      </w:pPr>
      <w:r w:rsidRPr="00BD7076">
        <w:rPr>
          <w:lang w:val="en-CA"/>
        </w:rPr>
        <w:t>PUT /api/customers/123</w:t>
      </w:r>
    </w:p>
    <w:p w14:paraId="62F40609" w14:textId="77777777" w:rsidR="00AD5897" w:rsidRPr="00BD7076" w:rsidRDefault="00AD5897" w:rsidP="00AD5897">
      <w:pPr>
        <w:spacing w:after="160"/>
        <w:rPr>
          <w:lang w:val="en-CA"/>
        </w:rPr>
      </w:pPr>
      <w:r w:rsidRPr="00BD7076">
        <w:rPr>
          <w:lang w:val="en-CA"/>
        </w:rPr>
        <w:t>Content-Type: application/json</w:t>
      </w:r>
    </w:p>
    <w:p w14:paraId="469865D4" w14:textId="77777777" w:rsidR="00AD5897" w:rsidRPr="00BD7076" w:rsidRDefault="00AD5897" w:rsidP="00AD5897">
      <w:pPr>
        <w:spacing w:after="160"/>
        <w:rPr>
          <w:lang w:val="en-CA"/>
        </w:rPr>
      </w:pPr>
    </w:p>
    <w:p w14:paraId="5F8758B2" w14:textId="77777777" w:rsidR="00AD5897" w:rsidRPr="00BD7076" w:rsidRDefault="00AD5897" w:rsidP="00AD5897">
      <w:pPr>
        <w:spacing w:after="160"/>
        <w:rPr>
          <w:lang w:val="en-CA"/>
        </w:rPr>
      </w:pPr>
      <w:r w:rsidRPr="00BD7076">
        <w:rPr>
          <w:lang w:val="en-CA"/>
        </w:rPr>
        <w:t>{</w:t>
      </w:r>
    </w:p>
    <w:p w14:paraId="666286F8" w14:textId="77777777" w:rsidR="00AD5897" w:rsidRPr="00BD7076" w:rsidRDefault="00AD5897" w:rsidP="00AD5897">
      <w:pPr>
        <w:spacing w:after="160"/>
        <w:rPr>
          <w:lang w:val="en-CA"/>
        </w:rPr>
      </w:pPr>
      <w:r w:rsidRPr="00BD7076">
        <w:rPr>
          <w:lang w:val="en-CA"/>
        </w:rPr>
        <w:t xml:space="preserve">  "name": "John Smith",</w:t>
      </w:r>
    </w:p>
    <w:p w14:paraId="6CE0BDEB" w14:textId="77777777" w:rsidR="00AD5897" w:rsidRPr="00BD7076" w:rsidRDefault="00AD5897" w:rsidP="00AD5897">
      <w:pPr>
        <w:spacing w:after="160"/>
        <w:rPr>
          <w:lang w:val="en-CA"/>
        </w:rPr>
      </w:pPr>
      <w:r w:rsidRPr="00BD7076">
        <w:rPr>
          <w:lang w:val="en-CA"/>
        </w:rPr>
        <w:t xml:space="preserve">  "email": "john.smith@example.com"</w:t>
      </w:r>
    </w:p>
    <w:p w14:paraId="04E2DACF" w14:textId="77777777" w:rsidR="00AD5897" w:rsidRPr="00BD7076" w:rsidRDefault="00AD5897" w:rsidP="00AD5897">
      <w:pPr>
        <w:spacing w:after="160"/>
        <w:rPr>
          <w:lang w:val="en-CA"/>
        </w:rPr>
      </w:pPr>
      <w:r w:rsidRPr="00BD7076">
        <w:rPr>
          <w:lang w:val="en-CA"/>
        </w:rPr>
        <w:t>}</w:t>
      </w:r>
    </w:p>
    <w:p w14:paraId="0DF0E32F" w14:textId="77777777" w:rsidR="00AD5897" w:rsidRPr="00BD7076" w:rsidRDefault="00AD5897" w:rsidP="00AD5897">
      <w:pPr>
        <w:spacing w:after="160"/>
        <w:rPr>
          <w:lang w:val="en-CA"/>
        </w:rPr>
      </w:pPr>
      <w:r w:rsidRPr="00BD7076">
        <w:rPr>
          <w:lang w:val="en-CA"/>
        </w:rPr>
        <w:t>Replaces the complete customer record.</w:t>
      </w:r>
    </w:p>
    <w:p w14:paraId="6D484D73" w14:textId="77777777" w:rsidR="00AD5897" w:rsidRPr="00BD7076" w:rsidRDefault="00AD5897" w:rsidP="00AD5897">
      <w:pPr>
        <w:spacing w:after="160"/>
        <w:rPr>
          <w:lang w:val="en-CA"/>
        </w:rPr>
      </w:pPr>
      <w:r w:rsidRPr="00BD7076">
        <w:rPr>
          <w:lang w:val="en-CA"/>
        </w:rPr>
        <w:t>PATCH /api/customers/123</w:t>
      </w:r>
    </w:p>
    <w:p w14:paraId="09D02AA5" w14:textId="77777777" w:rsidR="00AD5897" w:rsidRPr="00BD7076" w:rsidRDefault="00AD5897" w:rsidP="00AD5897">
      <w:pPr>
        <w:spacing w:after="160"/>
        <w:rPr>
          <w:lang w:val="en-CA"/>
        </w:rPr>
      </w:pPr>
      <w:r w:rsidRPr="00BD7076">
        <w:rPr>
          <w:lang w:val="en-CA"/>
        </w:rPr>
        <w:t>Content-Type: application/json</w:t>
      </w:r>
    </w:p>
    <w:p w14:paraId="1200A4C8" w14:textId="77777777" w:rsidR="00AD5897" w:rsidRPr="00BD7076" w:rsidRDefault="00AD5897" w:rsidP="00AD5897">
      <w:pPr>
        <w:spacing w:after="160"/>
        <w:rPr>
          <w:lang w:val="en-CA"/>
        </w:rPr>
      </w:pPr>
    </w:p>
    <w:p w14:paraId="3DBE3FE8" w14:textId="77777777" w:rsidR="00AD5897" w:rsidRPr="00BD7076" w:rsidRDefault="00AD5897" w:rsidP="00AD5897">
      <w:pPr>
        <w:spacing w:after="160"/>
        <w:rPr>
          <w:lang w:val="en-CA"/>
        </w:rPr>
      </w:pPr>
      <w:r w:rsidRPr="00BD7076">
        <w:rPr>
          <w:lang w:val="en-CA"/>
        </w:rPr>
        <w:t>{</w:t>
      </w:r>
    </w:p>
    <w:p w14:paraId="46A68A69" w14:textId="77777777" w:rsidR="00AD5897" w:rsidRPr="00BD7076" w:rsidRDefault="00AD5897" w:rsidP="00AD5897">
      <w:pPr>
        <w:spacing w:after="160"/>
        <w:rPr>
          <w:lang w:val="en-CA"/>
        </w:rPr>
      </w:pPr>
      <w:r w:rsidRPr="00BD7076">
        <w:rPr>
          <w:lang w:val="en-CA"/>
        </w:rPr>
        <w:t xml:space="preserve">  "email": "newemail@example.com"</w:t>
      </w:r>
    </w:p>
    <w:p w14:paraId="7E18C3E5" w14:textId="77777777" w:rsidR="00AD5897" w:rsidRPr="00BD7076" w:rsidRDefault="00AD5897" w:rsidP="00AD5897">
      <w:pPr>
        <w:spacing w:after="160"/>
        <w:rPr>
          <w:lang w:val="en-CA"/>
        </w:rPr>
      </w:pPr>
      <w:r w:rsidRPr="00BD7076">
        <w:rPr>
          <w:lang w:val="en-CA"/>
        </w:rPr>
        <w:t>}</w:t>
      </w:r>
    </w:p>
    <w:p w14:paraId="17201BA9" w14:textId="77777777" w:rsidR="00AD5897" w:rsidRPr="00BD7076" w:rsidRDefault="00AD5897" w:rsidP="00AD5897">
      <w:pPr>
        <w:spacing w:after="160"/>
        <w:rPr>
          <w:lang w:val="en-CA"/>
        </w:rPr>
      </w:pPr>
      <w:r w:rsidRPr="00BD7076">
        <w:rPr>
          <w:lang w:val="en-CA"/>
        </w:rPr>
        <w:t>Updates only the email.</w:t>
      </w:r>
    </w:p>
    <w:p w14:paraId="45D1D26C" w14:textId="77777777" w:rsidR="00AD5897" w:rsidRPr="00BD7076" w:rsidRDefault="00AD5897" w:rsidP="00AD5897">
      <w:pPr>
        <w:spacing w:after="160"/>
        <w:rPr>
          <w:lang w:val="en-CA"/>
        </w:rPr>
      </w:pPr>
      <w:r w:rsidRPr="00BD7076">
        <w:rPr>
          <w:lang w:val="en-CA"/>
        </w:rPr>
        <w:t>DELETE /api/customers/123</w:t>
      </w:r>
    </w:p>
    <w:p w14:paraId="1D8263A3" w14:textId="77777777" w:rsidR="00AD5897" w:rsidRPr="00BD7076" w:rsidRDefault="00AD5897" w:rsidP="00AD5897">
      <w:pPr>
        <w:spacing w:after="160"/>
        <w:rPr>
          <w:lang w:val="en-CA"/>
        </w:rPr>
      </w:pPr>
      <w:r w:rsidRPr="00BD7076">
        <w:rPr>
          <w:lang w:val="en-CA"/>
        </w:rPr>
        <w:t>Deletes customer 123.</w:t>
      </w:r>
    </w:p>
    <w:p w14:paraId="2E3514FF" w14:textId="77777777" w:rsidR="00AD5897" w:rsidRPr="00BD7076" w:rsidRDefault="00AD5897" w:rsidP="00AD5897">
      <w:pPr>
        <w:spacing w:after="160"/>
        <w:rPr>
          <w:lang w:val="en-CA"/>
        </w:rPr>
      </w:pPr>
      <w:r w:rsidRPr="00BD7076">
        <w:rPr>
          <w:lang w:val="en-CA"/>
        </w:rPr>
        <w:t>The most important interview distinction is:</w:t>
      </w:r>
    </w:p>
    <w:p w14:paraId="457337A1" w14:textId="77777777" w:rsidR="00AD5897" w:rsidRPr="00BD7076" w:rsidRDefault="00AD5897" w:rsidP="00AD5897">
      <w:pPr>
        <w:numPr>
          <w:ilvl w:val="0"/>
          <w:numId w:val="13"/>
        </w:numPr>
        <w:spacing w:after="160"/>
        <w:rPr>
          <w:lang w:val="en-CA"/>
        </w:rPr>
      </w:pPr>
      <w:r w:rsidRPr="00BD7076">
        <w:rPr>
          <w:lang w:val="en-CA"/>
        </w:rPr>
        <w:t xml:space="preserve">GET reads data. </w:t>
      </w:r>
    </w:p>
    <w:p w14:paraId="7029EFC8" w14:textId="77777777" w:rsidR="00AD5897" w:rsidRPr="00BD7076" w:rsidRDefault="00AD5897" w:rsidP="00AD5897">
      <w:pPr>
        <w:numPr>
          <w:ilvl w:val="0"/>
          <w:numId w:val="13"/>
        </w:numPr>
        <w:spacing w:after="160"/>
        <w:rPr>
          <w:lang w:val="en-CA"/>
        </w:rPr>
      </w:pPr>
      <w:r w:rsidRPr="00BD7076">
        <w:rPr>
          <w:lang w:val="en-CA"/>
        </w:rPr>
        <w:t xml:space="preserve">POST creates data. </w:t>
      </w:r>
    </w:p>
    <w:p w14:paraId="13E0B2C3" w14:textId="77777777" w:rsidR="00AD5897" w:rsidRPr="00BD7076" w:rsidRDefault="00AD5897" w:rsidP="00AD5897">
      <w:pPr>
        <w:numPr>
          <w:ilvl w:val="0"/>
          <w:numId w:val="13"/>
        </w:numPr>
        <w:spacing w:after="160"/>
        <w:rPr>
          <w:lang w:val="en-CA"/>
        </w:rPr>
      </w:pPr>
      <w:r w:rsidRPr="00BD7076">
        <w:rPr>
          <w:lang w:val="en-CA"/>
        </w:rPr>
        <w:t xml:space="preserve">PUT replaces the entire resource. </w:t>
      </w:r>
    </w:p>
    <w:p w14:paraId="2E3693EB" w14:textId="77777777" w:rsidR="00AD5897" w:rsidRPr="00BD7076" w:rsidRDefault="00AD5897" w:rsidP="00AD5897">
      <w:pPr>
        <w:numPr>
          <w:ilvl w:val="0"/>
          <w:numId w:val="13"/>
        </w:numPr>
        <w:spacing w:after="160"/>
        <w:rPr>
          <w:lang w:val="en-CA"/>
        </w:rPr>
      </w:pPr>
      <w:r w:rsidRPr="00BD7076">
        <w:rPr>
          <w:lang w:val="en-CA"/>
        </w:rPr>
        <w:t xml:space="preserve">PATCH updates part of the resource. </w:t>
      </w:r>
    </w:p>
    <w:p w14:paraId="7ED5773C" w14:textId="77777777" w:rsidR="00AD5897" w:rsidRPr="00BD7076" w:rsidRDefault="00AD5897" w:rsidP="00AD5897">
      <w:pPr>
        <w:numPr>
          <w:ilvl w:val="0"/>
          <w:numId w:val="13"/>
        </w:numPr>
        <w:spacing w:after="160"/>
        <w:rPr>
          <w:lang w:val="en-CA"/>
        </w:rPr>
      </w:pPr>
      <w:r w:rsidRPr="00BD7076">
        <w:rPr>
          <w:lang w:val="en-CA"/>
        </w:rPr>
        <w:t xml:space="preserve">DELETE removes data. </w:t>
      </w:r>
    </w:p>
    <w:p w14:paraId="5E4C22F8" w14:textId="77777777" w:rsidR="00AD5897" w:rsidRPr="00BD7076" w:rsidRDefault="00AD5897" w:rsidP="00AD5897">
      <w:pPr>
        <w:spacing w:after="160"/>
        <w:rPr>
          <w:lang w:val="en-CA"/>
        </w:rPr>
      </w:pPr>
      <w:r w:rsidRPr="00BD7076">
        <w:rPr>
          <w:lang w:val="en-CA"/>
        </w:rPr>
        <w:t xml:space="preserve">PUT and DELETE are considered </w:t>
      </w:r>
      <w:r w:rsidRPr="00BD7076">
        <w:rPr>
          <w:b/>
          <w:bCs/>
          <w:lang w:val="en-CA"/>
        </w:rPr>
        <w:t>idempotent</w:t>
      </w:r>
      <w:r w:rsidRPr="00BD7076">
        <w:rPr>
          <w:lang w:val="en-CA"/>
        </w:rPr>
        <w:t>: sending the same request multiple times should produce the same final state. POST is normally not idempotent because sending it multiple times might create multiple records.</w:t>
      </w:r>
    </w:p>
    <w:p w14:paraId="0222DE26" w14:textId="77777777" w:rsidR="00AD5897" w:rsidRDefault="00AD5897">
      <w:pPr>
        <w:spacing w:after="160"/>
      </w:pPr>
    </w:p>
    <w:p w14:paraId="5166A507" w14:textId="77777777" w:rsidR="00AD5897" w:rsidRDefault="00AD5897">
      <w:pPr>
        <w:spacing w:after="160"/>
      </w:pPr>
    </w:p>
    <w:p w14:paraId="5CEE5604" w14:textId="77777777" w:rsidR="0030586D" w:rsidRDefault="00000000">
      <w:pPr>
        <w:pStyle w:val="Heading2"/>
      </w:pPr>
      <w:bookmarkStart w:id="62" w:name="_Toc229343068"/>
      <w:bookmarkStart w:id="63" w:name="_Toc236132414"/>
      <w:r>
        <w:lastRenderedPageBreak/>
        <w:t>27. JWT token interview answer</w:t>
      </w:r>
      <w:bookmarkEnd w:id="62"/>
      <w:bookmarkEnd w:id="63"/>
    </w:p>
    <w:p w14:paraId="3E66AF92" w14:textId="77777777" w:rsidR="0030586D" w:rsidRDefault="00000000">
      <w:r>
        <w:rPr>
          <w:b/>
        </w:rPr>
        <w:t xml:space="preserve">Answer: </w:t>
      </w:r>
      <w:r>
        <w:t xml:space="preserve">A </w:t>
      </w:r>
      <w:r>
        <w:rPr>
          <w:b/>
        </w:rPr>
        <w:t>JWT</w:t>
      </w:r>
      <w:r>
        <w:t xml:space="preserve"> is a signed token used to securely carry user claims between client and server. It has three parts: </w:t>
      </w:r>
      <w:r>
        <w:rPr>
          <w:b/>
        </w:rPr>
        <w:t>Header</w:t>
      </w:r>
      <w:r>
        <w:t xml:space="preserve">, </w:t>
      </w:r>
      <w:r>
        <w:rPr>
          <w:b/>
        </w:rPr>
        <w:t>Payload</w:t>
      </w:r>
      <w:r>
        <w:t xml:space="preserve">, and </w:t>
      </w:r>
      <w:r>
        <w:rPr>
          <w:b/>
        </w:rPr>
        <w:t>Signature</w:t>
      </w:r>
      <w:r>
        <w:t>.</w:t>
      </w:r>
    </w:p>
    <w:tbl>
      <w:tblPr>
        <w:tblStyle w:val="TableGrid"/>
        <w:tblW w:w="0" w:type="auto"/>
        <w:jc w:val="center"/>
        <w:tblLook w:val="04A0" w:firstRow="1" w:lastRow="0" w:firstColumn="1" w:lastColumn="0" w:noHBand="0" w:noVBand="1"/>
      </w:tblPr>
      <w:tblGrid>
        <w:gridCol w:w="5035"/>
        <w:gridCol w:w="5035"/>
      </w:tblGrid>
      <w:tr w:rsidR="0030586D" w14:paraId="21A71567" w14:textId="77777777">
        <w:trPr>
          <w:jc w:val="center"/>
        </w:trPr>
        <w:tc>
          <w:tcPr>
            <w:tcW w:w="5184" w:type="dxa"/>
            <w:shd w:val="clear" w:color="auto" w:fill="1F4E79"/>
            <w:vAlign w:val="center"/>
          </w:tcPr>
          <w:p w14:paraId="046A3EE5" w14:textId="77777777" w:rsidR="0030586D" w:rsidRDefault="00000000">
            <w:r>
              <w:rPr>
                <w:b/>
                <w:color w:val="FFFFFF"/>
              </w:rPr>
              <w:t>JWT Part</w:t>
            </w:r>
          </w:p>
        </w:tc>
        <w:tc>
          <w:tcPr>
            <w:tcW w:w="5184" w:type="dxa"/>
            <w:shd w:val="clear" w:color="auto" w:fill="1F4E79"/>
            <w:vAlign w:val="center"/>
          </w:tcPr>
          <w:p w14:paraId="7AFB9C46" w14:textId="77777777" w:rsidR="0030586D" w:rsidRDefault="00000000">
            <w:r>
              <w:rPr>
                <w:b/>
                <w:color w:val="FFFFFF"/>
              </w:rPr>
              <w:t>Purpose</w:t>
            </w:r>
          </w:p>
        </w:tc>
      </w:tr>
      <w:tr w:rsidR="0030586D" w14:paraId="73476EE8" w14:textId="77777777">
        <w:trPr>
          <w:jc w:val="center"/>
        </w:trPr>
        <w:tc>
          <w:tcPr>
            <w:tcW w:w="5184" w:type="dxa"/>
            <w:vAlign w:val="center"/>
          </w:tcPr>
          <w:p w14:paraId="21ECE085" w14:textId="77777777" w:rsidR="0030586D" w:rsidRDefault="00000000">
            <w:r>
              <w:t>Header</w:t>
            </w:r>
          </w:p>
        </w:tc>
        <w:tc>
          <w:tcPr>
            <w:tcW w:w="5184" w:type="dxa"/>
            <w:vAlign w:val="center"/>
          </w:tcPr>
          <w:p w14:paraId="176E0877" w14:textId="77777777" w:rsidR="0030586D" w:rsidRDefault="00000000">
            <w:r>
              <w:t>Token type and signing algorithm</w:t>
            </w:r>
          </w:p>
        </w:tc>
      </w:tr>
      <w:tr w:rsidR="0030586D" w14:paraId="78AD1202" w14:textId="77777777">
        <w:trPr>
          <w:jc w:val="center"/>
        </w:trPr>
        <w:tc>
          <w:tcPr>
            <w:tcW w:w="5184" w:type="dxa"/>
            <w:vAlign w:val="center"/>
          </w:tcPr>
          <w:p w14:paraId="1676A488" w14:textId="77777777" w:rsidR="0030586D" w:rsidRDefault="00000000">
            <w:r>
              <w:t>Payload</w:t>
            </w:r>
          </w:p>
        </w:tc>
        <w:tc>
          <w:tcPr>
            <w:tcW w:w="5184" w:type="dxa"/>
            <w:vAlign w:val="center"/>
          </w:tcPr>
          <w:p w14:paraId="6092BEC2" w14:textId="77777777" w:rsidR="0030586D" w:rsidRDefault="00000000">
            <w:r>
              <w:t>Claims such as user id, roles, expiry</w:t>
            </w:r>
          </w:p>
        </w:tc>
      </w:tr>
      <w:tr w:rsidR="0030586D" w14:paraId="46BBA4D3" w14:textId="77777777">
        <w:trPr>
          <w:jc w:val="center"/>
        </w:trPr>
        <w:tc>
          <w:tcPr>
            <w:tcW w:w="5184" w:type="dxa"/>
            <w:vAlign w:val="center"/>
          </w:tcPr>
          <w:p w14:paraId="2298C865" w14:textId="77777777" w:rsidR="0030586D" w:rsidRDefault="00000000">
            <w:r>
              <w:t>Signature</w:t>
            </w:r>
          </w:p>
        </w:tc>
        <w:tc>
          <w:tcPr>
            <w:tcW w:w="5184" w:type="dxa"/>
            <w:vAlign w:val="center"/>
          </w:tcPr>
          <w:p w14:paraId="5A4C934C" w14:textId="77777777" w:rsidR="0030586D" w:rsidRDefault="00000000">
            <w:r>
              <w:t>Verifies token integrity</w:t>
            </w:r>
          </w:p>
        </w:tc>
      </w:tr>
    </w:tbl>
    <w:p w14:paraId="27AF00CE" w14:textId="77777777" w:rsidR="0030586D" w:rsidRDefault="0030586D"/>
    <w:p w14:paraId="7FBEA39E" w14:textId="77777777" w:rsidR="0030586D" w:rsidRDefault="00000000">
      <w:pPr>
        <w:pStyle w:val="CodeBlock"/>
      </w:pPr>
      <w:r>
        <w:t>Authorization: Bearer eyJhbGciOiJIUzI1NiIsInR5cCI...</w:t>
      </w:r>
    </w:p>
    <w:p w14:paraId="4F97DADC" w14:textId="77777777" w:rsidR="0030586D" w:rsidRDefault="00000000">
      <w:pPr>
        <w:spacing w:after="160"/>
      </w:pPr>
      <w:r>
        <w:rPr>
          <w:b/>
        </w:rPr>
        <w:t xml:space="preserve">Resume-based example: </w:t>
      </w:r>
      <w:r>
        <w:t>At AGLC, Enbridge, Gi3, and GOA systems, JWT was used with OAuth 2.0 and Microsoft Entra ID to secure APIs and microservices.</w:t>
      </w:r>
    </w:p>
    <w:p w14:paraId="0FB40A82" w14:textId="77777777" w:rsidR="0030586D" w:rsidRDefault="00000000">
      <w:pPr>
        <w:pStyle w:val="Heading2"/>
      </w:pPr>
      <w:bookmarkStart w:id="64" w:name="_Toc229343069"/>
      <w:bookmarkStart w:id="65" w:name="_Toc236132415"/>
      <w:r>
        <w:t>28. JWT flow between Angular frontend and .NET backend</w:t>
      </w:r>
      <w:bookmarkEnd w:id="64"/>
      <w:bookmarkEnd w:id="65"/>
    </w:p>
    <w:p w14:paraId="0903D5E0" w14:textId="77777777" w:rsidR="0030586D" w:rsidRDefault="00000000">
      <w:r>
        <w:rPr>
          <w:b/>
        </w:rPr>
        <w:t xml:space="preserve">Answer: </w:t>
      </w:r>
      <w:r>
        <w:t>The user logs in through an identity provider, Angular receives an access token, then sends the token in the Authorization header to the .NET API. The backend validates the signature, expiry, issuer, audience, and claims before allowing access.</w:t>
      </w:r>
    </w:p>
    <w:p w14:paraId="7330B223" w14:textId="77777777" w:rsidR="0030586D" w:rsidRDefault="00000000">
      <w:pPr>
        <w:pStyle w:val="CodeBlock"/>
      </w:pPr>
      <w:r>
        <w:t>Angular App -&gt; Login -&gt; Identity Provider -&gt; JWT</w:t>
      </w:r>
    </w:p>
    <w:p w14:paraId="2E2ED8A9" w14:textId="77777777" w:rsidR="0030586D" w:rsidRDefault="00000000">
      <w:pPr>
        <w:pStyle w:val="CodeBlock"/>
      </w:pPr>
      <w:r>
        <w:t>Angular App -&gt; API with Bearer Token -&gt; .NET validates token -&gt; returns data</w:t>
      </w:r>
    </w:p>
    <w:p w14:paraId="563A8D41" w14:textId="77777777" w:rsidR="0030586D" w:rsidRDefault="00000000">
      <w:pPr>
        <w:spacing w:after="160"/>
      </w:pPr>
      <w:r>
        <w:rPr>
          <w:b/>
        </w:rPr>
        <w:t xml:space="preserve">Resume-based example: </w:t>
      </w:r>
      <w:r>
        <w:t>In GOA and AGLC systems, Angular SPAs called secured .NET APIs using OAuth 2.0/JWT flows.</w:t>
      </w:r>
    </w:p>
    <w:p w14:paraId="1F49E9DB" w14:textId="77777777" w:rsidR="0030586D" w:rsidRDefault="00000000">
      <w:pPr>
        <w:pStyle w:val="Heading2"/>
      </w:pPr>
      <w:bookmarkStart w:id="66" w:name="_Toc229343070"/>
      <w:bookmarkStart w:id="67" w:name="_Toc236132416"/>
      <w:r>
        <w:t>29. Refresh token workflow</w:t>
      </w:r>
      <w:bookmarkEnd w:id="66"/>
      <w:bookmarkEnd w:id="67"/>
    </w:p>
    <w:tbl>
      <w:tblPr>
        <w:tblStyle w:val="TableGrid"/>
        <w:tblW w:w="0" w:type="auto"/>
        <w:jc w:val="center"/>
        <w:tblLook w:val="04A0" w:firstRow="1" w:lastRow="0" w:firstColumn="1" w:lastColumn="0" w:noHBand="0" w:noVBand="1"/>
      </w:tblPr>
      <w:tblGrid>
        <w:gridCol w:w="5029"/>
        <w:gridCol w:w="5041"/>
      </w:tblGrid>
      <w:tr w:rsidR="0030586D" w14:paraId="3B23229B" w14:textId="77777777">
        <w:trPr>
          <w:jc w:val="center"/>
        </w:trPr>
        <w:tc>
          <w:tcPr>
            <w:tcW w:w="5184" w:type="dxa"/>
            <w:shd w:val="clear" w:color="auto" w:fill="1F4E79"/>
            <w:vAlign w:val="center"/>
          </w:tcPr>
          <w:p w14:paraId="719D37F8" w14:textId="77777777" w:rsidR="0030586D" w:rsidRDefault="00000000">
            <w:r>
              <w:rPr>
                <w:b/>
                <w:color w:val="FFFFFF"/>
              </w:rPr>
              <w:t>Step</w:t>
            </w:r>
          </w:p>
        </w:tc>
        <w:tc>
          <w:tcPr>
            <w:tcW w:w="5184" w:type="dxa"/>
            <w:shd w:val="clear" w:color="auto" w:fill="1F4E79"/>
            <w:vAlign w:val="center"/>
          </w:tcPr>
          <w:p w14:paraId="377914E3" w14:textId="77777777" w:rsidR="0030586D" w:rsidRDefault="00000000">
            <w:r>
              <w:rPr>
                <w:b/>
                <w:color w:val="FFFFFF"/>
              </w:rPr>
              <w:t>Description</w:t>
            </w:r>
          </w:p>
        </w:tc>
      </w:tr>
      <w:tr w:rsidR="0030586D" w14:paraId="6C2517EF" w14:textId="77777777">
        <w:trPr>
          <w:jc w:val="center"/>
        </w:trPr>
        <w:tc>
          <w:tcPr>
            <w:tcW w:w="5184" w:type="dxa"/>
            <w:vAlign w:val="center"/>
          </w:tcPr>
          <w:p w14:paraId="4DF35B7D" w14:textId="77777777" w:rsidR="0030586D" w:rsidRDefault="00000000">
            <w:r>
              <w:t>Login</w:t>
            </w:r>
          </w:p>
        </w:tc>
        <w:tc>
          <w:tcPr>
            <w:tcW w:w="5184" w:type="dxa"/>
            <w:vAlign w:val="center"/>
          </w:tcPr>
          <w:p w14:paraId="0C09B9AF" w14:textId="77777777" w:rsidR="0030586D" w:rsidRDefault="00000000">
            <w:r>
              <w:t>Access token and refresh token are issued</w:t>
            </w:r>
          </w:p>
        </w:tc>
      </w:tr>
      <w:tr w:rsidR="0030586D" w14:paraId="64FCA259" w14:textId="77777777">
        <w:trPr>
          <w:jc w:val="center"/>
        </w:trPr>
        <w:tc>
          <w:tcPr>
            <w:tcW w:w="5184" w:type="dxa"/>
            <w:vAlign w:val="center"/>
          </w:tcPr>
          <w:p w14:paraId="66140FDA" w14:textId="77777777" w:rsidR="0030586D" w:rsidRDefault="00000000">
            <w:r>
              <w:t>Access token expires</w:t>
            </w:r>
          </w:p>
        </w:tc>
        <w:tc>
          <w:tcPr>
            <w:tcW w:w="5184" w:type="dxa"/>
            <w:vAlign w:val="center"/>
          </w:tcPr>
          <w:p w14:paraId="2AB10AEB" w14:textId="77777777" w:rsidR="0030586D" w:rsidRDefault="00000000">
            <w:r>
              <w:t>Short-lived token is no longer valid</w:t>
            </w:r>
          </w:p>
        </w:tc>
      </w:tr>
      <w:tr w:rsidR="0030586D" w14:paraId="128E6E09" w14:textId="77777777">
        <w:trPr>
          <w:jc w:val="center"/>
        </w:trPr>
        <w:tc>
          <w:tcPr>
            <w:tcW w:w="5184" w:type="dxa"/>
            <w:vAlign w:val="center"/>
          </w:tcPr>
          <w:p w14:paraId="4AED2D63" w14:textId="77777777" w:rsidR="0030586D" w:rsidRDefault="00000000">
            <w:r>
              <w:t>Refresh request</w:t>
            </w:r>
          </w:p>
        </w:tc>
        <w:tc>
          <w:tcPr>
            <w:tcW w:w="5184" w:type="dxa"/>
            <w:vAlign w:val="center"/>
          </w:tcPr>
          <w:p w14:paraId="07F30EE0" w14:textId="77777777" w:rsidR="0030586D" w:rsidRDefault="00000000">
            <w:r>
              <w:t>Frontend sends refresh token to token endpoint</w:t>
            </w:r>
          </w:p>
        </w:tc>
      </w:tr>
      <w:tr w:rsidR="0030586D" w14:paraId="4FED85D7" w14:textId="77777777">
        <w:trPr>
          <w:jc w:val="center"/>
        </w:trPr>
        <w:tc>
          <w:tcPr>
            <w:tcW w:w="5184" w:type="dxa"/>
            <w:vAlign w:val="center"/>
          </w:tcPr>
          <w:p w14:paraId="7D200DC2" w14:textId="77777777" w:rsidR="0030586D" w:rsidRDefault="00000000">
            <w:r>
              <w:t>New token</w:t>
            </w:r>
          </w:p>
        </w:tc>
        <w:tc>
          <w:tcPr>
            <w:tcW w:w="5184" w:type="dxa"/>
            <w:vAlign w:val="center"/>
          </w:tcPr>
          <w:p w14:paraId="51BCB80C" w14:textId="77777777" w:rsidR="0030586D" w:rsidRDefault="00000000">
            <w:r>
              <w:t>New access token is issued without another login</w:t>
            </w:r>
          </w:p>
        </w:tc>
      </w:tr>
      <w:tr w:rsidR="0030586D" w14:paraId="28D97F48" w14:textId="77777777">
        <w:trPr>
          <w:jc w:val="center"/>
        </w:trPr>
        <w:tc>
          <w:tcPr>
            <w:tcW w:w="5184" w:type="dxa"/>
            <w:vAlign w:val="center"/>
          </w:tcPr>
          <w:p w14:paraId="66346F02" w14:textId="77777777" w:rsidR="0030586D" w:rsidRDefault="00000000">
            <w:r>
              <w:t>Security</w:t>
            </w:r>
          </w:p>
        </w:tc>
        <w:tc>
          <w:tcPr>
            <w:tcW w:w="5184" w:type="dxa"/>
            <w:vAlign w:val="center"/>
          </w:tcPr>
          <w:p w14:paraId="04937AC5" w14:textId="77777777" w:rsidR="0030586D" w:rsidRDefault="00000000">
            <w:r>
              <w:t>Refresh token must be stored and rotated securely</w:t>
            </w:r>
          </w:p>
        </w:tc>
      </w:tr>
    </w:tbl>
    <w:p w14:paraId="3AF4AAF9" w14:textId="77777777" w:rsidR="0030586D" w:rsidRDefault="0030586D"/>
    <w:p w14:paraId="574FE6AD" w14:textId="77777777" w:rsidR="0030586D" w:rsidRDefault="00000000">
      <w:pPr>
        <w:spacing w:after="120"/>
      </w:pPr>
      <w:r>
        <w:rPr>
          <w:b/>
        </w:rPr>
        <w:t xml:space="preserve">Simple understanding: </w:t>
      </w:r>
      <w:r>
        <w:t>Access tokens are short-lived; refresh tokens keep users signed in securely.</w:t>
      </w:r>
    </w:p>
    <w:p w14:paraId="2F515AFB" w14:textId="77777777" w:rsidR="0030586D" w:rsidRDefault="00000000">
      <w:pPr>
        <w:spacing w:after="160"/>
      </w:pPr>
      <w:r>
        <w:rPr>
          <w:b/>
        </w:rPr>
        <w:t xml:space="preserve">Resume-based example: </w:t>
      </w:r>
      <w:r>
        <w:t>Enterprise identity flows at AGLC, Enbridge, and GOA used OAuth 2.0/JWT patterns where token renewal improved user experience while maintaining security.</w:t>
      </w:r>
    </w:p>
    <w:p w14:paraId="5F1C2ABF" w14:textId="77777777" w:rsidR="0030586D" w:rsidRDefault="00000000">
      <w:pPr>
        <w:pStyle w:val="Heading2"/>
      </w:pPr>
      <w:bookmarkStart w:id="68" w:name="_Toc229343071"/>
      <w:bookmarkStart w:id="69" w:name="_Toc236132417"/>
      <w:r>
        <w:t>30. Keycloak as Identity Provider vs Identity Broker</w:t>
      </w:r>
      <w:bookmarkEnd w:id="68"/>
      <w:bookmarkEnd w:id="69"/>
    </w:p>
    <w:tbl>
      <w:tblPr>
        <w:tblStyle w:val="TableGrid"/>
        <w:tblW w:w="0" w:type="auto"/>
        <w:jc w:val="center"/>
        <w:tblLook w:val="04A0" w:firstRow="1" w:lastRow="0" w:firstColumn="1" w:lastColumn="0" w:noHBand="0" w:noVBand="1"/>
      </w:tblPr>
      <w:tblGrid>
        <w:gridCol w:w="3346"/>
        <w:gridCol w:w="3370"/>
        <w:gridCol w:w="3354"/>
      </w:tblGrid>
      <w:tr w:rsidR="0030586D" w14:paraId="67069028" w14:textId="77777777">
        <w:trPr>
          <w:jc w:val="center"/>
        </w:trPr>
        <w:tc>
          <w:tcPr>
            <w:tcW w:w="3456" w:type="dxa"/>
            <w:shd w:val="clear" w:color="auto" w:fill="1F4E79"/>
            <w:vAlign w:val="center"/>
          </w:tcPr>
          <w:p w14:paraId="56A0B9E0" w14:textId="77777777" w:rsidR="0030586D" w:rsidRDefault="00000000">
            <w:r>
              <w:rPr>
                <w:b/>
                <w:color w:val="FFFFFF"/>
              </w:rPr>
              <w:t>Role</w:t>
            </w:r>
          </w:p>
        </w:tc>
        <w:tc>
          <w:tcPr>
            <w:tcW w:w="3456" w:type="dxa"/>
            <w:shd w:val="clear" w:color="auto" w:fill="1F4E79"/>
            <w:vAlign w:val="center"/>
          </w:tcPr>
          <w:p w14:paraId="6F07B411" w14:textId="77777777" w:rsidR="0030586D" w:rsidRDefault="00000000">
            <w:r>
              <w:rPr>
                <w:b/>
                <w:color w:val="FFFFFF"/>
              </w:rPr>
              <w:t>Meaning</w:t>
            </w:r>
          </w:p>
        </w:tc>
        <w:tc>
          <w:tcPr>
            <w:tcW w:w="3456" w:type="dxa"/>
            <w:shd w:val="clear" w:color="auto" w:fill="1F4E79"/>
            <w:vAlign w:val="center"/>
          </w:tcPr>
          <w:p w14:paraId="1593ED62" w14:textId="77777777" w:rsidR="0030586D" w:rsidRDefault="00000000">
            <w:r>
              <w:rPr>
                <w:b/>
                <w:color w:val="FFFFFF"/>
              </w:rPr>
              <w:t>Example</w:t>
            </w:r>
          </w:p>
        </w:tc>
      </w:tr>
      <w:tr w:rsidR="0030586D" w14:paraId="356D34FF" w14:textId="77777777">
        <w:trPr>
          <w:jc w:val="center"/>
        </w:trPr>
        <w:tc>
          <w:tcPr>
            <w:tcW w:w="3456" w:type="dxa"/>
            <w:vAlign w:val="center"/>
          </w:tcPr>
          <w:p w14:paraId="01D53A48" w14:textId="77777777" w:rsidR="0030586D" w:rsidRDefault="00000000">
            <w:r>
              <w:t>Identity Provider</w:t>
            </w:r>
          </w:p>
        </w:tc>
        <w:tc>
          <w:tcPr>
            <w:tcW w:w="3456" w:type="dxa"/>
            <w:vAlign w:val="center"/>
          </w:tcPr>
          <w:p w14:paraId="6C299746" w14:textId="77777777" w:rsidR="0030586D" w:rsidRDefault="00000000">
            <w:r>
              <w:t>Keycloak authenticates users directly</w:t>
            </w:r>
          </w:p>
        </w:tc>
        <w:tc>
          <w:tcPr>
            <w:tcW w:w="3456" w:type="dxa"/>
            <w:vAlign w:val="center"/>
          </w:tcPr>
          <w:p w14:paraId="129D3E56" w14:textId="77777777" w:rsidR="0030586D" w:rsidRDefault="00000000">
            <w:r>
              <w:t>Users log in using Keycloak local realm</w:t>
            </w:r>
          </w:p>
        </w:tc>
      </w:tr>
      <w:tr w:rsidR="0030586D" w14:paraId="3B875C79" w14:textId="77777777">
        <w:trPr>
          <w:jc w:val="center"/>
        </w:trPr>
        <w:tc>
          <w:tcPr>
            <w:tcW w:w="3456" w:type="dxa"/>
            <w:vAlign w:val="center"/>
          </w:tcPr>
          <w:p w14:paraId="3996E69D" w14:textId="77777777" w:rsidR="0030586D" w:rsidRDefault="00000000">
            <w:r>
              <w:t>Identity Broker</w:t>
            </w:r>
          </w:p>
        </w:tc>
        <w:tc>
          <w:tcPr>
            <w:tcW w:w="3456" w:type="dxa"/>
            <w:vAlign w:val="center"/>
          </w:tcPr>
          <w:p w14:paraId="6D19F5EA" w14:textId="77777777" w:rsidR="0030586D" w:rsidRDefault="00000000">
            <w:r>
              <w:t>Keycloak delegates login to another provider</w:t>
            </w:r>
          </w:p>
        </w:tc>
        <w:tc>
          <w:tcPr>
            <w:tcW w:w="3456" w:type="dxa"/>
            <w:vAlign w:val="center"/>
          </w:tcPr>
          <w:p w14:paraId="17FC0CE5" w14:textId="77777777" w:rsidR="0030586D" w:rsidRDefault="00000000">
            <w:r>
              <w:t>Users log in using Azure AD, Okta, or Google through Keycloak</w:t>
            </w:r>
          </w:p>
        </w:tc>
      </w:tr>
      <w:tr w:rsidR="0030586D" w14:paraId="316FEAA4" w14:textId="77777777">
        <w:trPr>
          <w:jc w:val="center"/>
        </w:trPr>
        <w:tc>
          <w:tcPr>
            <w:tcW w:w="3456" w:type="dxa"/>
            <w:vAlign w:val="center"/>
          </w:tcPr>
          <w:p w14:paraId="52F35909" w14:textId="77777777" w:rsidR="0030586D" w:rsidRDefault="00000000">
            <w:r>
              <w:t>Best use</w:t>
            </w:r>
          </w:p>
        </w:tc>
        <w:tc>
          <w:tcPr>
            <w:tcW w:w="3456" w:type="dxa"/>
            <w:vAlign w:val="center"/>
          </w:tcPr>
          <w:p w14:paraId="5CAB8842" w14:textId="77777777" w:rsidR="0030586D" w:rsidRDefault="00000000">
            <w:r>
              <w:t>Central authentication</w:t>
            </w:r>
          </w:p>
        </w:tc>
        <w:tc>
          <w:tcPr>
            <w:tcW w:w="3456" w:type="dxa"/>
            <w:vAlign w:val="center"/>
          </w:tcPr>
          <w:p w14:paraId="3B972B96" w14:textId="77777777" w:rsidR="0030586D" w:rsidRDefault="00000000">
            <w:r>
              <w:t>Federated enterprise identity</w:t>
            </w:r>
          </w:p>
        </w:tc>
      </w:tr>
    </w:tbl>
    <w:p w14:paraId="2D89648E" w14:textId="77777777" w:rsidR="0030586D" w:rsidRDefault="0030586D"/>
    <w:p w14:paraId="0AE3604C" w14:textId="77777777" w:rsidR="0030586D" w:rsidRDefault="00000000">
      <w:pPr>
        <w:spacing w:after="120"/>
      </w:pPr>
      <w:r>
        <w:rPr>
          <w:b/>
        </w:rPr>
        <w:t xml:space="preserve">Simple understanding: </w:t>
      </w:r>
      <w:r>
        <w:t>As IdP, Keycloak is the login system; as broker, Keycloak redirects to another login system and standardizes tokens.</w:t>
      </w:r>
    </w:p>
    <w:p w14:paraId="4FF20CBD" w14:textId="77777777" w:rsidR="0030586D" w:rsidRDefault="00000000">
      <w:pPr>
        <w:spacing w:after="160"/>
      </w:pPr>
      <w:r>
        <w:rPr>
          <w:b/>
        </w:rPr>
        <w:lastRenderedPageBreak/>
        <w:t xml:space="preserve">Resume-based example: </w:t>
      </w:r>
      <w:r>
        <w:t>Your security experience includes OAuth 2.0, JWT, SSO, Microsoft Entra ID, Okta, and enterprise IAM patterns, which aligns with Keycloak broker/provider concepts.</w:t>
      </w:r>
    </w:p>
    <w:p w14:paraId="0A179F8A" w14:textId="01E4FAFD" w:rsidR="0030586D" w:rsidRDefault="0030586D">
      <w:pPr>
        <w:spacing w:after="160"/>
      </w:pPr>
    </w:p>
    <w:p w14:paraId="6FDC08F6" w14:textId="77777777" w:rsidR="00BD7076" w:rsidRDefault="00BD7076">
      <w:pPr>
        <w:spacing w:after="160"/>
      </w:pPr>
    </w:p>
    <w:sectPr w:rsidR="00BD7076" w:rsidSect="00B30623">
      <w:footerReference w:type="default" r:id="rId8"/>
      <w:pgSz w:w="12240" w:h="15840"/>
      <w:pgMar w:top="1008" w:right="1080" w:bottom="1008" w:left="1080" w:header="56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ACA73" w14:textId="77777777" w:rsidR="005E5DF1" w:rsidRDefault="005E5DF1">
      <w:pPr>
        <w:spacing w:after="0" w:line="240" w:lineRule="auto"/>
      </w:pPr>
      <w:r>
        <w:separator/>
      </w:r>
    </w:p>
  </w:endnote>
  <w:endnote w:type="continuationSeparator" w:id="0">
    <w:p w14:paraId="166C2AF5" w14:textId="77777777" w:rsidR="005E5DF1" w:rsidRDefault="005E5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21491"/>
      <w:docPartObj>
        <w:docPartGallery w:val="Page Numbers (Bottom of Page)"/>
        <w:docPartUnique/>
      </w:docPartObj>
    </w:sdtPr>
    <w:sdtEndPr>
      <w:rPr>
        <w:noProof/>
      </w:rPr>
    </w:sdtEndPr>
    <w:sdtContent>
      <w:p w14:paraId="3AB6584B" w14:textId="77777777" w:rsidR="00130D93" w:rsidRDefault="00130D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66166F" w14:textId="77777777" w:rsidR="0030586D" w:rsidRDefault="0030586D">
    <w:pPr>
      <w:pStyle w:val="Footer"/>
      <w:jc w:val="center"/>
    </w:pPr>
    <w:r>
      <w:t xml:space="preserve">Page </w:t>
    </w:r>
    <w:r>
      <w:fldChar w:fldCharType="begin"/>
    </w:r>
    <w:r>
      <w:instrText xml:space="preserve"> PAGE </w:instrText>
    </w:r>
    <w:r>
      <w:fldChar w:fldCharType="separate"/>
    </w:r>
    <w:r w:rsidR="006939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0222F" w14:textId="77777777" w:rsidR="005E5DF1" w:rsidRDefault="005E5DF1">
      <w:pPr>
        <w:spacing w:after="0" w:line="240" w:lineRule="auto"/>
      </w:pPr>
      <w:r>
        <w:separator/>
      </w:r>
    </w:p>
  </w:footnote>
  <w:footnote w:type="continuationSeparator" w:id="0">
    <w:p w14:paraId="3E7C647C" w14:textId="77777777" w:rsidR="005E5DF1" w:rsidRDefault="005E5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67A7C"/>
    <w:multiLevelType w:val="multilevel"/>
    <w:tmpl w:val="765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84F52"/>
    <w:multiLevelType w:val="multilevel"/>
    <w:tmpl w:val="9F5A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05613"/>
    <w:multiLevelType w:val="multilevel"/>
    <w:tmpl w:val="C65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92EB7"/>
    <w:multiLevelType w:val="multilevel"/>
    <w:tmpl w:val="AE6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08128">
    <w:abstractNumId w:val="8"/>
  </w:num>
  <w:num w:numId="2" w16cid:durableId="267087982">
    <w:abstractNumId w:val="6"/>
  </w:num>
  <w:num w:numId="3" w16cid:durableId="830565156">
    <w:abstractNumId w:val="5"/>
  </w:num>
  <w:num w:numId="4" w16cid:durableId="2124417978">
    <w:abstractNumId w:val="4"/>
  </w:num>
  <w:num w:numId="5" w16cid:durableId="1279071409">
    <w:abstractNumId w:val="7"/>
  </w:num>
  <w:num w:numId="6" w16cid:durableId="1199978062">
    <w:abstractNumId w:val="3"/>
  </w:num>
  <w:num w:numId="7" w16cid:durableId="67964198">
    <w:abstractNumId w:val="2"/>
  </w:num>
  <w:num w:numId="8" w16cid:durableId="1442649874">
    <w:abstractNumId w:val="1"/>
  </w:num>
  <w:num w:numId="9" w16cid:durableId="1417046310">
    <w:abstractNumId w:val="0"/>
  </w:num>
  <w:num w:numId="10" w16cid:durableId="135268543">
    <w:abstractNumId w:val="9"/>
  </w:num>
  <w:num w:numId="11" w16cid:durableId="1671903401">
    <w:abstractNumId w:val="11"/>
  </w:num>
  <w:num w:numId="12" w16cid:durableId="192692937">
    <w:abstractNumId w:val="12"/>
  </w:num>
  <w:num w:numId="13" w16cid:durableId="20898868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D93"/>
    <w:rsid w:val="0015074B"/>
    <w:rsid w:val="001C2746"/>
    <w:rsid w:val="001E1443"/>
    <w:rsid w:val="00211894"/>
    <w:rsid w:val="0024077D"/>
    <w:rsid w:val="0029639D"/>
    <w:rsid w:val="0030586D"/>
    <w:rsid w:val="00326F90"/>
    <w:rsid w:val="0038115E"/>
    <w:rsid w:val="00391961"/>
    <w:rsid w:val="003C2AF1"/>
    <w:rsid w:val="003D0BAA"/>
    <w:rsid w:val="004370A3"/>
    <w:rsid w:val="00454451"/>
    <w:rsid w:val="004D7278"/>
    <w:rsid w:val="00534511"/>
    <w:rsid w:val="00536AC7"/>
    <w:rsid w:val="00596205"/>
    <w:rsid w:val="005E5DF1"/>
    <w:rsid w:val="005F46DF"/>
    <w:rsid w:val="006939EF"/>
    <w:rsid w:val="006A7536"/>
    <w:rsid w:val="00767061"/>
    <w:rsid w:val="007A5E3A"/>
    <w:rsid w:val="00873D23"/>
    <w:rsid w:val="0088441A"/>
    <w:rsid w:val="008C2D19"/>
    <w:rsid w:val="008E208A"/>
    <w:rsid w:val="00AA1D8D"/>
    <w:rsid w:val="00AD5897"/>
    <w:rsid w:val="00B21295"/>
    <w:rsid w:val="00B30623"/>
    <w:rsid w:val="00B34322"/>
    <w:rsid w:val="00B47730"/>
    <w:rsid w:val="00B47CB1"/>
    <w:rsid w:val="00BC1723"/>
    <w:rsid w:val="00BD7076"/>
    <w:rsid w:val="00C11F08"/>
    <w:rsid w:val="00CA3ED3"/>
    <w:rsid w:val="00CB0664"/>
    <w:rsid w:val="00D35034"/>
    <w:rsid w:val="00D669B9"/>
    <w:rsid w:val="00D86331"/>
    <w:rsid w:val="00DF58E9"/>
    <w:rsid w:val="00E02872"/>
    <w:rsid w:val="00E569FC"/>
    <w:rsid w:val="00EC2E17"/>
    <w:rsid w:val="00F23899"/>
    <w:rsid w:val="00FA30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2D2FE"/>
  <w14:defaultImageDpi w14:val="300"/>
  <w15:docId w15:val="{6A750690-99D0-43C6-82F6-6E241F20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eastAsia="Consolas" w:hAnsi="Consolas"/>
      <w:sz w:val="17"/>
    </w:rPr>
  </w:style>
  <w:style w:type="paragraph" w:styleId="TOC1">
    <w:name w:val="toc 1"/>
    <w:basedOn w:val="Normal"/>
    <w:next w:val="Normal"/>
    <w:autoRedefine/>
    <w:uiPriority w:val="39"/>
    <w:unhideWhenUsed/>
    <w:rsid w:val="0038115E"/>
    <w:pPr>
      <w:spacing w:after="100"/>
    </w:pPr>
  </w:style>
  <w:style w:type="paragraph" w:styleId="TOC2">
    <w:name w:val="toc 2"/>
    <w:basedOn w:val="Normal"/>
    <w:next w:val="Normal"/>
    <w:autoRedefine/>
    <w:uiPriority w:val="39"/>
    <w:unhideWhenUsed/>
    <w:rsid w:val="0038115E"/>
    <w:pPr>
      <w:spacing w:after="100"/>
      <w:ind w:left="200"/>
    </w:pPr>
  </w:style>
  <w:style w:type="paragraph" w:styleId="TOC3">
    <w:name w:val="toc 3"/>
    <w:basedOn w:val="Normal"/>
    <w:next w:val="Normal"/>
    <w:autoRedefine/>
    <w:uiPriority w:val="39"/>
    <w:unhideWhenUsed/>
    <w:rsid w:val="0038115E"/>
    <w:pPr>
      <w:spacing w:after="100" w:line="278" w:lineRule="auto"/>
      <w:ind w:left="480"/>
    </w:pPr>
    <w:rPr>
      <w:rFonts w:asciiTheme="minorHAnsi" w:eastAsiaTheme="minorEastAsia" w:hAnsiTheme="minorHAnsi"/>
      <w:kern w:val="2"/>
      <w:sz w:val="24"/>
      <w:szCs w:val="24"/>
      <w:lang w:val="en-CA" w:eastAsia="en-CA"/>
      <w14:ligatures w14:val="standardContextual"/>
    </w:rPr>
  </w:style>
  <w:style w:type="paragraph" w:styleId="TOC4">
    <w:name w:val="toc 4"/>
    <w:basedOn w:val="Normal"/>
    <w:next w:val="Normal"/>
    <w:autoRedefine/>
    <w:uiPriority w:val="39"/>
    <w:unhideWhenUsed/>
    <w:rsid w:val="0038115E"/>
    <w:pPr>
      <w:spacing w:after="100" w:line="278" w:lineRule="auto"/>
      <w:ind w:left="720"/>
    </w:pPr>
    <w:rPr>
      <w:rFonts w:asciiTheme="minorHAnsi" w:eastAsiaTheme="minorEastAsia" w:hAnsiTheme="minorHAnsi"/>
      <w:kern w:val="2"/>
      <w:sz w:val="24"/>
      <w:szCs w:val="24"/>
      <w:lang w:val="en-CA" w:eastAsia="en-CA"/>
      <w14:ligatures w14:val="standardContextual"/>
    </w:rPr>
  </w:style>
  <w:style w:type="paragraph" w:styleId="TOC5">
    <w:name w:val="toc 5"/>
    <w:basedOn w:val="Normal"/>
    <w:next w:val="Normal"/>
    <w:autoRedefine/>
    <w:uiPriority w:val="39"/>
    <w:unhideWhenUsed/>
    <w:rsid w:val="0038115E"/>
    <w:pPr>
      <w:spacing w:after="100" w:line="278" w:lineRule="auto"/>
      <w:ind w:left="960"/>
    </w:pPr>
    <w:rPr>
      <w:rFonts w:asciiTheme="minorHAnsi" w:eastAsiaTheme="minorEastAsia" w:hAnsiTheme="minorHAnsi"/>
      <w:kern w:val="2"/>
      <w:sz w:val="24"/>
      <w:szCs w:val="24"/>
      <w:lang w:val="en-CA" w:eastAsia="en-CA"/>
      <w14:ligatures w14:val="standardContextual"/>
    </w:rPr>
  </w:style>
  <w:style w:type="paragraph" w:styleId="TOC6">
    <w:name w:val="toc 6"/>
    <w:basedOn w:val="Normal"/>
    <w:next w:val="Normal"/>
    <w:autoRedefine/>
    <w:uiPriority w:val="39"/>
    <w:unhideWhenUsed/>
    <w:rsid w:val="0038115E"/>
    <w:pPr>
      <w:spacing w:after="100" w:line="278" w:lineRule="auto"/>
      <w:ind w:left="1200"/>
    </w:pPr>
    <w:rPr>
      <w:rFonts w:asciiTheme="minorHAnsi" w:eastAsiaTheme="minorEastAsia" w:hAnsiTheme="minorHAnsi"/>
      <w:kern w:val="2"/>
      <w:sz w:val="24"/>
      <w:szCs w:val="24"/>
      <w:lang w:val="en-CA" w:eastAsia="en-CA"/>
      <w14:ligatures w14:val="standardContextual"/>
    </w:rPr>
  </w:style>
  <w:style w:type="paragraph" w:styleId="TOC7">
    <w:name w:val="toc 7"/>
    <w:basedOn w:val="Normal"/>
    <w:next w:val="Normal"/>
    <w:autoRedefine/>
    <w:uiPriority w:val="39"/>
    <w:unhideWhenUsed/>
    <w:rsid w:val="0038115E"/>
    <w:pPr>
      <w:spacing w:after="100" w:line="278" w:lineRule="auto"/>
      <w:ind w:left="1440"/>
    </w:pPr>
    <w:rPr>
      <w:rFonts w:asciiTheme="minorHAnsi" w:eastAsiaTheme="minorEastAsia" w:hAnsiTheme="minorHAnsi"/>
      <w:kern w:val="2"/>
      <w:sz w:val="24"/>
      <w:szCs w:val="24"/>
      <w:lang w:val="en-CA" w:eastAsia="en-CA"/>
      <w14:ligatures w14:val="standardContextual"/>
    </w:rPr>
  </w:style>
  <w:style w:type="paragraph" w:styleId="TOC8">
    <w:name w:val="toc 8"/>
    <w:basedOn w:val="Normal"/>
    <w:next w:val="Normal"/>
    <w:autoRedefine/>
    <w:uiPriority w:val="39"/>
    <w:unhideWhenUsed/>
    <w:rsid w:val="0038115E"/>
    <w:pPr>
      <w:spacing w:after="100" w:line="278" w:lineRule="auto"/>
      <w:ind w:left="1680"/>
    </w:pPr>
    <w:rPr>
      <w:rFonts w:asciiTheme="minorHAnsi" w:eastAsiaTheme="minorEastAsia" w:hAnsiTheme="minorHAnsi"/>
      <w:kern w:val="2"/>
      <w:sz w:val="24"/>
      <w:szCs w:val="24"/>
      <w:lang w:val="en-CA" w:eastAsia="en-CA"/>
      <w14:ligatures w14:val="standardContextual"/>
    </w:rPr>
  </w:style>
  <w:style w:type="paragraph" w:styleId="TOC9">
    <w:name w:val="toc 9"/>
    <w:basedOn w:val="Normal"/>
    <w:next w:val="Normal"/>
    <w:autoRedefine/>
    <w:uiPriority w:val="39"/>
    <w:unhideWhenUsed/>
    <w:rsid w:val="0038115E"/>
    <w:pPr>
      <w:spacing w:after="100" w:line="278" w:lineRule="auto"/>
      <w:ind w:left="1920"/>
    </w:pPr>
    <w:rPr>
      <w:rFonts w:asciiTheme="minorHAnsi" w:eastAsiaTheme="minorEastAsia" w:hAnsiTheme="minorHAnsi"/>
      <w:kern w:val="2"/>
      <w:sz w:val="24"/>
      <w:szCs w:val="24"/>
      <w:lang w:val="en-CA" w:eastAsia="en-CA"/>
      <w14:ligatures w14:val="standardContextual"/>
    </w:rPr>
  </w:style>
  <w:style w:type="character" w:styleId="Hyperlink">
    <w:name w:val="Hyperlink"/>
    <w:basedOn w:val="DefaultParagraphFont"/>
    <w:uiPriority w:val="99"/>
    <w:unhideWhenUsed/>
    <w:rsid w:val="0038115E"/>
    <w:rPr>
      <w:color w:val="0000FF" w:themeColor="hyperlink"/>
      <w:u w:val="single"/>
    </w:rPr>
  </w:style>
  <w:style w:type="character" w:styleId="UnresolvedMention">
    <w:name w:val="Unresolved Mention"/>
    <w:basedOn w:val="DefaultParagraphFont"/>
    <w:uiPriority w:val="99"/>
    <w:semiHidden/>
    <w:unhideWhenUsed/>
    <w:rsid w:val="00381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1793</TotalTime>
  <Pages>16</Pages>
  <Words>4322</Words>
  <Characters>24638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phung</cp:lastModifiedBy>
  <cp:revision>37</cp:revision>
  <cp:lastPrinted>2026-05-09T21:11:00Z</cp:lastPrinted>
  <dcterms:created xsi:type="dcterms:W3CDTF">2026-05-09T20:33:00Z</dcterms:created>
  <dcterms:modified xsi:type="dcterms:W3CDTF">2026-07-28T17:59:00Z</dcterms:modified>
  <cp:category/>
</cp:coreProperties>
</file>