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8B5E" w14:textId="3AA98744" w:rsidR="00993401" w:rsidRDefault="00993401" w:rsidP="0099340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JDBC-JPA-HIBERNATE</w:t>
      </w:r>
    </w:p>
    <w:p w14:paraId="520389B1" w14:textId="2A481518" w:rsidR="00D02924" w:rsidRDefault="00DA379F" w:rsidP="00D0292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Các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công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nghệ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truy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xuất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thao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tác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dữ</w:t>
      </w:r>
      <w:proofErr w:type="spellEnd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DA379F">
        <w:rPr>
          <w:rFonts w:ascii="Times New Roman" w:hAnsi="Times New Roman" w:cs="Times New Roman"/>
          <w:b/>
          <w:bCs/>
          <w:sz w:val="32"/>
          <w:szCs w:val="32"/>
          <w:lang w:val="en-GB"/>
        </w:rPr>
        <w:t>liệu</w:t>
      </w:r>
      <w:proofErr w:type="spellEnd"/>
    </w:p>
    <w:p w14:paraId="2A5E0AC6" w14:textId="74D01DCD" w:rsidR="004570B4" w:rsidRPr="00E739B4" w:rsidRDefault="004570B4" w:rsidP="00D02924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F822B0">
        <w:rPr>
          <w:noProof/>
        </w:rPr>
        <w:drawing>
          <wp:inline distT="0" distB="0" distL="0" distR="0" wp14:anchorId="6F143370" wp14:editId="7506342A">
            <wp:extent cx="4819650" cy="3560156"/>
            <wp:effectExtent l="0" t="0" r="0" b="254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268" cy="35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F011" w14:textId="4BC31986" w:rsidR="00E739B4" w:rsidRDefault="004570B4" w:rsidP="00486CB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JDBC</w:t>
      </w:r>
      <w:r w:rsidR="006F18D1" w:rsidRPr="006F18D1">
        <w:t xml:space="preserve"> </w:t>
      </w:r>
    </w:p>
    <w:p w14:paraId="6A78D6C6" w14:textId="6DD10027" w:rsidR="004570B4" w:rsidRPr="004570B4" w:rsidRDefault="004570B4" w:rsidP="004570B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4570B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0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570B4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38D44904" w14:textId="1E01A32B" w:rsidR="004570B4" w:rsidRDefault="006F18D1" w:rsidP="006F18D1">
      <w:pPr>
        <w:rPr>
          <w:rFonts w:ascii="Times New Roman" w:hAnsi="Times New Roman" w:cs="Times New Roman"/>
          <w:sz w:val="28"/>
          <w:szCs w:val="28"/>
        </w:rPr>
      </w:pPr>
      <w:r w:rsidRPr="007911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B77DDF" wp14:editId="0864A311">
            <wp:extent cx="3115110" cy="3448531"/>
            <wp:effectExtent l="0" t="0" r="9525" b="0"/>
            <wp:docPr id="6" name="Picture 6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diagram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EB8" w14:textId="043A4C13" w:rsidR="006F18D1" w:rsidRDefault="006F18D1" w:rsidP="006F18D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F18D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JPA </w:t>
      </w:r>
      <w:proofErr w:type="spellStart"/>
      <w:r w:rsidRPr="006F18D1">
        <w:rPr>
          <w:rFonts w:ascii="Times New Roman" w:hAnsi="Times New Roman" w:cs="Times New Roman"/>
          <w:b/>
          <w:bCs/>
          <w:sz w:val="32"/>
          <w:szCs w:val="32"/>
          <w:lang w:val="en-GB"/>
        </w:rPr>
        <w:t>và</w:t>
      </w:r>
      <w:proofErr w:type="spellEnd"/>
      <w:r w:rsidRPr="006F18D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Hibernate</w:t>
      </w:r>
    </w:p>
    <w:p w14:paraId="7FC60309" w14:textId="77777777" w:rsidR="00146D76" w:rsidRPr="00146D76" w:rsidRDefault="006F18D1" w:rsidP="00146D76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6F18D1">
        <w:rPr>
          <w:rFonts w:ascii="Times New Roman" w:hAnsi="Times New Roman" w:cs="Times New Roman"/>
          <w:sz w:val="26"/>
          <w:szCs w:val="26"/>
        </w:rPr>
        <w:t xml:space="preserve">JPA (Java Persistence API)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ORM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 w:rsidRPr="006F18D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F18D1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6F18D1">
          <w:rPr>
            <w:rStyle w:val="Hyperlink"/>
            <w:rFonts w:ascii="Times New Roman" w:hAnsi="Times New Roman" w:cs="Times New Roman"/>
            <w:sz w:val="26"/>
            <w:szCs w:val="26"/>
          </w:rPr>
          <w:t>https://gpcoder.com/6282-tong-quan-ve-jpa-java-persistence-api/</w:t>
        </w:r>
      </w:hyperlink>
    </w:p>
    <w:p w14:paraId="2B8D4804" w14:textId="558BFAA0" w:rsidR="006F18D1" w:rsidRDefault="006F18D1" w:rsidP="00146D76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146D76">
        <w:rPr>
          <w:rFonts w:ascii="Times New Roman" w:hAnsi="Times New Roman" w:cs="Times New Roman"/>
          <w:noProof/>
          <w:sz w:val="26"/>
          <w:szCs w:val="26"/>
        </w:rPr>
        <w:t>Các thành phần của JPA:</w:t>
      </w:r>
    </w:p>
    <w:p w14:paraId="761AB5C5" w14:textId="79BC4B1D" w:rsidR="00146D76" w:rsidRPr="00146D76" w:rsidRDefault="00146D76" w:rsidP="00146D7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C2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A7DD0" wp14:editId="0CD96C28">
            <wp:extent cx="4629796" cy="2372056"/>
            <wp:effectExtent l="0" t="0" r="0" b="9525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9D63" w14:textId="4D9958B5" w:rsidR="006F18D1" w:rsidRPr="00146D76" w:rsidRDefault="006F18D1" w:rsidP="00146D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46D76">
        <w:rPr>
          <w:rFonts w:ascii="Times New Roman" w:hAnsi="Times New Roman" w:cs="Times New Roman"/>
          <w:sz w:val="26"/>
          <w:szCs w:val="26"/>
        </w:rPr>
        <w:t xml:space="preserve">Hibernate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implementer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. Chi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Pr="00146D76">
          <w:rPr>
            <w:rStyle w:val="Hyperlink"/>
            <w:rFonts w:ascii="Times New Roman" w:hAnsi="Times New Roman" w:cs="Times New Roman"/>
            <w:sz w:val="26"/>
            <w:szCs w:val="26"/>
          </w:rPr>
          <w:t>https://gpcoder.com/6300-gioi-thieu-ve-hibernate/</w:t>
        </w:r>
      </w:hyperlink>
    </w:p>
    <w:p w14:paraId="2672DA4C" w14:textId="791CFE3C" w:rsidR="006F18D1" w:rsidRPr="00146D76" w:rsidRDefault="006F18D1" w:rsidP="00146D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46D7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Hibernate hay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implementer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EclipseLink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OpenJPA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ORM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implementer.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lastRenderedPageBreak/>
        <w:t>chúng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Hibernate, Hibernate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F2D6EB4" w14:textId="4F54FA39" w:rsidR="006F18D1" w:rsidRPr="00146D76" w:rsidRDefault="006F18D1" w:rsidP="00146D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46D7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r w:rsidRPr="00146D76">
        <w:rPr>
          <w:rFonts w:ascii="Times New Roman" w:hAnsi="Times New Roman" w:cs="Times New Roman"/>
          <w:i/>
          <w:iCs/>
          <w:sz w:val="26"/>
          <w:szCs w:val="26"/>
        </w:rPr>
        <w:t>spring-boot-starter-data-</w:t>
      </w:r>
      <w:proofErr w:type="spellStart"/>
      <w:r w:rsidRPr="00146D76">
        <w:rPr>
          <w:rFonts w:ascii="Times New Roman" w:hAnsi="Times New Roman" w:cs="Times New Roman"/>
          <w:i/>
          <w:iCs/>
          <w:sz w:val="26"/>
          <w:szCs w:val="26"/>
        </w:rPr>
        <w:t>jpa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dependency Hibernate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Spring Boot.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implementer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2CFCA1BE" w14:textId="749E9C98" w:rsidR="006F18D1" w:rsidRPr="00146D76" w:rsidRDefault="006F18D1" w:rsidP="00146D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46D76">
        <w:rPr>
          <w:rFonts w:ascii="Times New Roman" w:hAnsi="Times New Roman" w:cs="Times New Roman"/>
          <w:sz w:val="26"/>
          <w:szCs w:val="26"/>
        </w:rPr>
        <w:t xml:space="preserve">Hibernate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Spring Boot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Spring Data JPA,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Hibernate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qua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implementer JPA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</w:t>
      </w:r>
    </w:p>
    <w:p w14:paraId="0FF01ED2" w14:textId="170F9A25" w:rsidR="006F18D1" w:rsidRDefault="006F18D1" w:rsidP="00146D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JPA:</w:t>
      </w:r>
    </w:p>
    <w:p w14:paraId="4C992D19" w14:textId="2B63EB24" w:rsidR="00146D76" w:rsidRPr="00146D76" w:rsidRDefault="00146D76" w:rsidP="00146D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B7A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409826" wp14:editId="5019BC00">
            <wp:extent cx="4486901" cy="2676899"/>
            <wp:effectExtent l="0" t="0" r="0" b="9525"/>
            <wp:docPr id="10" name="Picture 10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cod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B926" w14:textId="13D0BB98" w:rsidR="006F18D1" w:rsidRDefault="006F18D1" w:rsidP="00146D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6D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Hibernate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6D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46D76">
        <w:rPr>
          <w:rFonts w:ascii="Times New Roman" w:hAnsi="Times New Roman" w:cs="Times New Roman"/>
          <w:sz w:val="26"/>
          <w:szCs w:val="26"/>
        </w:rPr>
        <w:t>:</w:t>
      </w:r>
    </w:p>
    <w:p w14:paraId="6DABD5BB" w14:textId="02A99E54" w:rsidR="004570B4" w:rsidRPr="00A05E73" w:rsidRDefault="00146D76" w:rsidP="00A05E7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B7A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59B273" wp14:editId="2C1FAD1C">
            <wp:extent cx="5048955" cy="5315692"/>
            <wp:effectExtent l="0" t="0" r="0" b="0"/>
            <wp:docPr id="11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B4" w:rsidRPr="00A0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2649" w14:textId="77777777" w:rsidR="00C61E69" w:rsidRDefault="00C61E69" w:rsidP="006A122D">
      <w:pPr>
        <w:spacing w:after="0" w:line="240" w:lineRule="auto"/>
      </w:pPr>
      <w:r>
        <w:separator/>
      </w:r>
    </w:p>
  </w:endnote>
  <w:endnote w:type="continuationSeparator" w:id="0">
    <w:p w14:paraId="3C157B3A" w14:textId="77777777" w:rsidR="00C61E69" w:rsidRDefault="00C61E69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D461" w14:textId="77777777" w:rsidR="00C61E69" w:rsidRDefault="00C61E69" w:rsidP="006A122D">
      <w:pPr>
        <w:spacing w:after="0" w:line="240" w:lineRule="auto"/>
      </w:pPr>
      <w:r>
        <w:separator/>
      </w:r>
    </w:p>
  </w:footnote>
  <w:footnote w:type="continuationSeparator" w:id="0">
    <w:p w14:paraId="1A34B749" w14:textId="77777777" w:rsidR="00C61E69" w:rsidRDefault="00C61E69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06DEB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5BC5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3401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05E73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64BA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1E69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6E2A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238A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pcoder.com/6300-gioi-thieu-ve-hibernat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pcoder.com/6282-tong-quan-ve-jpa-java-persistence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10793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545</cp:revision>
  <dcterms:created xsi:type="dcterms:W3CDTF">2022-09-18T14:30:00Z</dcterms:created>
  <dcterms:modified xsi:type="dcterms:W3CDTF">2023-08-06T10:45:00Z</dcterms:modified>
</cp:coreProperties>
</file>