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B811" w14:textId="39EF08E1" w:rsidR="003D4336" w:rsidRDefault="003D4336" w:rsidP="003D4336">
      <w:pPr>
        <w:pStyle w:val="Heading1"/>
        <w:rPr>
          <w:lang w:val="vi-VN"/>
        </w:rPr>
      </w:pPr>
      <w:r>
        <w:t>2.</w:t>
      </w:r>
      <w:r w:rsidR="007F493E">
        <w:t>108</w:t>
      </w:r>
      <w:r>
        <w:rPr>
          <w:lang w:val="vi-VN"/>
        </w:rPr>
        <w:t>.</w:t>
      </w:r>
    </w:p>
    <w:p w14:paraId="5211483C" w14:textId="2CD0D4BF" w:rsidR="003D4336" w:rsidRPr="007F493E" w:rsidRDefault="007F493E" w:rsidP="00EE4026">
      <w:pPr>
        <w:spacing w:line="276" w:lineRule="auto"/>
        <w:rPr>
          <w:rFonts w:eastAsiaTheme="minorEastAsia"/>
          <w:lang w:val="vi-VN"/>
        </w:rPr>
      </w:pPr>
      <w:r>
        <w:rPr>
          <w:lang w:val="vi-VN"/>
        </w:rPr>
        <w:t xml:space="preserve">Gọi </w:t>
      </w:r>
      <m:oMath>
        <m:r>
          <w:rPr>
            <w:rFonts w:ascii="Cambria Math" w:hAnsi="Cambria Math"/>
            <w:lang w:val="vi-VN"/>
          </w:rPr>
          <m:t xml:space="preserve">X </m:t>
        </m:r>
      </m:oMath>
      <w:r>
        <w:rPr>
          <w:rFonts w:eastAsiaTheme="minorEastAsia"/>
          <w:lang w:val="vi-VN"/>
        </w:rPr>
        <w:t xml:space="preserve">là số khách đến quầy thành toán trong 1 giờ. Vậy ta có: </w:t>
      </w:r>
      <m:oMath>
        <m:r>
          <w:rPr>
            <w:rFonts w:ascii="Cambria Math" w:eastAsiaTheme="minorEastAsia" w:hAnsi="Cambria Math"/>
            <w:lang w:val="vi-VN"/>
          </w:rPr>
          <m:t>Y~P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7</m:t>
            </m:r>
          </m:e>
        </m:d>
      </m:oMath>
    </w:p>
    <w:p w14:paraId="69156E10" w14:textId="5FAB2C71" w:rsidR="007F493E" w:rsidRPr="007F493E" w:rsidRDefault="007F493E" w:rsidP="00EE4026">
      <w:pPr>
        <w:spacing w:line="276" w:lineRule="auto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Mỗi khách mất 10 phút: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=10</m:t>
        </m:r>
      </m:oMath>
    </w:p>
    <w:p w14:paraId="75C90557" w14:textId="15A98A85" w:rsidR="007F493E" w:rsidRPr="007F493E" w:rsidRDefault="007F493E" w:rsidP="00EE4026">
      <w:pPr>
        <w:spacing w:line="276" w:lineRule="auto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Tổng: </w:t>
      </w:r>
      <m:oMath>
        <m:r>
          <w:rPr>
            <w:rFonts w:ascii="Cambria Math" w:eastAsiaTheme="minorEastAsia" w:hAnsi="Cambria Math"/>
            <w:lang w:val="vi-VN"/>
          </w:rPr>
          <m:t>S=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b>
            </m:sSub>
          </m:e>
        </m:nary>
      </m:oMath>
    </w:p>
    <w:p w14:paraId="46E7F911" w14:textId="1BDE591E" w:rsidR="003D3BE2" w:rsidRDefault="007F493E" w:rsidP="00EE4026">
      <w:pPr>
        <w:spacing w:line="276" w:lineRule="auto"/>
        <w:rPr>
          <w:rFonts w:eastAsiaTheme="minorEastAsia"/>
          <w:lang w:val="vi-VN"/>
        </w:rPr>
      </w:pPr>
      <w:r w:rsidRPr="007F493E">
        <w:rPr>
          <w:rFonts w:eastAsiaTheme="minorEastAsia"/>
        </w:rPr>
        <w:t xml:space="preserve">Vì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Pr="007F493E">
        <w:rPr>
          <w:rFonts w:eastAsiaTheme="minorEastAsia"/>
        </w:rPr>
        <w:t xml:space="preserve"> có kỳ vọng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vi-VN"/>
              </w:rPr>
            </m:ctrlPr>
          </m:e>
        </m:d>
        <m:r>
          <w:rPr>
            <w:rFonts w:ascii="Cambria Math" w:eastAsiaTheme="minorEastAsia" w:hAnsi="Cambria Math"/>
            <w:lang w:val="vi-VN"/>
          </w:rPr>
          <m:t>=10</m:t>
        </m:r>
      </m:oMath>
      <w:r>
        <w:rPr>
          <w:rFonts w:eastAsiaTheme="minorEastAsia"/>
          <w:lang w:val="vi-VN"/>
        </w:rPr>
        <w:t xml:space="preserve"> </w:t>
      </w:r>
      <w:r w:rsidRPr="007F493E">
        <w:rPr>
          <w:rFonts w:eastAsiaTheme="minorEastAsia"/>
        </w:rPr>
        <w:t>phút và phương sai</w:t>
      </w:r>
      <w:r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</w:rPr>
          <m:t>Var(Ti)=0</m:t>
        </m:r>
      </m:oMath>
      <w:r w:rsidRPr="007F493E">
        <w:rPr>
          <w:rFonts w:eastAsiaTheme="minorEastAsia"/>
        </w:rPr>
        <w:t xml:space="preserve"> (do mỗi khách hàng luôn mất đúng 10 phút để phục vụ), ta có:</w:t>
      </w:r>
    </w:p>
    <w:p w14:paraId="5AA9651D" w14:textId="6C9B02F8" w:rsidR="007F493E" w:rsidRDefault="007F493E" w:rsidP="00EE4026">
      <w:pPr>
        <w:spacing w:line="276" w:lineRule="auto"/>
      </w:pPr>
      <w:r>
        <w:t xml:space="preserve">Tính kỳ vọng của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2AB71BE5" w14:textId="4C78CB56" w:rsidR="007F493E" w:rsidRDefault="007F493E" w:rsidP="00EE4026">
      <w:pPr>
        <w:spacing w:line="276" w:lineRule="auto"/>
        <w:rPr>
          <w:rStyle w:val="katex-mathml"/>
          <w:rFonts w:eastAsiaTheme="minorEastAsia"/>
          <w:iCs/>
          <w:lang w:val="vi-VN"/>
        </w:rPr>
      </w:pPr>
      <m:oMathPara>
        <m:oMath>
          <m:r>
            <w:rPr>
              <w:rStyle w:val="katex-mathml"/>
              <w:rFonts w:ascii="Cambria Math" w:hAnsi="Cambria Math"/>
            </w:rPr>
            <m:t>E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S</m:t>
              </m:r>
            </m:e>
          </m:d>
          <m:r>
            <w:rPr>
              <w:rStyle w:val="katex-mathml"/>
              <w:rFonts w:ascii="Cambria Math" w:hAnsi="Cambria Math"/>
            </w:rPr>
            <m:t>=E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</m:d>
          <m:r>
            <w:rPr>
              <w:rStyle w:val="katex-mathml"/>
              <w:rFonts w:ascii="Cambria Math" w:hAnsi="Cambria Math" w:cs="Cambria Math"/>
            </w:rPr>
            <m:t>⋅</m:t>
          </m:r>
          <m:r>
            <w:rPr>
              <w:rStyle w:val="katex-mathml"/>
              <w:rFonts w:ascii="Cambria Math" w:hAnsi="Cambria Math"/>
            </w:rPr>
            <m:t>E</m:t>
          </m:r>
          <m:d>
            <m:dPr>
              <m:ctrlPr>
                <w:rPr>
                  <w:rStyle w:val="katex-math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Ti</m:t>
              </m:r>
            </m:e>
          </m:d>
          <m:r>
            <w:rPr>
              <w:rStyle w:val="katex-mathml"/>
              <w:rFonts w:ascii="Cambria Math" w:hAnsi="Cambria Math"/>
            </w:rPr>
            <m:t>=7×10=70 </m:t>
          </m:r>
          <m:d>
            <m:dPr>
              <m:ctrlPr>
                <w:rPr>
                  <w:rStyle w:val="katex-mathml"/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phút</m:t>
              </m:r>
            </m:e>
          </m:d>
        </m:oMath>
      </m:oMathPara>
    </w:p>
    <w:p w14:paraId="66399D63" w14:textId="77777777" w:rsidR="00EE4026" w:rsidRPr="00EE4026" w:rsidRDefault="00EE4026" w:rsidP="00EE4026">
      <w:pPr>
        <w:spacing w:line="276" w:lineRule="auto"/>
        <w:rPr>
          <w:rFonts w:eastAsiaTheme="minorEastAsia"/>
          <w:iCs/>
        </w:rPr>
      </w:pPr>
      <w:r w:rsidRPr="00EE4026">
        <w:rPr>
          <w:rFonts w:eastAsiaTheme="minorEastAsia"/>
          <w:iCs/>
        </w:rPr>
        <w:t>Sử dụng tính chất của phương sai:</w:t>
      </w:r>
    </w:p>
    <w:p w14:paraId="1018BDFC" w14:textId="77777777" w:rsidR="00EE4026" w:rsidRPr="00EE4026" w:rsidRDefault="00EE4026" w:rsidP="00EE4026">
      <w:pPr>
        <w:spacing w:line="276" w:lineRule="auto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9B4BDF9" w14:textId="77777777" w:rsidR="00EE4026" w:rsidRPr="00EE4026" w:rsidRDefault="00EE4026" w:rsidP="00EE4026">
      <w:pPr>
        <w:spacing w:line="276" w:lineRule="auto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×7</m:t>
          </m:r>
        </m:oMath>
      </m:oMathPara>
    </w:p>
    <w:p w14:paraId="0004A6D6" w14:textId="306251B4" w:rsidR="007F493E" w:rsidRPr="00E40288" w:rsidRDefault="00E40288" w:rsidP="00EE4026">
      <w:pPr>
        <w:spacing w:line="276" w:lineRule="auto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 xml:space="preserve">=700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phú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32AC4774" w14:textId="77777777" w:rsidR="00E40288" w:rsidRDefault="00E40288" w:rsidP="00EE4026">
      <w:pPr>
        <w:spacing w:line="276" w:lineRule="auto"/>
        <w:rPr>
          <w:rFonts w:eastAsiaTheme="minorEastAsia"/>
          <w:iCs/>
          <w:lang w:val="vi-VN"/>
        </w:rPr>
      </w:pPr>
    </w:p>
    <w:p w14:paraId="63374D05" w14:textId="50F46C9A" w:rsidR="00E40288" w:rsidRPr="00E40288" w:rsidRDefault="00E40288" w:rsidP="00EE4026">
      <w:pPr>
        <w:spacing w:line="276" w:lineRule="auto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 xml:space="preserve">2.5 </m:t>
          </m:r>
          <m:r>
            <w:rPr>
              <w:rFonts w:ascii="Cambria Math" w:eastAsiaTheme="minorEastAsia" w:hAnsi="Cambria Math"/>
              <w:lang w:val="vi-VN"/>
            </w:rPr>
            <m:t>giờ=150 phút</m:t>
          </m:r>
        </m:oMath>
      </m:oMathPara>
    </w:p>
    <w:p w14:paraId="28055DE3" w14:textId="611BD9D8" w:rsidR="00E40288" w:rsidRPr="00E40288" w:rsidRDefault="00E40288" w:rsidP="00EE4026">
      <w:pPr>
        <w:spacing w:line="276" w:lineRule="auto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=15 khách</m:t>
          </m:r>
        </m:oMath>
      </m:oMathPara>
    </w:p>
    <w:p w14:paraId="6A7D2C9B" w14:textId="375AD634" w:rsidR="00E40288" w:rsidRPr="00E40288" w:rsidRDefault="00E40288" w:rsidP="00EE4026">
      <w:pPr>
        <w:spacing w:line="276" w:lineRule="auto"/>
        <w:rPr>
          <w:rStyle w:val="katex-mathml"/>
          <w:rFonts w:eastAsiaTheme="minorEastAsia"/>
          <w:iCs/>
          <w:lang w:val="vi-VN"/>
        </w:rPr>
      </w:pPr>
      <w:r>
        <w:rPr>
          <w:rStyle w:val="katex-mathml"/>
          <w:rFonts w:eastAsiaTheme="minorEastAsia"/>
          <w:iCs/>
          <w:lang w:val="vi-VN"/>
        </w:rPr>
        <w:t>Suy ra:</w:t>
      </w:r>
    </w:p>
    <w:p w14:paraId="3C339F38" w14:textId="193A32F3" w:rsidR="00E40288" w:rsidRPr="00E40288" w:rsidRDefault="00E40288" w:rsidP="00EE4026">
      <w:pPr>
        <w:spacing w:line="276" w:lineRule="auto"/>
        <w:rPr>
          <w:rStyle w:val="katex-mathml"/>
          <w:rFonts w:eastAsiaTheme="minorEastAsia"/>
          <w:iCs/>
          <w:lang w:val="vi-VN"/>
        </w:rPr>
      </w:pPr>
      <m:oMathPara>
        <m:oMath>
          <m:r>
            <w:rPr>
              <w:rStyle w:val="katex-mathml"/>
              <w:rFonts w:ascii="Cambria Math" w:eastAsiaTheme="minorEastAsia" w:hAnsi="Cambria Math"/>
              <w:lang w:val="vi-VN"/>
            </w:rPr>
            <m:t>P</m:t>
          </m:r>
          <m:d>
            <m:dPr>
              <m:ctrlPr>
                <w:rPr>
                  <w:rStyle w:val="katex-mathml"/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X&gt;15</m:t>
              </m:r>
            </m:e>
          </m:d>
          <m:r>
            <w:rPr>
              <w:rStyle w:val="katex-mathml"/>
              <w:rFonts w:ascii="Cambria Math" w:eastAsiaTheme="minorEastAsia" w:hAnsi="Cambria Math"/>
              <w:lang w:val="vi-VN"/>
            </w:rPr>
            <m:t>=1-P</m:t>
          </m:r>
          <m:d>
            <m:dPr>
              <m:ctrlPr>
                <w:rPr>
                  <w:rStyle w:val="katex-mathml"/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X≤15</m:t>
              </m:r>
            </m:e>
          </m:d>
          <m:r>
            <w:rPr>
              <w:rStyle w:val="katex-mathml"/>
              <w:rFonts w:ascii="Cambria Math" w:eastAsiaTheme="minorEastAsia" w:hAnsi="Cambria Math"/>
              <w:lang w:val="vi-VN"/>
            </w:rPr>
            <m:t>=1-</m:t>
          </m:r>
          <m:sSup>
            <m:sSupPr>
              <m:ctrlPr>
                <w:rPr>
                  <w:rStyle w:val="katex-mathml"/>
                  <w:rFonts w:ascii="Cambria Math" w:eastAsiaTheme="minorEastAsia" w:hAnsi="Cambria Math"/>
                  <w:i/>
                  <w:iCs/>
                  <w:lang w:val="vi-VN"/>
                </w:rPr>
              </m:ctrlPr>
            </m:sSupPr>
            <m:e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e</m:t>
              </m:r>
            </m:e>
            <m:sup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-7</m:t>
              </m:r>
            </m:sup>
          </m:sSup>
          <m:nary>
            <m:naryPr>
              <m:chr m:val="∑"/>
              <m:ctrlPr>
                <w:rPr>
                  <w:rStyle w:val="katex-mathml"/>
                  <w:rFonts w:ascii="Cambria Math" w:eastAsiaTheme="minorEastAsia" w:hAnsi="Cambria Math"/>
                  <w:i/>
                  <w:iCs/>
                  <w:lang w:val="vi-VN"/>
                </w:rPr>
              </m:ctrlPr>
            </m:naryPr>
            <m:sub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0</m:t>
              </m:r>
            </m:sub>
            <m:sup>
              <m:r>
                <w:rPr>
                  <w:rStyle w:val="katex-mathml"/>
                  <w:rFonts w:ascii="Cambria Math" w:eastAsiaTheme="minorEastAsia" w:hAnsi="Cambria Math"/>
                  <w:lang w:val="vi-VN"/>
                </w:rPr>
                <m:t>15</m:t>
              </m:r>
            </m:sup>
            <m:e>
              <m:f>
                <m:f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iCs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  <w:lang w:val="vi-VN"/>
                        </w:rPr>
                        <m:t>7</m:t>
                      </m:r>
                    </m:e>
                    <m:sup>
                      <m:r>
                        <w:rPr>
                          <w:rStyle w:val="katex-mathml"/>
                          <w:rFonts w:ascii="Cambria Math" w:eastAsiaTheme="minorEastAsia" w:hAnsi="Cambria Math"/>
                          <w:lang w:val="vi-VN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Style w:val="katex-mathml"/>
                      <w:rFonts w:ascii="Cambria Math" w:eastAsiaTheme="minorEastAsia" w:hAnsi="Cambria Math"/>
                      <w:lang w:val="vi-VN"/>
                    </w:rPr>
                    <m:t>x!</m:t>
                  </m:r>
                </m:den>
              </m:f>
            </m:e>
          </m:nary>
          <m:r>
            <w:rPr>
              <w:rStyle w:val="katex-mathml"/>
              <w:rFonts w:ascii="Cambria Math" w:eastAsiaTheme="minorEastAsia" w:hAnsi="Cambria Math"/>
              <w:lang w:val="vi-VN"/>
            </w:rPr>
            <m:t>≈0.0024</m:t>
          </m:r>
        </m:oMath>
      </m:oMathPara>
    </w:p>
    <w:p w14:paraId="2F328471" w14:textId="613EF3EF" w:rsidR="00E40288" w:rsidRPr="00E40288" w:rsidRDefault="00E40288" w:rsidP="00EE4026">
      <w:pPr>
        <w:spacing w:line="276" w:lineRule="auto"/>
        <w:rPr>
          <w:rStyle w:val="katex-mathml"/>
          <w:rFonts w:eastAsiaTheme="minorEastAsia"/>
          <w:iCs/>
          <w:lang w:val="vi-VN"/>
        </w:rPr>
      </w:pPr>
      <m:oMathPara>
        <m:oMath>
          <m:r>
            <w:rPr>
              <w:rStyle w:val="katex-mathml"/>
              <w:rFonts w:ascii="Cambria Math" w:eastAsiaTheme="minorEastAsia" w:hAnsi="Cambria Math"/>
              <w:lang w:val="vi-VN"/>
            </w:rPr>
            <m:t>=0.24%</m:t>
          </m:r>
        </m:oMath>
      </m:oMathPara>
    </w:p>
    <w:p w14:paraId="73785CF0" w14:textId="6B92663C" w:rsidR="00E40288" w:rsidRDefault="00C53B22" w:rsidP="003D4336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</w:rPr>
        <w:t>2.</w:t>
      </w:r>
      <w:r w:rsidR="007F493E">
        <w:rPr>
          <w:rFonts w:eastAsiaTheme="minorEastAsia"/>
        </w:rPr>
        <w:t>137</w:t>
      </w:r>
      <w:r>
        <w:rPr>
          <w:rFonts w:eastAsiaTheme="minorEastAsia"/>
        </w:rPr>
        <w:t>.</w:t>
      </w:r>
    </w:p>
    <w:p w14:paraId="0676E513" w14:textId="77777777" w:rsidR="00E40288" w:rsidRPr="00E40288" w:rsidRDefault="00E40288" w:rsidP="00E40288">
      <w:r w:rsidRPr="00E40288">
        <w:t>Chúng ta có thời gian sử dụng pin của laptop tuân theo phân phối chuẩn:</w:t>
      </w:r>
    </w:p>
    <w:p w14:paraId="7A6996E2" w14:textId="1497F2DD" w:rsidR="00E40288" w:rsidRPr="00E40288" w:rsidRDefault="00E40288" w:rsidP="00E4028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4EF84E2" w14:textId="64C2BDFB" w:rsidR="00E40288" w:rsidRPr="00E40288" w:rsidRDefault="00E40288" w:rsidP="00E40288">
      <w:pPr>
        <w:rPr>
          <w:rFonts w:eastAsiaTheme="minorEastAsia"/>
          <w:lang w:val="vi-VN"/>
        </w:rPr>
      </w:pPr>
      <w:r w:rsidRPr="00E40288">
        <w:t xml:space="preserve">với trung bình </w:t>
      </w:r>
      <m:oMath>
        <m:r>
          <w:rPr>
            <w:rFonts w:ascii="Cambria Math" w:hAnsi="Cambria Math"/>
            <w:lang w:val="vi-VN"/>
          </w:rPr>
          <m:t>μ</m:t>
        </m:r>
        <m:r>
          <w:rPr>
            <w:rFonts w:ascii="Cambria Math" w:hAnsi="Cambria Math"/>
          </w:rPr>
          <m:t>=300</m:t>
        </m:r>
      </m:oMath>
      <w:r w:rsidRPr="00E40288">
        <w:t xml:space="preserve"> phút và độ lệch chuẩn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</w:rPr>
          <m:t>60</m:t>
        </m:r>
      </m:oMath>
      <w:r w:rsidR="006A6252">
        <w:rPr>
          <w:lang w:val="vi-VN"/>
        </w:rPr>
        <w:t xml:space="preserve"> </w:t>
      </w:r>
      <w:r w:rsidRPr="00E40288">
        <w:t>phút.</w:t>
      </w:r>
    </w:p>
    <w:p w14:paraId="23C9B83B" w14:textId="66DA952F" w:rsidR="00E40288" w:rsidRPr="006A6252" w:rsidRDefault="00E40288" w:rsidP="006A6252">
      <w:pPr>
        <w:pStyle w:val="ListParagraph"/>
        <w:numPr>
          <w:ilvl w:val="0"/>
          <w:numId w:val="5"/>
        </w:numPr>
        <w:rPr>
          <w:b/>
          <w:bCs/>
        </w:rPr>
      </w:pPr>
      <w:r w:rsidRPr="006A6252">
        <w:rPr>
          <w:b/>
          <w:bCs/>
        </w:rPr>
        <w:t>Tính xác suất để pin có thời gian sử dụng ít hơn 4 giờ</w:t>
      </w:r>
    </w:p>
    <w:p w14:paraId="64FCD87B" w14:textId="77777777" w:rsidR="006A6252" w:rsidRDefault="00E40288" w:rsidP="006A6252">
      <w:pPr>
        <w:ind w:left="720"/>
        <w:rPr>
          <w:lang w:val="vi-VN"/>
        </w:rPr>
      </w:pPr>
      <w:r w:rsidRPr="00E40288">
        <w:t xml:space="preserve">4 giờ = 240 phút. </w:t>
      </w:r>
    </w:p>
    <w:p w14:paraId="0CAD7917" w14:textId="1DFF44BD" w:rsidR="00E40288" w:rsidRPr="00E40288" w:rsidRDefault="00E40288" w:rsidP="006A6252">
      <w:pPr>
        <w:ind w:left="720"/>
      </w:pPr>
      <w:r w:rsidRPr="00E40288">
        <w:lastRenderedPageBreak/>
        <w:t>Chúng ta cần tính:</w:t>
      </w:r>
    </w:p>
    <w:p w14:paraId="295D69E5" w14:textId="77777777" w:rsidR="006A6252" w:rsidRPr="006A6252" w:rsidRDefault="006A6252" w:rsidP="006A6252">
      <w:pPr>
        <w:ind w:left="720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X&lt;240</m:t>
              </m:r>
            </m:e>
          </m:d>
        </m:oMath>
      </m:oMathPara>
    </w:p>
    <w:p w14:paraId="263EAA74" w14:textId="3D08C063" w:rsidR="00E40288" w:rsidRDefault="00E40288" w:rsidP="006A6252">
      <w:pPr>
        <w:ind w:left="720"/>
        <w:rPr>
          <w:lang w:val="vi-VN"/>
        </w:rPr>
      </w:pPr>
      <w:r w:rsidRPr="00E40288">
        <w:t xml:space="preserve">Chuẩn hóa về phân phối chuẩn tắc </w:t>
      </w:r>
      <m:oMath>
        <m:r>
          <w:rPr>
            <w:rFonts w:ascii="Cambria Math" w:hAnsi="Cambria Math"/>
          </w:rPr>
          <m:t>Z</m:t>
        </m:r>
      </m:oMath>
      <w:r w:rsidRPr="00E40288">
        <w:t>:</w:t>
      </w:r>
    </w:p>
    <w:p w14:paraId="4D1DEE3F" w14:textId="1E9A6C2D" w:rsidR="00E40288" w:rsidRPr="00E40288" w:rsidRDefault="006A6252" w:rsidP="006A6252">
      <w:pPr>
        <w:ind w:left="720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vi-VN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</w:rPr>
                <m:t>240-300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1049B304" w14:textId="77777777" w:rsidR="00E40288" w:rsidRPr="00E40288" w:rsidRDefault="00E40288" w:rsidP="006A6252">
      <w:pPr>
        <w:ind w:left="720"/>
      </w:pPr>
      <w:r w:rsidRPr="00E40288">
        <w:t>Tra bảng phân phối chuẩn, ta có:</w:t>
      </w:r>
    </w:p>
    <w:p w14:paraId="766568E8" w14:textId="3AEFFADD" w:rsidR="00E40288" w:rsidRPr="00E40288" w:rsidRDefault="006A6252" w:rsidP="006A6252">
      <w:pPr>
        <w:ind w:left="720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Φ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=1-Φ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=1-0.8413=0.1587</m:t>
          </m:r>
        </m:oMath>
      </m:oMathPara>
    </w:p>
    <w:p w14:paraId="2B767EEC" w14:textId="77777777" w:rsidR="00E40288" w:rsidRPr="00E40288" w:rsidRDefault="00E40288" w:rsidP="006A6252">
      <w:pPr>
        <w:ind w:left="720"/>
      </w:pPr>
      <w:r w:rsidRPr="00E40288">
        <w:t xml:space="preserve">Vậy xác suất để pin có thời gian sử dụng ít hơn 4 giờ là </w:t>
      </w:r>
      <w:r w:rsidRPr="00E40288">
        <w:rPr>
          <w:b/>
          <w:bCs/>
        </w:rPr>
        <w:t>0.1587 (15.87%)</w:t>
      </w:r>
      <w:r w:rsidRPr="00E40288">
        <w:t>.</w:t>
      </w:r>
    </w:p>
    <w:p w14:paraId="7BEFFA46" w14:textId="247C9EA5" w:rsidR="00E40288" w:rsidRPr="00E40288" w:rsidRDefault="00E40288" w:rsidP="00E40288"/>
    <w:p w14:paraId="406147C4" w14:textId="51E92B70" w:rsidR="00E40288" w:rsidRPr="006A6252" w:rsidRDefault="00E40288" w:rsidP="006A6252">
      <w:pPr>
        <w:pStyle w:val="ListParagraph"/>
        <w:numPr>
          <w:ilvl w:val="0"/>
          <w:numId w:val="5"/>
        </w:numPr>
        <w:rPr>
          <w:b/>
          <w:bCs/>
        </w:rPr>
      </w:pPr>
      <w:r w:rsidRPr="006A6252">
        <w:rPr>
          <w:b/>
          <w:bCs/>
        </w:rPr>
        <w:t>Tính các tứ phân vị (25%, 50%, 75%)</w:t>
      </w:r>
    </w:p>
    <w:p w14:paraId="6F0AF940" w14:textId="1F44F597" w:rsidR="00E40288" w:rsidRPr="00E40288" w:rsidRDefault="00E40288" w:rsidP="00E40288">
      <w:r w:rsidRPr="00E40288">
        <w:t xml:space="preserve">Các tứ phân vị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Q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Q</m:t>
            </m:r>
          </m:e>
          <m:sub>
            <m:r>
              <w:rPr>
                <w:rFonts w:ascii="Cambria Math" w:hAnsi="Cambria Math"/>
                <w:lang w:val="vi-VN"/>
              </w:rPr>
              <m:t>3</m:t>
            </m:r>
          </m:sub>
        </m:sSub>
      </m:oMath>
      <w:r w:rsidRPr="00E40288">
        <w:rPr>
          <w:rFonts w:ascii="Arial" w:hAnsi="Arial" w:cs="Arial"/>
        </w:rPr>
        <w:t>​</w:t>
      </w:r>
      <w:r w:rsidRPr="00E40288">
        <w:t xml:space="preserve"> của phân phối chuẩn được xác định bởi:</w:t>
      </w:r>
    </w:p>
    <w:p w14:paraId="2E6466B1" w14:textId="00E6FB5B" w:rsidR="006A6252" w:rsidRPr="006A6252" w:rsidRDefault="006A6252" w:rsidP="00E40288">
      <w:pPr>
        <w:rPr>
          <w:rFonts w:eastAsiaTheme="minorEastAsia"/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Aptos"/>
            </w:rPr>
            <m:t>σ</m:t>
          </m:r>
        </m:oMath>
      </m:oMathPara>
    </w:p>
    <w:p w14:paraId="5B104867" w14:textId="7AA0A660" w:rsidR="00E40288" w:rsidRPr="00E40288" w:rsidRDefault="00E40288" w:rsidP="00E40288">
      <w:pPr>
        <w:rPr>
          <w:rFonts w:eastAsiaTheme="minorEastAsia"/>
        </w:rPr>
      </w:pPr>
      <w:r w:rsidRPr="00E40288">
        <w:t xml:space="preserve">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0288">
        <w:rPr>
          <w:rFonts w:ascii="Arial" w:hAnsi="Arial" w:cs="Arial"/>
        </w:rPr>
        <w:t>​</w:t>
      </w:r>
      <w:r w:rsidRPr="00E40288">
        <w:t xml:space="preserve"> là giá trị phân vị của phân phối chuẩn tắc.</w:t>
      </w:r>
    </w:p>
    <w:p w14:paraId="52503B7F" w14:textId="77777777" w:rsidR="006A6252" w:rsidRPr="006A6252" w:rsidRDefault="00E40288" w:rsidP="009011CF">
      <w:pPr>
        <w:numPr>
          <w:ilvl w:val="0"/>
          <w:numId w:val="1"/>
        </w:numPr>
        <w:rPr>
          <w:rFonts w:eastAsiaTheme="minorEastAsia"/>
        </w:rPr>
      </w:pPr>
      <w:r w:rsidRPr="00E40288">
        <w:rPr>
          <w:b/>
          <w:bCs/>
        </w:rPr>
        <w:t>25% (Q1)</w:t>
      </w:r>
      <w:r w:rsidRPr="00E4028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  <m:r>
          <w:rPr>
            <w:rFonts w:ascii="Cambria Math" w:hAnsi="Cambria Math"/>
          </w:rPr>
          <m:t>=-0.674</m:t>
        </m:r>
      </m:oMath>
    </w:p>
    <w:p w14:paraId="1A0962FF" w14:textId="77777777" w:rsidR="006A6252" w:rsidRPr="006A6252" w:rsidRDefault="006A6252" w:rsidP="006A625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Q1=300+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-0.674×60</m:t>
              </m:r>
            </m:e>
          </m:d>
          <m:r>
            <w:rPr>
              <w:rFonts w:ascii="Cambria Math" w:hAnsi="Cambria Math"/>
            </w:rPr>
            <m:t>=300-40.44=259.</m:t>
          </m:r>
        </m:oMath>
      </m:oMathPara>
    </w:p>
    <w:p w14:paraId="1913C512" w14:textId="45AC214E" w:rsidR="00E40288" w:rsidRPr="00E40288" w:rsidRDefault="00E40288" w:rsidP="00EF0646">
      <w:pPr>
        <w:numPr>
          <w:ilvl w:val="0"/>
          <w:numId w:val="2"/>
        </w:numPr>
        <w:rPr>
          <w:rFonts w:eastAsiaTheme="minorEastAsia"/>
        </w:rPr>
      </w:pPr>
      <w:r w:rsidRPr="00E40288">
        <w:rPr>
          <w:b/>
          <w:bCs/>
        </w:rPr>
        <w:t>50% (Q2 - Median)</w:t>
      </w:r>
      <w:r w:rsidRPr="00E4028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0.50</m:t>
            </m:r>
          </m:sub>
        </m:sSub>
        <m:r>
          <w:rPr>
            <w:rFonts w:ascii="Cambria Math" w:hAnsi="Cambria Math"/>
          </w:rPr>
          <m:t>=0</m:t>
        </m:r>
      </m:oMath>
    </w:p>
    <w:p w14:paraId="050A9D0A" w14:textId="77777777" w:rsidR="00680C4C" w:rsidRPr="00680C4C" w:rsidRDefault="00680C4C" w:rsidP="00680C4C">
      <w:pPr>
        <w:tabs>
          <w:tab w:val="num" w:pos="720"/>
        </w:tabs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Q2=300+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0×60</m:t>
              </m:r>
            </m:e>
          </m:d>
          <m:r>
            <w:rPr>
              <w:rFonts w:ascii="Cambria Math" w:hAnsi="Cambria Math"/>
            </w:rPr>
            <m:t>=300</m:t>
          </m:r>
        </m:oMath>
      </m:oMathPara>
    </w:p>
    <w:p w14:paraId="2603858B" w14:textId="77777777" w:rsidR="00680C4C" w:rsidRPr="00680C4C" w:rsidRDefault="00E40288" w:rsidP="00F26459">
      <w:pPr>
        <w:numPr>
          <w:ilvl w:val="0"/>
          <w:numId w:val="2"/>
        </w:numPr>
        <w:rPr>
          <w:rFonts w:eastAsiaTheme="minorEastAsia"/>
        </w:rPr>
      </w:pPr>
      <w:r w:rsidRPr="00E40288">
        <w:rPr>
          <w:b/>
          <w:bCs/>
        </w:rPr>
        <w:t>75% (Q3)</w:t>
      </w:r>
      <w:r w:rsidRPr="00E4028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=0.674</m:t>
        </m:r>
      </m:oMath>
    </w:p>
    <w:p w14:paraId="77DE042F" w14:textId="77777777" w:rsidR="00680C4C" w:rsidRPr="00680C4C" w:rsidRDefault="00680C4C" w:rsidP="00680C4C">
      <w:pPr>
        <w:ind w:left="720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m:t>Q3=300+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0.674×60</m:t>
              </m:r>
            </m:e>
          </m:d>
          <m:r>
            <w:rPr>
              <w:rFonts w:ascii="Cambria Math" w:hAnsi="Cambria Math"/>
            </w:rPr>
            <m:t>=300+40.44=340.44</m:t>
          </m:r>
        </m:oMath>
      </m:oMathPara>
    </w:p>
    <w:p w14:paraId="031B2B83" w14:textId="276C113C" w:rsidR="00E40288" w:rsidRPr="00E40288" w:rsidRDefault="00E40288" w:rsidP="00680C4C">
      <w:pPr>
        <w:ind w:left="720"/>
        <w:rPr>
          <w:rFonts w:eastAsiaTheme="minorEastAsia"/>
        </w:rPr>
      </w:pPr>
      <w:r w:rsidRPr="00E40288">
        <w:t>Vậy các tứ phân vị là:</w:t>
      </w:r>
    </w:p>
    <w:p w14:paraId="4460FEEE" w14:textId="77777777" w:rsidR="00E40288" w:rsidRPr="00E40288" w:rsidRDefault="00E40288" w:rsidP="00E40288">
      <w:pPr>
        <w:numPr>
          <w:ilvl w:val="0"/>
          <w:numId w:val="4"/>
        </w:numPr>
      </w:pPr>
      <w:r w:rsidRPr="00E40288">
        <w:rPr>
          <w:b/>
          <w:bCs/>
        </w:rPr>
        <w:t>Q1 = 259.56 phút</w:t>
      </w:r>
    </w:p>
    <w:p w14:paraId="5820CF19" w14:textId="77777777" w:rsidR="00E40288" w:rsidRPr="00E40288" w:rsidRDefault="00E40288" w:rsidP="00E40288">
      <w:pPr>
        <w:numPr>
          <w:ilvl w:val="0"/>
          <w:numId w:val="4"/>
        </w:numPr>
      </w:pPr>
      <w:r w:rsidRPr="00E40288">
        <w:rPr>
          <w:b/>
          <w:bCs/>
        </w:rPr>
        <w:t>Q2 (Median) = 300 phút</w:t>
      </w:r>
    </w:p>
    <w:p w14:paraId="7DB5CC5E" w14:textId="77777777" w:rsidR="00E40288" w:rsidRPr="00E40288" w:rsidRDefault="00E40288" w:rsidP="00E40288">
      <w:pPr>
        <w:numPr>
          <w:ilvl w:val="0"/>
          <w:numId w:val="4"/>
        </w:numPr>
      </w:pPr>
      <w:r w:rsidRPr="00E40288">
        <w:rPr>
          <w:b/>
          <w:bCs/>
        </w:rPr>
        <w:t>Q3 = 340.44 phút</w:t>
      </w:r>
    </w:p>
    <w:p w14:paraId="426E2DA1" w14:textId="5BDEEED7" w:rsidR="00E40288" w:rsidRPr="00E40288" w:rsidRDefault="00E40288" w:rsidP="00E40288"/>
    <w:p w14:paraId="17D96084" w14:textId="32DB5C9C" w:rsidR="00E40288" w:rsidRPr="00680C4C" w:rsidRDefault="00E40288" w:rsidP="00680C4C">
      <w:pPr>
        <w:pStyle w:val="ListParagraph"/>
        <w:numPr>
          <w:ilvl w:val="0"/>
          <w:numId w:val="5"/>
        </w:numPr>
        <w:rPr>
          <w:b/>
          <w:bCs/>
        </w:rPr>
      </w:pPr>
      <w:r w:rsidRPr="00680C4C">
        <w:rPr>
          <w:b/>
          <w:bCs/>
        </w:rPr>
        <w:t>Giá trị thời gian được vượt qua với xác suất 90%</w:t>
      </w:r>
    </w:p>
    <w:p w14:paraId="0958786E" w14:textId="3A41BF7D" w:rsidR="00E40288" w:rsidRPr="00E40288" w:rsidRDefault="00E40288" w:rsidP="00E40288">
      <w:r w:rsidRPr="00E40288">
        <w:t xml:space="preserve">Tìm </w:t>
      </w:r>
      <m:oMath>
        <m:r>
          <w:rPr>
            <w:rFonts w:ascii="Cambria Math" w:hAnsi="Cambria Math"/>
          </w:rPr>
          <m:t>X</m:t>
        </m:r>
      </m:oMath>
      <w:r w:rsidRPr="00E40288">
        <w:t xml:space="preserve"> sao cho </w:t>
      </w:r>
      <m:oMath>
        <m:r>
          <w:rPr>
            <w:rFonts w:ascii="Cambria Math" w:hAnsi="Cambria Math"/>
          </w:rPr>
          <m:t>P(X&gt;x)=0.90</m:t>
        </m:r>
      </m:oMath>
      <w:r w:rsidRPr="00E40288">
        <w:t>, tức là</w:t>
      </w:r>
    </w:p>
    <w:p w14:paraId="2EC39838" w14:textId="77777777" w:rsidR="00680C4C" w:rsidRPr="00680C4C" w:rsidRDefault="00680C4C" w:rsidP="00E40288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=0.10</m:t>
          </m:r>
        </m:oMath>
      </m:oMathPara>
    </w:p>
    <w:p w14:paraId="79389FED" w14:textId="3425F20C" w:rsidR="00E40288" w:rsidRPr="00E40288" w:rsidRDefault="00E40288" w:rsidP="00E40288">
      <w:pPr>
        <w:rPr>
          <w:rFonts w:eastAsiaTheme="minorEastAsia"/>
        </w:rPr>
      </w:pPr>
      <w:r w:rsidRPr="00E40288">
        <w:t>Tra bảng phân phối chuẩn, ta có:</w:t>
      </w:r>
    </w:p>
    <w:p w14:paraId="0C5C3339" w14:textId="630741A1" w:rsidR="00E40288" w:rsidRPr="00E40288" w:rsidRDefault="00680C4C" w:rsidP="00E402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0.10</m:t>
              </m:r>
            </m:sub>
          </m:sSub>
          <m:r>
            <w:rPr>
              <w:rFonts w:ascii="Cambria Math" w:hAnsi="Cambria Math"/>
            </w:rPr>
            <m:t>=-1.282</m:t>
          </m:r>
        </m:oMath>
      </m:oMathPara>
    </w:p>
    <w:p w14:paraId="4825C961" w14:textId="77777777" w:rsidR="00E40288" w:rsidRPr="00E40288" w:rsidRDefault="00E40288" w:rsidP="00E40288">
      <w:r w:rsidRPr="00E40288">
        <w:t>Tính giá trị tương ứng:</w:t>
      </w:r>
    </w:p>
    <w:p w14:paraId="6CAB6680" w14:textId="080443B0" w:rsidR="00E40288" w:rsidRPr="00E40288" w:rsidRDefault="00680C4C" w:rsidP="00E40288">
      <m:oMathPara>
        <m:oMath>
          <m:r>
            <w:rPr>
              <w:rFonts w:ascii="Cambria Math" w:hAnsi="Cambria Math"/>
            </w:rPr>
            <m:t>x=μ+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0.10</m:t>
              </m:r>
            </m:sub>
          </m:sSub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Aptos"/>
            </w:rPr>
            <m:t>σ</m:t>
          </m:r>
          <m:r>
            <w:rPr>
              <w:rFonts w:ascii="Cambria Math" w:hAnsi="Cambria Math"/>
            </w:rPr>
            <m:t>=300+(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1.282</m:t>
          </m:r>
          <m:r>
            <w:rPr>
              <w:rFonts w:ascii="Cambria Math" w:hAnsi="Cambria Math" w:cs="Aptos"/>
            </w:rPr>
            <m:t>×</m:t>
          </m:r>
          <m:r>
            <w:rPr>
              <w:rFonts w:ascii="Cambria Math" w:hAnsi="Cambria Math"/>
            </w:rPr>
            <m:t>60)=300-76.92=223.08</m:t>
          </m:r>
        </m:oMath>
      </m:oMathPara>
    </w:p>
    <w:p w14:paraId="44C76174" w14:textId="26A56EE9" w:rsidR="00E40288" w:rsidRPr="00680C4C" w:rsidRDefault="00E40288" w:rsidP="00E40288">
      <w:pPr>
        <w:rPr>
          <w:lang w:val="vi-VN"/>
        </w:rPr>
      </w:pPr>
      <w:r w:rsidRPr="00E40288">
        <w:t xml:space="preserve">Vậy thời gian sử dụng pin mà </w:t>
      </w:r>
      <w:r w:rsidRPr="00E40288">
        <w:rPr>
          <w:b/>
          <w:bCs/>
        </w:rPr>
        <w:t>90% các lần sạc đều vượt qua</w:t>
      </w:r>
      <w:r w:rsidRPr="00E40288">
        <w:t xml:space="preserve"> là </w:t>
      </w:r>
      <w:r w:rsidRPr="00E40288">
        <w:rPr>
          <w:b/>
          <w:bCs/>
        </w:rPr>
        <w:t>223.08 phút</w:t>
      </w:r>
      <w:r w:rsidRPr="00E40288">
        <w:t>.</w:t>
      </w:r>
    </w:p>
    <w:p w14:paraId="48C6F368" w14:textId="54E22F07" w:rsidR="003D4336" w:rsidRDefault="003D3BE2" w:rsidP="003D4336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</w:rPr>
        <w:t>2.</w:t>
      </w:r>
      <w:r w:rsidR="008C28BF">
        <w:rPr>
          <w:rFonts w:eastAsiaTheme="minorEastAsia"/>
        </w:rPr>
        <w:t>141</w:t>
      </w:r>
      <w:r>
        <w:rPr>
          <w:rFonts w:eastAsiaTheme="minorEastAsia"/>
        </w:rPr>
        <w:t>.</w:t>
      </w:r>
    </w:p>
    <w:p w14:paraId="344AE29E" w14:textId="0928AAB0" w:rsidR="008C28BF" w:rsidRPr="008C28BF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 μ=4</m:t>
          </m:r>
        </m:oMath>
      </m:oMathPara>
    </w:p>
    <w:p w14:paraId="2D4CE284" w14:textId="10D24CBE" w:rsidR="008C28BF" w:rsidRPr="008C28BF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σ=0.2</m:t>
          </m:r>
        </m:oMath>
      </m:oMathPara>
    </w:p>
    <w:p w14:paraId="6A3224A7" w14:textId="3C1B1C0E" w:rsidR="008C28BF" w:rsidRPr="008C28BF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X</m:t>
          </m:r>
          <m:r>
            <w:rPr>
              <w:rFonts w:ascii="Cambria Math" w:eastAsiaTheme="minorEastAsia" w:hAnsi="Cambria Math" w:cstheme="majorBidi"/>
              <w:lang w:val="vi-VN"/>
            </w:rPr>
            <m:t>∼N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 xml:space="preserve">4,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14:paraId="0041BCA3" w14:textId="6E8B1549" w:rsidR="008C28BF" w:rsidRPr="008C28BF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X&gt;4.5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= ?</m:t>
          </m:r>
        </m:oMath>
      </m:oMathPara>
    </w:p>
    <w:p w14:paraId="18A8EB46" w14:textId="21F619A0" w:rsidR="008C28BF" w:rsidRPr="008C28BF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vi-VN"/>
                </w:rPr>
                <m:t>x-μ</m:t>
              </m:r>
            </m:num>
            <m:den>
              <m:r>
                <w:rPr>
                  <w:rFonts w:ascii="Cambria Math" w:eastAsiaTheme="minorEastAsia" w:hAnsi="Cambria Math" w:cstheme="majorBidi"/>
                  <w:lang w:val="vi-VN"/>
                </w:rPr>
                <m:t>σ</m:t>
              </m:r>
            </m:den>
          </m:f>
          <m:r>
            <w:rPr>
              <w:rFonts w:ascii="Cambria Math" w:eastAsiaTheme="minorEastAsia" w:hAnsi="Cambria Math" w:cstheme="majorBidi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vi-VN"/>
                </w:rPr>
                <m:t>4.5-4</m:t>
              </m:r>
            </m:num>
            <m:den>
              <m:r>
                <w:rPr>
                  <w:rFonts w:ascii="Cambria Math" w:eastAsiaTheme="minorEastAsia" w:hAnsi="Cambria Math" w:cstheme="majorBidi"/>
                  <w:lang w:val="vi-VN"/>
                </w:rPr>
                <m:t>0.2</m:t>
              </m:r>
            </m:den>
          </m:f>
          <m:r>
            <w:rPr>
              <w:rFonts w:ascii="Cambria Math" w:eastAsiaTheme="minorEastAsia" w:hAnsi="Cambria Math" w:cstheme="majorBidi"/>
              <w:lang w:val="vi-VN"/>
            </w:rPr>
            <m:t>=2.5</m:t>
          </m:r>
        </m:oMath>
      </m:oMathPara>
    </w:p>
    <w:p w14:paraId="0EF6E8CF" w14:textId="1B3A29FF" w:rsidR="008C28BF" w:rsidRPr="00384C96" w:rsidRDefault="008C28BF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X&gt;4.5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Z&gt;2.5</m:t>
              </m:r>
            </m:e>
          </m:d>
          <m:r>
            <w:rPr>
              <w:rFonts w:ascii="Cambria Math" w:eastAsiaTheme="minorEastAsia" w:hAnsi="Cambria Math" w:cstheme="majorBidi"/>
              <w:lang w:val="vi-VN"/>
            </w:rPr>
            <m:t>=1</m:t>
          </m:r>
          <m:r>
            <w:rPr>
              <w:rFonts w:ascii="Cambria Math" w:eastAsiaTheme="minorEastAsia" w:hAnsi="Cambria Math" w:cstheme="majorBidi"/>
              <w:lang w:val="vi-VN"/>
            </w:rPr>
            <m:t>-P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vi-VN"/>
                </w:rPr>
                <m:t>Z&lt;2.5</m:t>
              </m:r>
            </m:e>
          </m:d>
        </m:oMath>
      </m:oMathPara>
    </w:p>
    <w:p w14:paraId="5EC7DA5E" w14:textId="67571C69" w:rsidR="00384C96" w:rsidRPr="00384C96" w:rsidRDefault="00384C96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vi-VN"/>
            </w:rPr>
            <m:t>Φ</m:t>
          </m:r>
          <m:r>
            <w:rPr>
              <w:rFonts w:ascii="Cambria Math" w:eastAsiaTheme="minorEastAsia" w:hAnsi="Cambria Math" w:cstheme="majorBidi"/>
              <w:lang w:val="vi-VN"/>
            </w:rPr>
            <m:t>(2.5)</m:t>
          </m:r>
        </m:oMath>
      </m:oMathPara>
    </w:p>
    <w:p w14:paraId="5AD84FC3" w14:textId="46D64AEC" w:rsidR="00384C96" w:rsidRPr="00384C96" w:rsidRDefault="00384C96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=1-0.9938</m:t>
          </m:r>
        </m:oMath>
      </m:oMathPara>
    </w:p>
    <w:p w14:paraId="2BB31996" w14:textId="71F5199E" w:rsidR="00384C96" w:rsidRPr="00384C96" w:rsidRDefault="00384C96" w:rsidP="008C28BF">
      <w:pPr>
        <w:rPr>
          <w:rFonts w:asciiTheme="majorHAnsi" w:eastAsiaTheme="minorEastAsia" w:hAnsiTheme="majorHAnsi" w:cstheme="majorBidi"/>
          <w:lang w:val="vi-VN"/>
        </w:rPr>
      </w:pPr>
      <m:oMathPara>
        <m:oMath>
          <m:r>
            <w:rPr>
              <w:rFonts w:ascii="Cambria Math" w:eastAsiaTheme="minorEastAsia" w:hAnsi="Cambria Math" w:cstheme="majorBidi"/>
              <w:lang w:val="vi-VN"/>
            </w:rPr>
            <m:t>=0.0062</m:t>
          </m:r>
        </m:oMath>
      </m:oMathPara>
    </w:p>
    <w:p w14:paraId="0F10C05E" w14:textId="77777777" w:rsidR="00384C96" w:rsidRPr="00384C96" w:rsidRDefault="00384C96" w:rsidP="008C28BF">
      <w:pPr>
        <w:rPr>
          <w:rFonts w:asciiTheme="majorHAnsi" w:eastAsiaTheme="minorEastAsia" w:hAnsiTheme="majorHAnsi" w:cstheme="majorBidi"/>
          <w:lang w:val="vi-VN"/>
        </w:rPr>
      </w:pPr>
    </w:p>
    <w:p w14:paraId="4F93B1CD" w14:textId="37B097E6" w:rsidR="00177372" w:rsidRDefault="00177372" w:rsidP="003D4336">
      <w:pPr>
        <w:pStyle w:val="Heading1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2.</w:t>
      </w:r>
      <w:r w:rsidR="008C28BF">
        <w:rPr>
          <w:rFonts w:eastAsiaTheme="minorEastAsia"/>
        </w:rPr>
        <w:t>142</w:t>
      </w:r>
      <w:r w:rsidR="003D4336">
        <w:rPr>
          <w:rFonts w:eastAsiaTheme="minorEastAsia"/>
          <w:lang w:val="vi-VN"/>
        </w:rPr>
        <w:t>.</w:t>
      </w:r>
    </w:p>
    <w:p w14:paraId="642DA7EC" w14:textId="77777777" w:rsidR="008C28BF" w:rsidRPr="00680C4C" w:rsidRDefault="008C28BF" w:rsidP="008C28BF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0.1</m:t>
          </m:r>
        </m:oMath>
      </m:oMathPara>
    </w:p>
    <w:p w14:paraId="468FF4DB" w14:textId="77777777" w:rsidR="008C28BF" w:rsidRPr="00680C4C" w:rsidRDefault="008C28BF" w:rsidP="008C28BF">
      <w:r w:rsidRPr="00680C4C">
        <w:t>Hay tương đương:</w:t>
      </w:r>
    </w:p>
    <w:p w14:paraId="1BB15385" w14:textId="77777777" w:rsidR="008C28BF" w:rsidRPr="00680C4C" w:rsidRDefault="008C28BF" w:rsidP="008C28BF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7CDDE69C" w14:textId="77777777" w:rsidR="008C28BF" w:rsidRPr="00680C4C" w:rsidRDefault="008C28BF" w:rsidP="008C28BF">
      <w:pPr>
        <w:rPr>
          <w:rFonts w:eastAsiaTheme="minorEastAsia"/>
        </w:rPr>
      </w:pPr>
      <w:r w:rsidRPr="00680C4C">
        <w:t xml:space="preserve">Vì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4,0.22</m:t>
            </m:r>
          </m:e>
        </m:d>
      </m:oMath>
      <w:r>
        <w:rPr>
          <w:rFonts w:eastAsiaTheme="minorEastAsia"/>
          <w:iCs/>
          <w:lang w:val="vi-VN"/>
        </w:rPr>
        <w:t>,</w:t>
      </w:r>
      <w:r w:rsidRPr="00680C4C">
        <w:t xml:space="preserve"> ta chuẩn hóa về phân phối chuẩn tắc:</w:t>
      </w:r>
    </w:p>
    <w:p w14:paraId="67E4F1F2" w14:textId="77777777" w:rsidR="008C28BF" w:rsidRPr="00680C4C" w:rsidRDefault="008C28BF" w:rsidP="008C28BF">
      <m:oMathPara>
        <m:oMath>
          <m:r>
            <w:rPr>
              <w:rFonts w:ascii="Cambria Math" w:hAnsi="Cambria Math"/>
            </w:rPr>
            <m:t>P(Z≤</m:t>
          </m:r>
          <m:f>
            <m:f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fPr>
            <m:num>
              <m:r>
                <w:rPr>
                  <w:rFonts w:ascii="Cambria Math" w:hAnsi="Cambria Math"/>
                </w:rPr>
                <m:t>x-40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.2</m:t>
              </m:r>
            </m:den>
          </m:f>
          <m:r>
            <w:rPr>
              <w:rFonts w:ascii="Cambria Math" w:hAnsi="Cambria Math"/>
            </w:rPr>
            <m:t>)=0.9</m:t>
          </m:r>
        </m:oMath>
      </m:oMathPara>
    </w:p>
    <w:p w14:paraId="5522B3BE" w14:textId="77777777" w:rsidR="008C28BF" w:rsidRPr="00680C4C" w:rsidRDefault="008C28BF" w:rsidP="008C28BF">
      <w:pPr>
        <w:rPr>
          <w:b/>
          <w:bCs/>
          <w:i/>
          <w:lang w:val="vi-VN"/>
        </w:rPr>
      </w:pPr>
      <w:r w:rsidRPr="00680C4C">
        <w:rPr>
          <w:b/>
          <w:bCs/>
        </w:rPr>
        <w:t xml:space="preserve">Tìm giá trị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lang w:val="vi-VN"/>
              </w:rPr>
              <m:t>9</m:t>
            </m:r>
          </m:sub>
        </m:sSub>
      </m:oMath>
    </w:p>
    <w:p w14:paraId="2F567044" w14:textId="77777777" w:rsidR="008C28BF" w:rsidRPr="00680C4C" w:rsidRDefault="008C28BF" w:rsidP="008C28BF">
      <w:r w:rsidRPr="00680C4C">
        <w:lastRenderedPageBreak/>
        <w:t>Từ bảng phân phối chuẩn, ta có:</w:t>
      </w:r>
    </w:p>
    <w:p w14:paraId="221DBE4A" w14:textId="77777777" w:rsidR="008C28BF" w:rsidRPr="00680C4C" w:rsidRDefault="008C28BF" w:rsidP="008C28BF">
      <m:oMathPara>
        <m:oMath>
          <m:r>
            <w:rPr>
              <w:rFonts w:ascii="Cambria Math" w:hAnsi="Cambria Math"/>
            </w:rPr>
            <m:t>P(Z≤1.282)=0.9</m:t>
          </m:r>
        </m:oMath>
      </m:oMathPara>
    </w:p>
    <w:p w14:paraId="6A19F1B3" w14:textId="77777777" w:rsidR="008C28BF" w:rsidRPr="00680C4C" w:rsidRDefault="008C28BF" w:rsidP="008C28BF">
      <w:r w:rsidRPr="00680C4C">
        <w:t xml:space="preserve">Vậy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</m:t>
            </m:r>
          </m:sub>
        </m:sSub>
        <m:r>
          <w:rPr>
            <w:rFonts w:ascii="Cambria Math" w:hAnsi="Cambria Math"/>
          </w:rPr>
          <m:t>=1.282</m:t>
        </m:r>
      </m:oMath>
    </w:p>
    <w:p w14:paraId="005A518C" w14:textId="77777777" w:rsidR="008C28BF" w:rsidRPr="00680C4C" w:rsidRDefault="008C28BF" w:rsidP="008C28BF">
      <w:pPr>
        <w:rPr>
          <w:b/>
          <w:bCs/>
        </w:rPr>
      </w:pPr>
      <w:r w:rsidRPr="00680C4C">
        <w:rPr>
          <w:b/>
          <w:bCs/>
        </w:rPr>
        <w:t xml:space="preserve">Tính ngân sách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3F72275" w14:textId="77777777" w:rsidR="008C28BF" w:rsidRPr="00680C4C" w:rsidRDefault="008C28BF" w:rsidP="008C28BF">
      <w:r w:rsidRPr="00680C4C">
        <w:t>Sử dụng công thức chuẩn hóa:</w:t>
      </w:r>
    </w:p>
    <w:p w14:paraId="5AF197A1" w14:textId="77777777" w:rsidR="008C28BF" w:rsidRPr="008C28BF" w:rsidRDefault="008C28BF" w:rsidP="008C28BF">
      <w:pPr>
        <w:rPr>
          <w:rFonts w:eastAsiaTheme="minorEastAsia"/>
          <w:iCs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>=1.282</m:t>
          </m:r>
        </m:oMath>
      </m:oMathPara>
    </w:p>
    <w:p w14:paraId="0152DB67" w14:textId="77777777" w:rsidR="008C28BF" w:rsidRPr="008C28BF" w:rsidRDefault="008C28BF" w:rsidP="008C28BF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⇒x</m:t>
          </m:r>
          <m:r>
            <w:rPr>
              <w:rFonts w:ascii="Cambria Math" w:hAnsi="Cambria Math"/>
              <w:lang w:val="vi-VN"/>
            </w:rPr>
            <m:t>=</m:t>
          </m:r>
          <m:r>
            <w:rPr>
              <w:rFonts w:ascii="Cambria Math" w:hAnsi="Cambria Math"/>
            </w:rPr>
            <m:t>4.256</m:t>
          </m:r>
        </m:oMath>
      </m:oMathPara>
    </w:p>
    <w:p w14:paraId="62B79EB6" w14:textId="77777777" w:rsidR="008C28BF" w:rsidRPr="00680C4C" w:rsidRDefault="008C28BF" w:rsidP="008C28BF">
      <w:pPr>
        <w:rPr>
          <w:rFonts w:eastAsiaTheme="minorEastAsia"/>
          <w:lang w:val="vi-VN"/>
        </w:rPr>
      </w:pPr>
    </w:p>
    <w:p w14:paraId="395090F9" w14:textId="77777777" w:rsidR="008C28BF" w:rsidRPr="008C28BF" w:rsidRDefault="008C28BF" w:rsidP="008C28BF">
      <w:pPr>
        <w:rPr>
          <w:rFonts w:eastAsiaTheme="minorEastAsia"/>
          <w:lang w:val="vi-VN"/>
        </w:rPr>
      </w:pPr>
      <w:r w:rsidRPr="00680C4C">
        <w:t xml:space="preserve">Mức ngân sách cần cấp để xác suất bị vượt quá chỉ là </w:t>
      </w:r>
      <w:r w:rsidRPr="00680C4C">
        <w:rPr>
          <w:b/>
          <w:bCs/>
        </w:rPr>
        <w:t>10%</w:t>
      </w:r>
      <w:r w:rsidRPr="00680C4C">
        <w:t xml:space="preserve"> là </w:t>
      </w:r>
      <w:r w:rsidRPr="00680C4C">
        <w:rPr>
          <w:b/>
          <w:bCs/>
        </w:rPr>
        <w:t xml:space="preserve">4.256 triệu </w:t>
      </w:r>
      <w:r>
        <w:rPr>
          <w:b/>
          <w:bCs/>
        </w:rPr>
        <w:t>đồng</w:t>
      </w:r>
      <w:r>
        <w:rPr>
          <w:b/>
          <w:bCs/>
          <w:lang w:val="vi-VN"/>
        </w:rPr>
        <w:t>.</w:t>
      </w:r>
    </w:p>
    <w:p w14:paraId="3A9794A1" w14:textId="77777777" w:rsidR="008C28BF" w:rsidRPr="008C28BF" w:rsidRDefault="008C28BF" w:rsidP="008C28BF">
      <w:pPr>
        <w:rPr>
          <w:lang w:val="vi-VN"/>
        </w:rPr>
      </w:pPr>
    </w:p>
    <w:p w14:paraId="4902E72B" w14:textId="6C09B500" w:rsidR="003D4336" w:rsidRDefault="00893D95" w:rsidP="003D4336">
      <w:pPr>
        <w:pStyle w:val="Heading1"/>
        <w:rPr>
          <w:rFonts w:eastAsiaTheme="minorEastAsia"/>
        </w:rPr>
      </w:pPr>
      <w:r>
        <w:rPr>
          <w:rFonts w:eastAsiaTheme="minorEastAsia"/>
        </w:rPr>
        <w:t>2.</w:t>
      </w:r>
      <w:r w:rsidR="007F493E">
        <w:rPr>
          <w:rFonts w:eastAsiaTheme="minorEastAsia"/>
        </w:rPr>
        <w:t>143</w:t>
      </w:r>
      <w:r w:rsidR="003D4336">
        <w:rPr>
          <w:rFonts w:eastAsiaTheme="minorEastAsia"/>
          <w:lang w:val="vi-VN"/>
        </w:rPr>
        <w:t>.</w:t>
      </w:r>
    </w:p>
    <w:p w14:paraId="5D3314B7" w14:textId="2A40BF3A" w:rsidR="006802BD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>X∼</m:t>
          </m:r>
          <m:r>
            <w:rPr>
              <w:rFonts w:ascii="Cambria Math" w:eastAsiaTheme="minorEastAsia" w:hAnsi="Cambria Math"/>
              <w:lang w:val="vi-VN"/>
            </w:rPr>
            <m:t>N(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3.0005, 0.001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)</m:t>
          </m:r>
        </m:oMath>
      </m:oMathPara>
    </w:p>
    <w:p w14:paraId="257DE09E" w14:textId="6DAC5A7B" w:rsidR="00384C96" w:rsidRPr="00384C96" w:rsidRDefault="00384C96" w:rsidP="00893D95">
      <w:pPr>
        <w:rPr>
          <w:rFonts w:eastAsiaTheme="minorEastAsia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μ=3.0005</m:t>
                  </m:r>
                </m:e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σ=0.001</m:t>
                  </m:r>
                </m:e>
              </m:eqArr>
            </m:e>
          </m:d>
        </m:oMath>
      </m:oMathPara>
    </w:p>
    <w:p w14:paraId="1DB8B88F" w14:textId="6DBB5DD7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2.998≤ X≤3.002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b-μ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vi-VN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a-μ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vi-VN"/>
                    </w:rPr>
                    <m:t>σ</m:t>
                  </m:r>
                </m:den>
              </m:f>
            </m:e>
          </m:d>
        </m:oMath>
      </m:oMathPara>
    </w:p>
    <w:p w14:paraId="459D38DC" w14:textId="016370BF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3.002-3.0005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vi-VN"/>
                    </w:rPr>
                    <m:t>0.001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2.998-3.0005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vi-VN"/>
                    </w:rPr>
                    <m:t>0.001</m:t>
                  </m:r>
                </m:den>
              </m:f>
            </m:e>
          </m:d>
        </m:oMath>
      </m:oMathPara>
    </w:p>
    <w:p w14:paraId="479DF8A9" w14:textId="3BAC9C9F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1.5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-2.5</m:t>
              </m:r>
            </m:e>
          </m:d>
        </m:oMath>
      </m:oMathPara>
    </w:p>
    <w:p w14:paraId="57CB7A82" w14:textId="6CEE7334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1.5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2.5</m:t>
                  </m:r>
                </m:e>
              </m:d>
            </m:e>
          </m:d>
        </m:oMath>
      </m:oMathPara>
    </w:p>
    <w:p w14:paraId="7A14E5EB" w14:textId="4BC1EC03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=0.9332-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1-0.9938</m:t>
              </m:r>
            </m:e>
          </m:d>
        </m:oMath>
      </m:oMathPara>
    </w:p>
    <w:p w14:paraId="38F7D990" w14:textId="3AD46B28" w:rsidR="00384C96" w:rsidRPr="00384C96" w:rsidRDefault="00384C96" w:rsidP="00893D95">
      <w:pPr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=0.927</m:t>
          </m:r>
        </m:oMath>
      </m:oMathPara>
    </w:p>
    <w:p w14:paraId="38077BFF" w14:textId="297A11FC" w:rsidR="00384C96" w:rsidRDefault="00384C96" w:rsidP="00893D95">
      <w:pPr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>Xác suất phế liệu:</w:t>
      </w:r>
    </w:p>
    <w:p w14:paraId="5A263831" w14:textId="6C97BB86" w:rsidR="00384C96" w:rsidRPr="007D5074" w:rsidRDefault="00384C96" w:rsidP="00893D95">
      <w:pPr>
        <w:rPr>
          <w:rFonts w:eastAsiaTheme="minorEastAsia"/>
          <w:b/>
          <w:bCs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2.998≤ X≤3.002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vi-VN"/>
            </w:rPr>
            <m:t>0.073=7.3</m:t>
          </m:r>
          <m:r>
            <w:rPr>
              <w:rFonts w:ascii="Cambria Math" w:eastAsiaTheme="minorEastAsia" w:hAnsi="Cambria Math"/>
              <w:lang w:val="vi-VN"/>
            </w:rPr>
            <m:t>%</m:t>
          </m:r>
        </m:oMath>
      </m:oMathPara>
    </w:p>
    <w:sectPr w:rsidR="00384C96" w:rsidRPr="007D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0153"/>
    <w:multiLevelType w:val="multilevel"/>
    <w:tmpl w:val="EB7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1A33"/>
    <w:multiLevelType w:val="multilevel"/>
    <w:tmpl w:val="8C36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A595C"/>
    <w:multiLevelType w:val="multilevel"/>
    <w:tmpl w:val="E8F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4162E"/>
    <w:multiLevelType w:val="hybridMultilevel"/>
    <w:tmpl w:val="1FCC2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11403"/>
    <w:multiLevelType w:val="multilevel"/>
    <w:tmpl w:val="C2F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976950">
    <w:abstractNumId w:val="1"/>
  </w:num>
  <w:num w:numId="2" w16cid:durableId="1683975398">
    <w:abstractNumId w:val="4"/>
  </w:num>
  <w:num w:numId="3" w16cid:durableId="1032000963">
    <w:abstractNumId w:val="0"/>
  </w:num>
  <w:num w:numId="4" w16cid:durableId="1777216705">
    <w:abstractNumId w:val="2"/>
  </w:num>
  <w:num w:numId="5" w16cid:durableId="158572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36"/>
    <w:rsid w:val="00177372"/>
    <w:rsid w:val="00282F15"/>
    <w:rsid w:val="00384C96"/>
    <w:rsid w:val="003D3BE2"/>
    <w:rsid w:val="003D4336"/>
    <w:rsid w:val="0041469D"/>
    <w:rsid w:val="006802BD"/>
    <w:rsid w:val="00680C4C"/>
    <w:rsid w:val="006A6252"/>
    <w:rsid w:val="007D5074"/>
    <w:rsid w:val="007F493E"/>
    <w:rsid w:val="00893D95"/>
    <w:rsid w:val="008C28BF"/>
    <w:rsid w:val="009E291E"/>
    <w:rsid w:val="00C23070"/>
    <w:rsid w:val="00C53B22"/>
    <w:rsid w:val="00E40288"/>
    <w:rsid w:val="00E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C3CB"/>
  <w15:chartTrackingRefBased/>
  <w15:docId w15:val="{32E20EE7-55DB-43C5-821D-8CDA5B08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72"/>
  </w:style>
  <w:style w:type="paragraph" w:styleId="Heading1">
    <w:name w:val="heading 1"/>
    <w:basedOn w:val="Normal"/>
    <w:next w:val="Normal"/>
    <w:link w:val="Heading1Char"/>
    <w:uiPriority w:val="9"/>
    <w:qFormat/>
    <w:rsid w:val="003D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3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4336"/>
    <w:rPr>
      <w:color w:val="666666"/>
    </w:rPr>
  </w:style>
  <w:style w:type="character" w:customStyle="1" w:styleId="katex-mathml">
    <w:name w:val="katex-mathml"/>
    <w:basedOn w:val="DefaultParagraphFont"/>
    <w:rsid w:val="007F493E"/>
  </w:style>
  <w:style w:type="character" w:customStyle="1" w:styleId="mord">
    <w:name w:val="mord"/>
    <w:basedOn w:val="DefaultParagraphFont"/>
    <w:rsid w:val="007F493E"/>
  </w:style>
  <w:style w:type="character" w:customStyle="1" w:styleId="mopen">
    <w:name w:val="mopen"/>
    <w:basedOn w:val="DefaultParagraphFont"/>
    <w:rsid w:val="007F493E"/>
  </w:style>
  <w:style w:type="character" w:customStyle="1" w:styleId="mclose">
    <w:name w:val="mclose"/>
    <w:basedOn w:val="DefaultParagraphFont"/>
    <w:rsid w:val="007F493E"/>
  </w:style>
  <w:style w:type="character" w:customStyle="1" w:styleId="mrel">
    <w:name w:val="mrel"/>
    <w:basedOn w:val="DefaultParagraphFont"/>
    <w:rsid w:val="007F493E"/>
  </w:style>
  <w:style w:type="character" w:customStyle="1" w:styleId="mbin">
    <w:name w:val="mbin"/>
    <w:basedOn w:val="DefaultParagraphFont"/>
    <w:rsid w:val="007F493E"/>
  </w:style>
  <w:style w:type="character" w:customStyle="1" w:styleId="vlist-s">
    <w:name w:val="vlist-s"/>
    <w:basedOn w:val="DefaultParagraphFont"/>
    <w:rsid w:val="007F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2</cp:revision>
  <dcterms:created xsi:type="dcterms:W3CDTF">2025-02-17T09:40:00Z</dcterms:created>
  <dcterms:modified xsi:type="dcterms:W3CDTF">2025-02-25T09:50:00Z</dcterms:modified>
</cp:coreProperties>
</file>