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22A95" w14:textId="77777777" w:rsidR="002C0D31" w:rsidRDefault="00000000">
      <w:pPr>
        <w:spacing w:before="100" w:after="80"/>
        <w:jc w:val="center"/>
      </w:pPr>
      <w:r>
        <w:rPr>
          <w:rFonts w:ascii="Arial" w:eastAsia="Arial" w:hAnsi="Arial" w:cs="Arial"/>
          <w:b/>
          <w:bCs/>
          <w:color w:val="1E3A8A"/>
          <w:sz w:val="28"/>
          <w:szCs w:val="28"/>
        </w:rPr>
        <w:t>FPT UNIVERSITY — PRN232 ASSIGNMENT 2 REPORT</w:t>
      </w:r>
    </w:p>
    <w:p w14:paraId="6D887091" w14:textId="77777777" w:rsidR="002C0D31" w:rsidRDefault="00000000">
      <w:pPr>
        <w:spacing w:after="200"/>
        <w:jc w:val="center"/>
      </w:pPr>
      <w:r>
        <w:rPr>
          <w:rFonts w:ascii="Arial" w:eastAsia="Arial" w:hAnsi="Arial" w:cs="Arial"/>
          <w:i/>
          <w:iCs/>
          <w:color w:val="4B5563"/>
          <w:sz w:val="22"/>
          <w:szCs w:val="22"/>
        </w:rPr>
        <w:t>Task &amp; Team Management Application: Authentication &amp; Protected Management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4"/>
        <w:gridCol w:w="6172"/>
      </w:tblGrid>
      <w:tr w:rsidR="002C0D31" w14:paraId="15216CCF" w14:textId="77777777">
        <w:tc>
          <w:tcPr>
            <w:tcW w:w="1750" w:type="pct"/>
            <w:tcBorders>
              <w:top w:val="single" w:sz="4" w:space="0" w:color="D1D5DB"/>
              <w:left w:val="single" w:sz="4" w:space="0" w:color="D1D5DB"/>
              <w:bottom w:val="single" w:sz="4" w:space="0" w:color="D1D5DB"/>
              <w:right w:val="single" w:sz="4" w:space="0" w:color="D1D5DB"/>
            </w:tcBorders>
            <w:shd w:val="clear" w:color="auto" w:fill="1E3A8A"/>
            <w:tcMar>
              <w:top w:w="120" w:type="dxa"/>
              <w:left w:w="160" w:type="dxa"/>
              <w:bottom w:w="120" w:type="dxa"/>
              <w:right w:w="160" w:type="dxa"/>
            </w:tcMar>
          </w:tcPr>
          <w:p w14:paraId="26534DBC" w14:textId="77777777" w:rsidR="002C0D31" w:rsidRDefault="00000000">
            <w:r>
              <w:rPr>
                <w:rFonts w:ascii="Arial" w:eastAsia="Arial" w:hAnsi="Arial" w:cs="Arial"/>
                <w:b/>
                <w:bCs/>
                <w:color w:val="FFFFFF"/>
              </w:rPr>
              <w:t>Field / Parameter</w:t>
            </w:r>
          </w:p>
        </w:tc>
        <w:tc>
          <w:tcPr>
            <w:tcW w:w="3250" w:type="pct"/>
            <w:tcBorders>
              <w:top w:val="single" w:sz="4" w:space="0" w:color="D1D5DB"/>
              <w:left w:val="single" w:sz="4" w:space="0" w:color="D1D5DB"/>
              <w:bottom w:val="single" w:sz="4" w:space="0" w:color="D1D5DB"/>
              <w:right w:val="single" w:sz="4" w:space="0" w:color="D1D5DB"/>
            </w:tcBorders>
            <w:shd w:val="clear" w:color="auto" w:fill="1E3A8A"/>
            <w:tcMar>
              <w:top w:w="120" w:type="dxa"/>
              <w:left w:w="160" w:type="dxa"/>
              <w:bottom w:w="120" w:type="dxa"/>
              <w:right w:w="160" w:type="dxa"/>
            </w:tcMar>
          </w:tcPr>
          <w:p w14:paraId="64D9DDDE" w14:textId="77777777" w:rsidR="002C0D31" w:rsidRDefault="00000000">
            <w:r>
              <w:rPr>
                <w:rFonts w:ascii="Arial" w:eastAsia="Arial" w:hAnsi="Arial" w:cs="Arial"/>
                <w:b/>
                <w:bCs/>
                <w:color w:val="FFFFFF"/>
              </w:rPr>
              <w:t>Submission Details</w:t>
            </w:r>
          </w:p>
        </w:tc>
      </w:tr>
      <w:tr w:rsidR="002C0D31" w14:paraId="6ADF2770" w14:textId="77777777">
        <w:tc>
          <w:tcPr>
            <w:tcW w:w="17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3E580EE6" w14:textId="77777777" w:rsidR="002C0D31" w:rsidRDefault="00000000">
            <w:r>
              <w:rPr>
                <w:rFonts w:ascii="Arial" w:eastAsia="Arial" w:hAnsi="Arial" w:cs="Arial"/>
                <w:b/>
                <w:bCs/>
                <w:color w:val="1F2937"/>
                <w:sz w:val="19"/>
                <w:szCs w:val="19"/>
              </w:rPr>
              <w:t>Student Full Name</w:t>
            </w:r>
          </w:p>
        </w:tc>
        <w:tc>
          <w:tcPr>
            <w:tcW w:w="32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53407541" w14:textId="77777777" w:rsidR="002C0D31" w:rsidRDefault="00000000">
            <w:r>
              <w:rPr>
                <w:rFonts w:ascii="Arial" w:eastAsia="Arial" w:hAnsi="Arial" w:cs="Arial"/>
                <w:color w:val="1F2937"/>
                <w:sz w:val="19"/>
                <w:szCs w:val="19"/>
              </w:rPr>
              <w:t>Nguyen Vinh Phu</w:t>
            </w:r>
          </w:p>
        </w:tc>
      </w:tr>
      <w:tr w:rsidR="002C0D31" w14:paraId="62E3BE29" w14:textId="77777777">
        <w:tc>
          <w:tcPr>
            <w:tcW w:w="17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0DF8D1F3" w14:textId="77777777" w:rsidR="002C0D31" w:rsidRDefault="00000000">
            <w:r>
              <w:rPr>
                <w:rFonts w:ascii="Arial" w:eastAsia="Arial" w:hAnsi="Arial" w:cs="Arial"/>
                <w:b/>
                <w:bCs/>
                <w:color w:val="1F2937"/>
                <w:sz w:val="19"/>
                <w:szCs w:val="19"/>
              </w:rPr>
              <w:t>Student ID (Roll Number)</w:t>
            </w:r>
          </w:p>
        </w:tc>
        <w:tc>
          <w:tcPr>
            <w:tcW w:w="32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1D9B1E3D" w14:textId="77777777" w:rsidR="002C0D31" w:rsidRDefault="00000000">
            <w:r>
              <w:rPr>
                <w:rFonts w:ascii="Arial" w:eastAsia="Arial" w:hAnsi="Arial" w:cs="Arial"/>
                <w:b/>
                <w:bCs/>
                <w:color w:val="1F2937"/>
                <w:sz w:val="19"/>
                <w:szCs w:val="19"/>
              </w:rPr>
              <w:t>QE180136</w:t>
            </w:r>
          </w:p>
        </w:tc>
      </w:tr>
      <w:tr w:rsidR="002C0D31" w14:paraId="39367934" w14:textId="77777777">
        <w:tc>
          <w:tcPr>
            <w:tcW w:w="17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560306FB" w14:textId="77777777" w:rsidR="002C0D31" w:rsidRDefault="00000000">
            <w:r>
              <w:rPr>
                <w:rFonts w:ascii="Arial" w:eastAsia="Arial" w:hAnsi="Arial" w:cs="Arial"/>
                <w:b/>
                <w:bCs/>
                <w:color w:val="1F2937"/>
                <w:sz w:val="19"/>
                <w:szCs w:val="19"/>
              </w:rPr>
              <w:t>Class Code</w:t>
            </w:r>
          </w:p>
        </w:tc>
        <w:tc>
          <w:tcPr>
            <w:tcW w:w="32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4D2FAE17" w14:textId="77777777" w:rsidR="002C0D31" w:rsidRDefault="00000000">
            <w:r>
              <w:rPr>
                <w:rFonts w:ascii="Arial" w:eastAsia="Arial" w:hAnsi="Arial" w:cs="Arial"/>
                <w:color w:val="1F2937"/>
                <w:sz w:val="19"/>
                <w:szCs w:val="19"/>
              </w:rPr>
              <w:t>SE19B.NET (PRN232_Fa26)</w:t>
            </w:r>
          </w:p>
        </w:tc>
      </w:tr>
      <w:tr w:rsidR="002C0D31" w14:paraId="25653E52" w14:textId="77777777">
        <w:tc>
          <w:tcPr>
            <w:tcW w:w="17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79D4995A" w14:textId="77777777" w:rsidR="002C0D31" w:rsidRDefault="00000000">
            <w:r>
              <w:rPr>
                <w:rFonts w:ascii="Arial" w:eastAsia="Arial" w:hAnsi="Arial" w:cs="Arial"/>
                <w:b/>
                <w:bCs/>
                <w:color w:val="1F2937"/>
                <w:sz w:val="19"/>
                <w:szCs w:val="19"/>
              </w:rPr>
              <w:t>Assignment / Course</w:t>
            </w:r>
          </w:p>
        </w:tc>
        <w:tc>
          <w:tcPr>
            <w:tcW w:w="32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6C0C0D40" w14:textId="77777777" w:rsidR="002C0D31" w:rsidRDefault="00000000">
            <w:r>
              <w:rPr>
                <w:rFonts w:ascii="Arial" w:eastAsia="Arial" w:hAnsi="Arial" w:cs="Arial"/>
                <w:color w:val="1F2937"/>
                <w:sz w:val="19"/>
                <w:szCs w:val="19"/>
              </w:rPr>
              <w:t>Assignment 2 — PRN232 (C# &amp; .NET Enterprise Application)</w:t>
            </w:r>
          </w:p>
        </w:tc>
      </w:tr>
      <w:tr w:rsidR="002C0D31" w14:paraId="47C106B0" w14:textId="77777777">
        <w:tc>
          <w:tcPr>
            <w:tcW w:w="17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3814A32F" w14:textId="77777777" w:rsidR="002C0D31" w:rsidRDefault="00000000">
            <w:r>
              <w:rPr>
                <w:rFonts w:ascii="Arial" w:eastAsia="Arial" w:hAnsi="Arial" w:cs="Arial"/>
                <w:b/>
                <w:bCs/>
                <w:color w:val="1F2937"/>
                <w:sz w:val="19"/>
                <w:szCs w:val="19"/>
              </w:rPr>
              <w:t>Technology Stack</w:t>
            </w:r>
          </w:p>
        </w:tc>
        <w:tc>
          <w:tcPr>
            <w:tcW w:w="32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0AC52249" w14:textId="77777777" w:rsidR="002C0D31" w:rsidRDefault="00000000">
            <w:r>
              <w:rPr>
                <w:rFonts w:ascii="Arial" w:eastAsia="Arial" w:hAnsi="Arial" w:cs="Arial"/>
                <w:color w:val="1F2937"/>
                <w:sz w:val="19"/>
                <w:szCs w:val="19"/>
              </w:rPr>
              <w:t>ASP.NET Core Web API (.NET 8) | PostgreSQL | Next.js 14 (TypeScript) | BCrypt | JWT Bearer</w:t>
            </w:r>
          </w:p>
        </w:tc>
      </w:tr>
    </w:tbl>
    <w:p w14:paraId="532A624E" w14:textId="77777777" w:rsidR="002C0D31" w:rsidRDefault="00000000">
      <w:pPr>
        <w:pStyle w:val="Heading1"/>
        <w:spacing w:before="300" w:after="120"/>
      </w:pPr>
      <w:r>
        <w:rPr>
          <w:rFonts w:ascii="Arial" w:eastAsia="Arial" w:hAnsi="Arial" w:cs="Arial"/>
          <w:b/>
          <w:bCs/>
          <w:color w:val="1E3A8A"/>
          <w:sz w:val="26"/>
          <w:szCs w:val="26"/>
        </w:rPr>
        <w:t>1. Project &amp; Submission Links</w:t>
      </w:r>
    </w:p>
    <w:p w14:paraId="1C0A3868" w14:textId="77777777" w:rsidR="002C0D31" w:rsidRDefault="00000000">
      <w:pPr>
        <w:spacing w:before="60" w:after="80"/>
      </w:pPr>
      <w:r>
        <w:rPr>
          <w:rFonts w:ascii="Arial" w:eastAsia="Arial" w:hAnsi="Arial" w:cs="Arial"/>
          <w:color w:val="1F2937"/>
        </w:rPr>
        <w:t>All components of the application are tested, built, deployed to cloud infrastructure, and fully operational: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4"/>
        <w:gridCol w:w="6172"/>
      </w:tblGrid>
      <w:tr w:rsidR="002C0D31" w14:paraId="3636AF3A" w14:textId="77777777">
        <w:tc>
          <w:tcPr>
            <w:tcW w:w="1750" w:type="pct"/>
            <w:tcBorders>
              <w:top w:val="single" w:sz="4" w:space="0" w:color="D1D5DB"/>
              <w:left w:val="single" w:sz="4" w:space="0" w:color="D1D5DB"/>
              <w:bottom w:val="single" w:sz="4" w:space="0" w:color="D1D5DB"/>
              <w:right w:val="single" w:sz="4" w:space="0" w:color="D1D5DB"/>
            </w:tcBorders>
            <w:shd w:val="clear" w:color="auto" w:fill="1E3A8A"/>
            <w:tcMar>
              <w:top w:w="120" w:type="dxa"/>
              <w:left w:w="160" w:type="dxa"/>
              <w:bottom w:w="120" w:type="dxa"/>
              <w:right w:w="160" w:type="dxa"/>
            </w:tcMar>
          </w:tcPr>
          <w:p w14:paraId="4F22C11A" w14:textId="77777777" w:rsidR="002C0D31" w:rsidRDefault="00000000">
            <w:r>
              <w:rPr>
                <w:rFonts w:ascii="Arial" w:eastAsia="Arial" w:hAnsi="Arial" w:cs="Arial"/>
                <w:b/>
                <w:bCs/>
                <w:color w:val="FFFFFF"/>
              </w:rPr>
              <w:t>Component / Resource</w:t>
            </w:r>
          </w:p>
        </w:tc>
        <w:tc>
          <w:tcPr>
            <w:tcW w:w="3250" w:type="pct"/>
            <w:tcBorders>
              <w:top w:val="single" w:sz="4" w:space="0" w:color="D1D5DB"/>
              <w:left w:val="single" w:sz="4" w:space="0" w:color="D1D5DB"/>
              <w:bottom w:val="single" w:sz="4" w:space="0" w:color="D1D5DB"/>
              <w:right w:val="single" w:sz="4" w:space="0" w:color="D1D5DB"/>
            </w:tcBorders>
            <w:shd w:val="clear" w:color="auto" w:fill="1E3A8A"/>
            <w:tcMar>
              <w:top w:w="120" w:type="dxa"/>
              <w:left w:w="160" w:type="dxa"/>
              <w:bottom w:w="120" w:type="dxa"/>
              <w:right w:w="160" w:type="dxa"/>
            </w:tcMar>
          </w:tcPr>
          <w:p w14:paraId="0356DBB0" w14:textId="77777777" w:rsidR="002C0D31" w:rsidRDefault="00000000">
            <w:r>
              <w:rPr>
                <w:rFonts w:ascii="Arial" w:eastAsia="Arial" w:hAnsi="Arial" w:cs="Arial"/>
                <w:b/>
                <w:bCs/>
                <w:color w:val="FFFFFF"/>
              </w:rPr>
              <w:t>Live URL / Repository Link</w:t>
            </w:r>
          </w:p>
        </w:tc>
      </w:tr>
      <w:tr w:rsidR="002C0D31" w14:paraId="1D78CA59" w14:textId="77777777">
        <w:tc>
          <w:tcPr>
            <w:tcW w:w="17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6AED1810" w14:textId="77777777" w:rsidR="002C0D31" w:rsidRDefault="00000000">
            <w:r>
              <w:rPr>
                <w:rFonts w:ascii="Arial" w:eastAsia="Arial" w:hAnsi="Arial" w:cs="Arial"/>
                <w:b/>
                <w:bCs/>
                <w:color w:val="1F2937"/>
                <w:sz w:val="19"/>
                <w:szCs w:val="19"/>
              </w:rPr>
              <w:t>GitHub Repository (Monorepo)</w:t>
            </w:r>
          </w:p>
        </w:tc>
        <w:tc>
          <w:tcPr>
            <w:tcW w:w="32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24C10F68" w14:textId="77777777" w:rsidR="002C0D31" w:rsidRDefault="00000000">
            <w:r>
              <w:rPr>
                <w:rFonts w:ascii="Arial" w:eastAsia="Arial" w:hAnsi="Arial" w:cs="Arial"/>
                <w:color w:val="1F2937"/>
                <w:sz w:val="19"/>
                <w:szCs w:val="19"/>
              </w:rPr>
              <w:t>https://github.com/phunvqe180136/AS2_PRN232_Fa26</w:t>
            </w:r>
          </w:p>
        </w:tc>
      </w:tr>
      <w:tr w:rsidR="002C0D31" w14:paraId="6B0D5F02" w14:textId="77777777">
        <w:tc>
          <w:tcPr>
            <w:tcW w:w="17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3DF76956" w14:textId="77777777" w:rsidR="002C0D31" w:rsidRDefault="00000000">
            <w:r>
              <w:rPr>
                <w:rFonts w:ascii="Arial" w:eastAsia="Arial" w:hAnsi="Arial" w:cs="Arial"/>
                <w:b/>
                <w:bCs/>
                <w:color w:val="1F2937"/>
                <w:sz w:val="19"/>
                <w:szCs w:val="19"/>
              </w:rPr>
              <w:t>Live Render Backend Web API</w:t>
            </w:r>
          </w:p>
        </w:tc>
        <w:tc>
          <w:tcPr>
            <w:tcW w:w="32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5790DA23" w14:textId="77777777" w:rsidR="002C0D31" w:rsidRDefault="00000000">
            <w:r>
              <w:rPr>
                <w:rFonts w:ascii="Arial" w:eastAsia="Arial" w:hAnsi="Arial" w:cs="Arial"/>
                <w:color w:val="1F2937"/>
                <w:sz w:val="19"/>
                <w:szCs w:val="19"/>
              </w:rPr>
              <w:t>https://tasktrack-api-qe180136.onrender.com</w:t>
            </w:r>
          </w:p>
        </w:tc>
      </w:tr>
      <w:tr w:rsidR="002C0D31" w14:paraId="6F1D07AC" w14:textId="77777777">
        <w:tc>
          <w:tcPr>
            <w:tcW w:w="17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7B02B7F3" w14:textId="77777777" w:rsidR="002C0D31" w:rsidRDefault="00000000">
            <w:r>
              <w:rPr>
                <w:rFonts w:ascii="Arial" w:eastAsia="Arial" w:hAnsi="Arial" w:cs="Arial"/>
                <w:b/>
                <w:bCs/>
                <w:color w:val="1F2937"/>
                <w:sz w:val="19"/>
                <w:szCs w:val="19"/>
              </w:rPr>
              <w:t>Live Swagger UI Documentation</w:t>
            </w:r>
          </w:p>
        </w:tc>
        <w:tc>
          <w:tcPr>
            <w:tcW w:w="32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3257D898" w14:textId="77777777" w:rsidR="002C0D31" w:rsidRDefault="00000000">
            <w:r>
              <w:rPr>
                <w:rFonts w:ascii="Arial" w:eastAsia="Arial" w:hAnsi="Arial" w:cs="Arial"/>
                <w:color w:val="1F2937"/>
                <w:sz w:val="19"/>
                <w:szCs w:val="19"/>
              </w:rPr>
              <w:t>https://tasktrack-api-qe180136.onrender.com/swagger</w:t>
            </w:r>
          </w:p>
        </w:tc>
      </w:tr>
      <w:tr w:rsidR="002C0D31" w14:paraId="1B8C8198" w14:textId="77777777">
        <w:tc>
          <w:tcPr>
            <w:tcW w:w="17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47BC4420" w14:textId="77777777" w:rsidR="002C0D31" w:rsidRDefault="00000000">
            <w:r>
              <w:rPr>
                <w:rFonts w:ascii="Arial" w:eastAsia="Arial" w:hAnsi="Arial" w:cs="Arial"/>
                <w:b/>
                <w:bCs/>
                <w:color w:val="1F2937"/>
                <w:sz w:val="19"/>
                <w:szCs w:val="19"/>
              </w:rPr>
              <w:t>Live Vercel Frontend Web App</w:t>
            </w:r>
          </w:p>
        </w:tc>
        <w:tc>
          <w:tcPr>
            <w:tcW w:w="32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1C8E562B" w14:textId="35893BCC" w:rsidR="002C0D31" w:rsidRPr="00AD730C" w:rsidRDefault="00000000">
            <w:pPr>
              <w:rPr>
                <w:lang w:val="en-US"/>
              </w:rPr>
            </w:pPr>
            <w:r>
              <w:rPr>
                <w:rFonts w:ascii="Arial" w:eastAsia="Arial" w:hAnsi="Arial" w:cs="Arial"/>
                <w:b/>
                <w:bCs/>
                <w:color w:val="1F2937"/>
                <w:sz w:val="19"/>
                <w:szCs w:val="19"/>
              </w:rPr>
              <w:t>https://taskminder-qe180136-ass2.vercel.app</w:t>
            </w:r>
          </w:p>
        </w:tc>
      </w:tr>
    </w:tbl>
    <w:p w14:paraId="7854731D" w14:textId="77777777" w:rsidR="002C0D31" w:rsidRDefault="00000000">
      <w:pPr>
        <w:pStyle w:val="Heading1"/>
        <w:spacing w:before="300" w:after="120"/>
      </w:pPr>
      <w:r>
        <w:rPr>
          <w:rFonts w:ascii="Arial" w:eastAsia="Arial" w:hAnsi="Arial" w:cs="Arial"/>
          <w:b/>
          <w:bCs/>
          <w:color w:val="1E3A8A"/>
          <w:sz w:val="26"/>
          <w:szCs w:val="26"/>
        </w:rPr>
        <w:t>2. Test Credentials (For Grading Verification)</w:t>
      </w:r>
    </w:p>
    <w:p w14:paraId="5AD12A00" w14:textId="77777777" w:rsidR="002C0D31" w:rsidRDefault="00000000">
      <w:pPr>
        <w:spacing w:before="60" w:after="80"/>
      </w:pPr>
      <w:r>
        <w:rPr>
          <w:rFonts w:ascii="Arial" w:eastAsia="Arial" w:hAnsi="Arial" w:cs="Arial"/>
          <w:color w:val="1F2937"/>
        </w:rPr>
        <w:t>Per assignment requirements, both live accounts are operational. The Admin account was seeded directly into PostgreSQL, while the Staff account was registered via POST /api/auth/register. Both accounts can also be populated via 1-click test fill buttons on the /login page.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9"/>
        <w:gridCol w:w="2849"/>
        <w:gridCol w:w="1899"/>
        <w:gridCol w:w="2659"/>
      </w:tblGrid>
      <w:tr w:rsidR="002C0D31" w14:paraId="5277D108" w14:textId="77777777">
        <w:tc>
          <w:tcPr>
            <w:tcW w:w="1100" w:type="pct"/>
            <w:tcBorders>
              <w:top w:val="single" w:sz="4" w:space="0" w:color="D1D5DB"/>
              <w:left w:val="single" w:sz="4" w:space="0" w:color="D1D5DB"/>
              <w:bottom w:val="single" w:sz="4" w:space="0" w:color="D1D5DB"/>
              <w:right w:val="single" w:sz="4" w:space="0" w:color="D1D5DB"/>
            </w:tcBorders>
            <w:shd w:val="clear" w:color="auto" w:fill="1E3A8A"/>
            <w:tcMar>
              <w:top w:w="120" w:type="dxa"/>
              <w:left w:w="160" w:type="dxa"/>
              <w:bottom w:w="120" w:type="dxa"/>
              <w:right w:w="160" w:type="dxa"/>
            </w:tcMar>
          </w:tcPr>
          <w:p w14:paraId="2545359E" w14:textId="77777777" w:rsidR="002C0D31" w:rsidRDefault="00000000">
            <w:r>
              <w:rPr>
                <w:rFonts w:ascii="Arial" w:eastAsia="Arial" w:hAnsi="Arial" w:cs="Arial"/>
                <w:b/>
                <w:bCs/>
                <w:color w:val="FFFFFF"/>
              </w:rPr>
              <w:t>Account Type</w:t>
            </w:r>
          </w:p>
        </w:tc>
        <w:tc>
          <w:tcPr>
            <w:tcW w:w="1500" w:type="pct"/>
            <w:tcBorders>
              <w:top w:val="single" w:sz="4" w:space="0" w:color="D1D5DB"/>
              <w:left w:val="single" w:sz="4" w:space="0" w:color="D1D5DB"/>
              <w:bottom w:val="single" w:sz="4" w:space="0" w:color="D1D5DB"/>
              <w:right w:val="single" w:sz="4" w:space="0" w:color="D1D5DB"/>
            </w:tcBorders>
            <w:shd w:val="clear" w:color="auto" w:fill="1E3A8A"/>
            <w:tcMar>
              <w:top w:w="120" w:type="dxa"/>
              <w:left w:w="160" w:type="dxa"/>
              <w:bottom w:w="120" w:type="dxa"/>
              <w:right w:w="160" w:type="dxa"/>
            </w:tcMar>
          </w:tcPr>
          <w:p w14:paraId="6B26AC49" w14:textId="77777777" w:rsidR="002C0D31" w:rsidRDefault="00000000">
            <w:r>
              <w:rPr>
                <w:rFonts w:ascii="Arial" w:eastAsia="Arial" w:hAnsi="Arial" w:cs="Arial"/>
                <w:b/>
                <w:bCs/>
                <w:color w:val="FFFFFF"/>
              </w:rPr>
              <w:t>Email Address</w:t>
            </w:r>
          </w:p>
        </w:tc>
        <w:tc>
          <w:tcPr>
            <w:tcW w:w="1000" w:type="pct"/>
            <w:tcBorders>
              <w:top w:val="single" w:sz="4" w:space="0" w:color="D1D5DB"/>
              <w:left w:val="single" w:sz="4" w:space="0" w:color="D1D5DB"/>
              <w:bottom w:val="single" w:sz="4" w:space="0" w:color="D1D5DB"/>
              <w:right w:val="single" w:sz="4" w:space="0" w:color="D1D5DB"/>
            </w:tcBorders>
            <w:shd w:val="clear" w:color="auto" w:fill="1E3A8A"/>
            <w:tcMar>
              <w:top w:w="120" w:type="dxa"/>
              <w:left w:w="160" w:type="dxa"/>
              <w:bottom w:w="120" w:type="dxa"/>
              <w:right w:w="160" w:type="dxa"/>
            </w:tcMar>
          </w:tcPr>
          <w:p w14:paraId="45AC6E12" w14:textId="77777777" w:rsidR="002C0D31" w:rsidRDefault="00000000">
            <w:r>
              <w:rPr>
                <w:rFonts w:ascii="Arial" w:eastAsia="Arial" w:hAnsi="Arial" w:cs="Arial"/>
                <w:b/>
                <w:bCs/>
                <w:color w:val="FFFFFF"/>
              </w:rPr>
              <w:t>Password</w:t>
            </w:r>
          </w:p>
        </w:tc>
        <w:tc>
          <w:tcPr>
            <w:tcW w:w="1400" w:type="pct"/>
            <w:tcBorders>
              <w:top w:val="single" w:sz="4" w:space="0" w:color="D1D5DB"/>
              <w:left w:val="single" w:sz="4" w:space="0" w:color="D1D5DB"/>
              <w:bottom w:val="single" w:sz="4" w:space="0" w:color="D1D5DB"/>
              <w:right w:val="single" w:sz="4" w:space="0" w:color="D1D5DB"/>
            </w:tcBorders>
            <w:shd w:val="clear" w:color="auto" w:fill="1E3A8A"/>
            <w:tcMar>
              <w:top w:w="120" w:type="dxa"/>
              <w:left w:w="160" w:type="dxa"/>
              <w:bottom w:w="120" w:type="dxa"/>
              <w:right w:w="160" w:type="dxa"/>
            </w:tcMar>
          </w:tcPr>
          <w:p w14:paraId="030784A1" w14:textId="77777777" w:rsidR="002C0D31" w:rsidRDefault="00000000">
            <w:r>
              <w:rPr>
                <w:rFonts w:ascii="Arial" w:eastAsia="Arial" w:hAnsi="Arial" w:cs="Arial"/>
                <w:b/>
                <w:bCs/>
                <w:color w:val="FFFFFF"/>
              </w:rPr>
              <w:t>Role &amp; Permissions Description</w:t>
            </w:r>
          </w:p>
        </w:tc>
      </w:tr>
      <w:tr w:rsidR="002C0D31" w14:paraId="7AD546AC" w14:textId="77777777">
        <w:tc>
          <w:tcPr>
            <w:tcW w:w="11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599AF0C1" w14:textId="77777777" w:rsidR="002C0D31" w:rsidRDefault="00000000">
            <w:r>
              <w:rPr>
                <w:rFonts w:ascii="Arial" w:eastAsia="Arial" w:hAnsi="Arial" w:cs="Arial"/>
                <w:b/>
                <w:bCs/>
                <w:color w:val="1F2937"/>
                <w:sz w:val="19"/>
                <w:szCs w:val="19"/>
              </w:rPr>
              <w:t>Admin Account (Seeded in DB)</w:t>
            </w:r>
          </w:p>
        </w:tc>
        <w:tc>
          <w:tcPr>
            <w:tcW w:w="15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28130C95" w14:textId="77777777" w:rsidR="002C0D31" w:rsidRDefault="00000000">
            <w:r>
              <w:rPr>
                <w:rFonts w:ascii="Arial" w:eastAsia="Arial" w:hAnsi="Arial" w:cs="Arial"/>
                <w:color w:val="1F2937"/>
                <w:sz w:val="19"/>
                <w:szCs w:val="19"/>
              </w:rPr>
              <w:t>admin@tasktrack.com</w:t>
            </w:r>
          </w:p>
        </w:tc>
        <w:tc>
          <w:tcPr>
            <w:tcW w:w="10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7DD67C41" w14:textId="77777777" w:rsidR="002C0D31" w:rsidRDefault="00000000">
            <w:r>
              <w:rPr>
                <w:rFonts w:ascii="Arial" w:eastAsia="Arial" w:hAnsi="Arial" w:cs="Arial"/>
                <w:b/>
                <w:bCs/>
                <w:color w:val="1F2937"/>
                <w:sz w:val="19"/>
                <w:szCs w:val="19"/>
              </w:rPr>
              <w:t>Admin@123</w:t>
            </w:r>
          </w:p>
        </w:tc>
        <w:tc>
          <w:tcPr>
            <w:tcW w:w="14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2869B86F" w14:textId="77777777" w:rsidR="002C0D31" w:rsidRDefault="00000000">
            <w:r>
              <w:rPr>
                <w:rFonts w:ascii="Arial" w:eastAsia="Arial" w:hAnsi="Arial" w:cs="Arial"/>
                <w:color w:val="1F2937"/>
                <w:sz w:val="19"/>
                <w:szCs w:val="19"/>
              </w:rPr>
              <w:t>Role 1 (Admin) — Full Write on all entities + System Accounts Control (/admin/accounts)</w:t>
            </w:r>
          </w:p>
        </w:tc>
      </w:tr>
      <w:tr w:rsidR="002C0D31" w14:paraId="3BE74D36" w14:textId="77777777">
        <w:tc>
          <w:tcPr>
            <w:tcW w:w="11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63053835" w14:textId="77777777" w:rsidR="002C0D31" w:rsidRDefault="00000000">
            <w:r>
              <w:rPr>
                <w:rFonts w:ascii="Arial" w:eastAsia="Arial" w:hAnsi="Arial" w:cs="Arial"/>
                <w:b/>
                <w:bCs/>
                <w:color w:val="1F2937"/>
                <w:sz w:val="19"/>
                <w:szCs w:val="19"/>
              </w:rPr>
              <w:t>Staff Account (Registered API)</w:t>
            </w:r>
          </w:p>
        </w:tc>
        <w:tc>
          <w:tcPr>
            <w:tcW w:w="15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5A4A2FAE" w14:textId="77777777" w:rsidR="002C0D31" w:rsidRDefault="00000000">
            <w:r>
              <w:rPr>
                <w:rFonts w:ascii="Arial" w:eastAsia="Arial" w:hAnsi="Arial" w:cs="Arial"/>
                <w:color w:val="1F2937"/>
                <w:sz w:val="19"/>
                <w:szCs w:val="19"/>
              </w:rPr>
              <w:t>staff@tasktrack.com</w:t>
            </w:r>
          </w:p>
        </w:tc>
        <w:tc>
          <w:tcPr>
            <w:tcW w:w="10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6B140BA9" w14:textId="77777777" w:rsidR="002C0D31" w:rsidRDefault="00000000">
            <w:r>
              <w:rPr>
                <w:rFonts w:ascii="Arial" w:eastAsia="Arial" w:hAnsi="Arial" w:cs="Arial"/>
                <w:b/>
                <w:bCs/>
                <w:color w:val="1F2937"/>
                <w:sz w:val="19"/>
                <w:szCs w:val="19"/>
              </w:rPr>
              <w:t>Staff@123</w:t>
            </w:r>
          </w:p>
        </w:tc>
        <w:tc>
          <w:tcPr>
            <w:tcW w:w="14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7B105059" w14:textId="77777777" w:rsidR="002C0D31" w:rsidRDefault="00000000">
            <w:r>
              <w:rPr>
                <w:rFonts w:ascii="Arial" w:eastAsia="Arial" w:hAnsi="Arial" w:cs="Arial"/>
                <w:color w:val="1F2937"/>
                <w:sz w:val="19"/>
                <w:szCs w:val="19"/>
              </w:rPr>
              <w:t>Role 0 (Staff) — Standard Write on Depts/Projects/Tasks/Tags. HTTP 403 on /admin/accounts</w:t>
            </w:r>
          </w:p>
        </w:tc>
      </w:tr>
    </w:tbl>
    <w:p w14:paraId="3389D33B" w14:textId="77777777" w:rsidR="002C0D31" w:rsidRDefault="00000000">
      <w:pPr>
        <w:spacing w:before="60" w:after="80"/>
      </w:pPr>
      <w:r>
        <w:rPr>
          <w:rFonts w:ascii="Arial" w:eastAsia="Arial" w:hAnsi="Arial" w:cs="Arial"/>
          <w:b/>
          <w:bCs/>
          <w:color w:val="1F2937"/>
        </w:rPr>
        <w:t>Additional Seeded Accounts in Database (For Multi-User Workflow Testing):</w:t>
      </w:r>
    </w:p>
    <w:p w14:paraId="49794444" w14:textId="77777777" w:rsidR="002C0D31" w:rsidRDefault="00000000">
      <w:pPr>
        <w:pStyle w:val="ListParagraph"/>
        <w:numPr>
          <w:ilvl w:val="0"/>
          <w:numId w:val="1"/>
        </w:numPr>
        <w:spacing w:before="40" w:after="60"/>
      </w:pPr>
      <w:r>
        <w:rPr>
          <w:rFonts w:ascii="Arial" w:eastAsia="Arial" w:hAnsi="Arial" w:cs="Arial"/>
          <w:b/>
          <w:bCs/>
          <w:color w:val="1E3A8A"/>
        </w:rPr>
        <w:t xml:space="preserve">Account #3 (Staff / Project Manager): </w:t>
      </w:r>
      <w:r>
        <w:rPr>
          <w:rFonts w:ascii="Arial" w:eastAsia="Arial" w:hAnsi="Arial" w:cs="Arial"/>
          <w:color w:val="1F2937"/>
        </w:rPr>
        <w:t>manager@tasktrack.com | Password: Manager@123 (Role: 0)</w:t>
      </w:r>
    </w:p>
    <w:p w14:paraId="4C3CC9A2" w14:textId="77777777" w:rsidR="002C0D31" w:rsidRDefault="00000000">
      <w:pPr>
        <w:pStyle w:val="ListParagraph"/>
        <w:numPr>
          <w:ilvl w:val="0"/>
          <w:numId w:val="1"/>
        </w:numPr>
        <w:spacing w:before="40" w:after="60"/>
      </w:pPr>
      <w:r>
        <w:rPr>
          <w:rFonts w:ascii="Arial" w:eastAsia="Arial" w:hAnsi="Arial" w:cs="Arial"/>
          <w:b/>
          <w:bCs/>
          <w:color w:val="1E3A8A"/>
        </w:rPr>
        <w:t xml:space="preserve">Account #4 (Staff / Senior Developer): </w:t>
      </w:r>
      <w:r>
        <w:rPr>
          <w:rFonts w:ascii="Arial" w:eastAsia="Arial" w:hAnsi="Arial" w:cs="Arial"/>
          <w:color w:val="1F2937"/>
        </w:rPr>
        <w:t>developer@tasktrack.com | Password: Dev@123 (Role: 0)</w:t>
      </w:r>
    </w:p>
    <w:p w14:paraId="53101907" w14:textId="77777777" w:rsidR="002C0D31" w:rsidRDefault="00000000">
      <w:pPr>
        <w:pStyle w:val="ListParagraph"/>
        <w:numPr>
          <w:ilvl w:val="0"/>
          <w:numId w:val="1"/>
        </w:numPr>
        <w:spacing w:before="40" w:after="60"/>
      </w:pPr>
      <w:r>
        <w:rPr>
          <w:rFonts w:ascii="Arial" w:eastAsia="Arial" w:hAnsi="Arial" w:cs="Arial"/>
          <w:b/>
          <w:bCs/>
          <w:color w:val="1E3A8A"/>
        </w:rPr>
        <w:t xml:space="preserve">Account #5 (Staff / Lead QA Engineer): </w:t>
      </w:r>
      <w:r>
        <w:rPr>
          <w:rFonts w:ascii="Arial" w:eastAsia="Arial" w:hAnsi="Arial" w:cs="Arial"/>
          <w:color w:val="1F2937"/>
        </w:rPr>
        <w:t>qa@tasktrack.com | Password: Qa@123 (Role: 0)</w:t>
      </w:r>
    </w:p>
    <w:p w14:paraId="2B9CFED5" w14:textId="77777777" w:rsidR="002C0D31" w:rsidRDefault="00000000">
      <w:pPr>
        <w:pStyle w:val="ListParagraph"/>
        <w:numPr>
          <w:ilvl w:val="0"/>
          <w:numId w:val="1"/>
        </w:numPr>
        <w:spacing w:before="40" w:after="60"/>
      </w:pPr>
      <w:r>
        <w:rPr>
          <w:rFonts w:ascii="Arial" w:eastAsia="Arial" w:hAnsi="Arial" w:cs="Arial"/>
          <w:b/>
          <w:bCs/>
          <w:color w:val="1E3A8A"/>
        </w:rPr>
        <w:t xml:space="preserve">Account #6 (Admin / System Architect): </w:t>
      </w:r>
      <w:r>
        <w:rPr>
          <w:rFonts w:ascii="Arial" w:eastAsia="Arial" w:hAnsi="Arial" w:cs="Arial"/>
          <w:color w:val="1F2937"/>
        </w:rPr>
        <w:t>lead@tasktrack.com | Password: Lead@123 (Role: 1)</w:t>
      </w:r>
    </w:p>
    <w:p w14:paraId="40E8EA53" w14:textId="77777777" w:rsidR="002C0D31" w:rsidRDefault="00000000">
      <w:pPr>
        <w:pStyle w:val="Heading1"/>
        <w:spacing w:before="300" w:after="120"/>
      </w:pPr>
      <w:r>
        <w:rPr>
          <w:rFonts w:ascii="Arial" w:eastAsia="Arial" w:hAnsi="Arial" w:cs="Arial"/>
          <w:b/>
          <w:bCs/>
          <w:color w:val="1E3A8A"/>
          <w:sz w:val="26"/>
          <w:szCs w:val="26"/>
        </w:rPr>
        <w:t>3. Authentication &amp; Authorization Architecture</w:t>
      </w:r>
    </w:p>
    <w:p w14:paraId="42724DCA" w14:textId="77777777" w:rsidR="002C0D31" w:rsidRDefault="00000000">
      <w:pPr>
        <w:pStyle w:val="Heading2"/>
        <w:spacing w:before="200" w:after="80"/>
      </w:pPr>
      <w:r>
        <w:rPr>
          <w:rFonts w:ascii="Arial" w:eastAsia="Arial" w:hAnsi="Arial" w:cs="Arial"/>
          <w:b/>
          <w:bCs/>
          <w:color w:val="3B82F6"/>
          <w:sz w:val="22"/>
          <w:szCs w:val="22"/>
        </w:rPr>
        <w:lastRenderedPageBreak/>
        <w:t>3.1 Database SystemAccount Schema &amp; Security</w:t>
      </w:r>
    </w:p>
    <w:p w14:paraId="361F1DD8" w14:textId="77777777" w:rsidR="002C0D31" w:rsidRDefault="00000000">
      <w:pPr>
        <w:pStyle w:val="ListParagraph"/>
        <w:numPr>
          <w:ilvl w:val="0"/>
          <w:numId w:val="1"/>
        </w:numPr>
        <w:spacing w:before="40" w:after="60"/>
      </w:pPr>
      <w:r>
        <w:rPr>
          <w:rFonts w:ascii="Arial" w:eastAsia="Arial" w:hAnsi="Arial" w:cs="Arial"/>
          <w:b/>
          <w:bCs/>
          <w:color w:val="1E3A8A"/>
        </w:rPr>
        <w:t xml:space="preserve">Table Definition: </w:t>
      </w:r>
      <w:r>
        <w:rPr>
          <w:rFonts w:ascii="Arial" w:eastAsia="Arial" w:hAnsi="Arial" w:cs="Arial"/>
          <w:color w:val="1F2937"/>
        </w:rPr>
        <w:t>SystemAccount stores AccountID (PK, SERIAL), FullName (VARCHAR 150), Email (VARCHAR 150, UNIQUE), PasswordHash (VARCHAR 255), Role (SMALLINT, 0=Staff, 1=Admin), RefreshToken, RefreshTokenExpiryTime, CreatedDate.</w:t>
      </w:r>
    </w:p>
    <w:p w14:paraId="62C8AAAD" w14:textId="77777777" w:rsidR="002C0D31" w:rsidRDefault="00000000">
      <w:pPr>
        <w:pStyle w:val="ListParagraph"/>
        <w:numPr>
          <w:ilvl w:val="0"/>
          <w:numId w:val="1"/>
        </w:numPr>
        <w:spacing w:before="40" w:after="60"/>
      </w:pPr>
      <w:r>
        <w:rPr>
          <w:rFonts w:ascii="Arial" w:eastAsia="Arial" w:hAnsi="Arial" w:cs="Arial"/>
          <w:b/>
          <w:bCs/>
          <w:color w:val="1E3A8A"/>
        </w:rPr>
        <w:t xml:space="preserve">Password Hashing: </w:t>
      </w:r>
      <w:r>
        <w:rPr>
          <w:rFonts w:ascii="Arial" w:eastAsia="Arial" w:hAnsi="Arial" w:cs="Arial"/>
          <w:color w:val="1F2937"/>
        </w:rPr>
        <w:t>Passwords are never stored in plaintext. Hashing is performed using BCrypt.Net-Next with high work factor (11 rounds), protecting against dictionary and rainbow table attacks.</w:t>
      </w:r>
    </w:p>
    <w:p w14:paraId="4748AC6D" w14:textId="77777777" w:rsidR="002C0D31" w:rsidRDefault="00000000">
      <w:pPr>
        <w:pStyle w:val="Heading2"/>
        <w:spacing w:before="200" w:after="80"/>
      </w:pPr>
      <w:r>
        <w:rPr>
          <w:rFonts w:ascii="Arial" w:eastAsia="Arial" w:hAnsi="Arial" w:cs="Arial"/>
          <w:b/>
          <w:bCs/>
          <w:color w:val="3B82F6"/>
          <w:sz w:val="22"/>
          <w:szCs w:val="22"/>
        </w:rPr>
        <w:t>3.2 JWT Bearer Token Specification</w:t>
      </w:r>
    </w:p>
    <w:p w14:paraId="4A0BBBEC" w14:textId="77777777" w:rsidR="002C0D31" w:rsidRDefault="00000000">
      <w:pPr>
        <w:pStyle w:val="ListParagraph"/>
        <w:numPr>
          <w:ilvl w:val="0"/>
          <w:numId w:val="1"/>
        </w:numPr>
        <w:spacing w:before="40" w:after="60"/>
      </w:pPr>
      <w:r>
        <w:rPr>
          <w:rFonts w:ascii="Arial" w:eastAsia="Arial" w:hAnsi="Arial" w:cs="Arial"/>
          <w:b/>
          <w:bCs/>
          <w:color w:val="1E3A8A"/>
        </w:rPr>
        <w:t xml:space="preserve">JWT Secret: </w:t>
      </w:r>
      <w:r>
        <w:rPr>
          <w:rFonts w:ascii="Arial" w:eastAsia="Arial" w:hAnsi="Arial" w:cs="Arial"/>
          <w:color w:val="1F2937"/>
        </w:rPr>
        <w:t>Loaded strictly from environment variables (JWT_SECRET in Render / appsettings.json locally). Never hardcoded in source code.</w:t>
      </w:r>
    </w:p>
    <w:p w14:paraId="3F351CE8" w14:textId="77777777" w:rsidR="002C0D31" w:rsidRDefault="00000000">
      <w:pPr>
        <w:pStyle w:val="ListParagraph"/>
        <w:numPr>
          <w:ilvl w:val="0"/>
          <w:numId w:val="1"/>
        </w:numPr>
        <w:spacing w:before="40" w:after="60"/>
      </w:pPr>
      <w:r>
        <w:rPr>
          <w:rFonts w:ascii="Arial" w:eastAsia="Arial" w:hAnsi="Arial" w:cs="Arial"/>
          <w:b/>
          <w:bCs/>
          <w:color w:val="1E3A8A"/>
        </w:rPr>
        <w:t xml:space="preserve">Token Payload: </w:t>
      </w:r>
      <w:r>
        <w:rPr>
          <w:rFonts w:ascii="Arial" w:eastAsia="Arial" w:hAnsi="Arial" w:cs="Arial"/>
          <w:color w:val="1F2937"/>
        </w:rPr>
        <w:t>Contains ClaimTypes.NameIdentifier (AccountID), ClaimTypes.Email, ClaimTypes.Role ("Admin" / "Staff"), AccountID, Role, and expiration claim exp.</w:t>
      </w:r>
    </w:p>
    <w:p w14:paraId="73A2D7C1" w14:textId="77777777" w:rsidR="002C0D31" w:rsidRDefault="00000000">
      <w:pPr>
        <w:pStyle w:val="ListParagraph"/>
        <w:numPr>
          <w:ilvl w:val="0"/>
          <w:numId w:val="1"/>
        </w:numPr>
        <w:spacing w:before="40" w:after="60"/>
      </w:pPr>
      <w:r>
        <w:rPr>
          <w:rFonts w:ascii="Arial" w:eastAsia="Arial" w:hAnsi="Arial" w:cs="Arial"/>
          <w:b/>
          <w:bCs/>
          <w:color w:val="1E3A8A"/>
        </w:rPr>
        <w:t xml:space="preserve">Token Expiry: </w:t>
      </w:r>
      <w:r>
        <w:rPr>
          <w:rFonts w:ascii="Arial" w:eastAsia="Arial" w:hAnsi="Arial" w:cs="Arial"/>
          <w:color w:val="1F2937"/>
        </w:rPr>
        <w:t>Configured to 24 hours. The frontend response interceptor proactively monitors token validity and triggers automatic refresh on HTTP 401.</w:t>
      </w:r>
    </w:p>
    <w:p w14:paraId="493C0165" w14:textId="77777777" w:rsidR="002C0D31" w:rsidRDefault="00000000">
      <w:pPr>
        <w:pStyle w:val="Heading2"/>
        <w:spacing w:before="200" w:after="80"/>
      </w:pPr>
      <w:r>
        <w:rPr>
          <w:rFonts w:ascii="Arial" w:eastAsia="Arial" w:hAnsi="Arial" w:cs="Arial"/>
          <w:b/>
          <w:bCs/>
          <w:color w:val="3B82F6"/>
          <w:sz w:val="22"/>
          <w:szCs w:val="22"/>
        </w:rPr>
        <w:t>3.3 API Authorization Matrix</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4"/>
        <w:gridCol w:w="1899"/>
        <w:gridCol w:w="2374"/>
        <w:gridCol w:w="1899"/>
      </w:tblGrid>
      <w:tr w:rsidR="002C0D31" w14:paraId="71CD9162" w14:textId="77777777">
        <w:tc>
          <w:tcPr>
            <w:tcW w:w="1750" w:type="pct"/>
            <w:tcBorders>
              <w:top w:val="single" w:sz="4" w:space="0" w:color="D1D5DB"/>
              <w:left w:val="single" w:sz="4" w:space="0" w:color="D1D5DB"/>
              <w:bottom w:val="single" w:sz="4" w:space="0" w:color="D1D5DB"/>
              <w:right w:val="single" w:sz="4" w:space="0" w:color="D1D5DB"/>
            </w:tcBorders>
            <w:shd w:val="clear" w:color="auto" w:fill="1E3A8A"/>
            <w:tcMar>
              <w:top w:w="120" w:type="dxa"/>
              <w:left w:w="160" w:type="dxa"/>
              <w:bottom w:w="120" w:type="dxa"/>
              <w:right w:w="160" w:type="dxa"/>
            </w:tcMar>
          </w:tcPr>
          <w:p w14:paraId="1E0E6A51" w14:textId="77777777" w:rsidR="002C0D31" w:rsidRDefault="00000000">
            <w:r>
              <w:rPr>
                <w:rFonts w:ascii="Arial" w:eastAsia="Arial" w:hAnsi="Arial" w:cs="Arial"/>
                <w:b/>
                <w:bCs/>
                <w:color w:val="FFFFFF"/>
              </w:rPr>
              <w:t>API Endpoint Group</w:t>
            </w:r>
          </w:p>
        </w:tc>
        <w:tc>
          <w:tcPr>
            <w:tcW w:w="1000" w:type="pct"/>
            <w:tcBorders>
              <w:top w:val="single" w:sz="4" w:space="0" w:color="D1D5DB"/>
              <w:left w:val="single" w:sz="4" w:space="0" w:color="D1D5DB"/>
              <w:bottom w:val="single" w:sz="4" w:space="0" w:color="D1D5DB"/>
              <w:right w:val="single" w:sz="4" w:space="0" w:color="D1D5DB"/>
            </w:tcBorders>
            <w:shd w:val="clear" w:color="auto" w:fill="1E3A8A"/>
            <w:tcMar>
              <w:top w:w="120" w:type="dxa"/>
              <w:left w:w="160" w:type="dxa"/>
              <w:bottom w:w="120" w:type="dxa"/>
              <w:right w:w="160" w:type="dxa"/>
            </w:tcMar>
          </w:tcPr>
          <w:p w14:paraId="2A116B1C" w14:textId="77777777" w:rsidR="002C0D31" w:rsidRDefault="00000000">
            <w:r>
              <w:rPr>
                <w:rFonts w:ascii="Arial" w:eastAsia="Arial" w:hAnsi="Arial" w:cs="Arial"/>
                <w:b/>
                <w:bCs/>
                <w:color w:val="FFFFFF"/>
              </w:rPr>
              <w:t>HTTP Methods</w:t>
            </w:r>
          </w:p>
        </w:tc>
        <w:tc>
          <w:tcPr>
            <w:tcW w:w="1250" w:type="pct"/>
            <w:tcBorders>
              <w:top w:val="single" w:sz="4" w:space="0" w:color="D1D5DB"/>
              <w:left w:val="single" w:sz="4" w:space="0" w:color="D1D5DB"/>
              <w:bottom w:val="single" w:sz="4" w:space="0" w:color="D1D5DB"/>
              <w:right w:val="single" w:sz="4" w:space="0" w:color="D1D5DB"/>
            </w:tcBorders>
            <w:shd w:val="clear" w:color="auto" w:fill="1E3A8A"/>
            <w:tcMar>
              <w:top w:w="120" w:type="dxa"/>
              <w:left w:w="160" w:type="dxa"/>
              <w:bottom w:w="120" w:type="dxa"/>
              <w:right w:w="160" w:type="dxa"/>
            </w:tcMar>
          </w:tcPr>
          <w:p w14:paraId="7946E829" w14:textId="77777777" w:rsidR="002C0D31" w:rsidRDefault="00000000">
            <w:r>
              <w:rPr>
                <w:rFonts w:ascii="Arial" w:eastAsia="Arial" w:hAnsi="Arial" w:cs="Arial"/>
                <w:b/>
                <w:bCs/>
                <w:color w:val="FFFFFF"/>
              </w:rPr>
              <w:t>Access Rule</w:t>
            </w:r>
          </w:p>
        </w:tc>
        <w:tc>
          <w:tcPr>
            <w:tcW w:w="1000" w:type="pct"/>
            <w:tcBorders>
              <w:top w:val="single" w:sz="4" w:space="0" w:color="D1D5DB"/>
              <w:left w:val="single" w:sz="4" w:space="0" w:color="D1D5DB"/>
              <w:bottom w:val="single" w:sz="4" w:space="0" w:color="D1D5DB"/>
              <w:right w:val="single" w:sz="4" w:space="0" w:color="D1D5DB"/>
            </w:tcBorders>
            <w:shd w:val="clear" w:color="auto" w:fill="1E3A8A"/>
            <w:tcMar>
              <w:top w:w="120" w:type="dxa"/>
              <w:left w:w="160" w:type="dxa"/>
              <w:bottom w:w="120" w:type="dxa"/>
              <w:right w:w="160" w:type="dxa"/>
            </w:tcMar>
          </w:tcPr>
          <w:p w14:paraId="304568AD" w14:textId="77777777" w:rsidR="002C0D31" w:rsidRDefault="00000000">
            <w:r>
              <w:rPr>
                <w:rFonts w:ascii="Arial" w:eastAsia="Arial" w:hAnsi="Arial" w:cs="Arial"/>
                <w:b/>
                <w:bCs/>
                <w:color w:val="FFFFFF"/>
              </w:rPr>
              <w:t>Unauthorized / Forbidden Response</w:t>
            </w:r>
          </w:p>
        </w:tc>
      </w:tr>
      <w:tr w:rsidR="002C0D31" w14:paraId="7C52C104" w14:textId="77777777">
        <w:tc>
          <w:tcPr>
            <w:tcW w:w="17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764F42F3" w14:textId="77777777" w:rsidR="002C0D31" w:rsidRDefault="00000000">
            <w:r>
              <w:rPr>
                <w:rFonts w:ascii="Arial" w:eastAsia="Arial" w:hAnsi="Arial" w:cs="Arial"/>
                <w:color w:val="1F2937"/>
                <w:sz w:val="19"/>
                <w:szCs w:val="19"/>
              </w:rPr>
              <w:t>/api/auth/register, /login, /refresh</w:t>
            </w:r>
          </w:p>
        </w:tc>
        <w:tc>
          <w:tcPr>
            <w:tcW w:w="10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59C86946" w14:textId="77777777" w:rsidR="002C0D31" w:rsidRDefault="00000000">
            <w:r>
              <w:rPr>
                <w:rFonts w:ascii="Arial" w:eastAsia="Arial" w:hAnsi="Arial" w:cs="Arial"/>
                <w:color w:val="1F2937"/>
                <w:sz w:val="19"/>
                <w:szCs w:val="19"/>
              </w:rPr>
              <w:t>POST</w:t>
            </w:r>
          </w:p>
        </w:tc>
        <w:tc>
          <w:tcPr>
            <w:tcW w:w="12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787B8C26" w14:textId="77777777" w:rsidR="002C0D31" w:rsidRDefault="00000000">
            <w:r>
              <w:rPr>
                <w:rFonts w:ascii="Arial" w:eastAsia="Arial" w:hAnsi="Arial" w:cs="Arial"/>
                <w:color w:val="1F2937"/>
                <w:sz w:val="19"/>
                <w:szCs w:val="19"/>
              </w:rPr>
              <w:t>Public (Anonymous)</w:t>
            </w:r>
          </w:p>
        </w:tc>
        <w:tc>
          <w:tcPr>
            <w:tcW w:w="10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36BC9952" w14:textId="77777777" w:rsidR="002C0D31" w:rsidRDefault="00000000">
            <w:r>
              <w:rPr>
                <w:rFonts w:ascii="Arial" w:eastAsia="Arial" w:hAnsi="Arial" w:cs="Arial"/>
                <w:color w:val="1F2937"/>
                <w:sz w:val="19"/>
                <w:szCs w:val="19"/>
              </w:rPr>
              <w:t>N/A (Public)</w:t>
            </w:r>
          </w:p>
        </w:tc>
      </w:tr>
      <w:tr w:rsidR="002C0D31" w14:paraId="474B03FB" w14:textId="77777777">
        <w:tc>
          <w:tcPr>
            <w:tcW w:w="17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0DC3BBAE" w14:textId="77777777" w:rsidR="002C0D31" w:rsidRDefault="00000000">
            <w:r>
              <w:rPr>
                <w:rFonts w:ascii="Arial" w:eastAsia="Arial" w:hAnsi="Arial" w:cs="Arial"/>
                <w:color w:val="1F2937"/>
                <w:sz w:val="19"/>
                <w:szCs w:val="19"/>
              </w:rPr>
              <w:t>/api/departments, /projects, /tasks, /tags</w:t>
            </w:r>
          </w:p>
        </w:tc>
        <w:tc>
          <w:tcPr>
            <w:tcW w:w="10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2903B431" w14:textId="77777777" w:rsidR="002C0D31" w:rsidRDefault="00000000">
            <w:r>
              <w:rPr>
                <w:rFonts w:ascii="Arial" w:eastAsia="Arial" w:hAnsi="Arial" w:cs="Arial"/>
                <w:color w:val="1F2937"/>
                <w:sz w:val="19"/>
                <w:szCs w:val="19"/>
              </w:rPr>
              <w:t>GET</w:t>
            </w:r>
          </w:p>
        </w:tc>
        <w:tc>
          <w:tcPr>
            <w:tcW w:w="12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0E247533" w14:textId="77777777" w:rsidR="002C0D31" w:rsidRDefault="00000000">
            <w:r>
              <w:rPr>
                <w:rFonts w:ascii="Arial" w:eastAsia="Arial" w:hAnsi="Arial" w:cs="Arial"/>
                <w:color w:val="1F2937"/>
                <w:sz w:val="19"/>
                <w:szCs w:val="19"/>
              </w:rPr>
              <w:t>Public (Unauthenticated)</w:t>
            </w:r>
          </w:p>
        </w:tc>
        <w:tc>
          <w:tcPr>
            <w:tcW w:w="10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27B0DE40" w14:textId="77777777" w:rsidR="002C0D31" w:rsidRDefault="00000000">
            <w:r>
              <w:rPr>
                <w:rFonts w:ascii="Arial" w:eastAsia="Arial" w:hAnsi="Arial" w:cs="Arial"/>
                <w:color w:val="1F2937"/>
                <w:sz w:val="19"/>
                <w:szCs w:val="19"/>
              </w:rPr>
              <w:t>N/A (Read-only)</w:t>
            </w:r>
          </w:p>
        </w:tc>
      </w:tr>
      <w:tr w:rsidR="002C0D31" w14:paraId="6D9A9427" w14:textId="77777777">
        <w:tc>
          <w:tcPr>
            <w:tcW w:w="17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23E4A002" w14:textId="77777777" w:rsidR="002C0D31" w:rsidRDefault="00000000">
            <w:r>
              <w:rPr>
                <w:rFonts w:ascii="Arial" w:eastAsia="Arial" w:hAnsi="Arial" w:cs="Arial"/>
                <w:color w:val="1F2937"/>
                <w:sz w:val="19"/>
                <w:szCs w:val="19"/>
              </w:rPr>
              <w:t>/api/departments, /projects, /tasks, /tags</w:t>
            </w:r>
          </w:p>
        </w:tc>
        <w:tc>
          <w:tcPr>
            <w:tcW w:w="10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14DB2ED1" w14:textId="77777777" w:rsidR="002C0D31" w:rsidRDefault="00000000">
            <w:r>
              <w:rPr>
                <w:rFonts w:ascii="Arial" w:eastAsia="Arial" w:hAnsi="Arial" w:cs="Arial"/>
                <w:color w:val="1F2937"/>
                <w:sz w:val="19"/>
                <w:szCs w:val="19"/>
              </w:rPr>
              <w:t>POST, PUT, DELETE</w:t>
            </w:r>
          </w:p>
        </w:tc>
        <w:tc>
          <w:tcPr>
            <w:tcW w:w="12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379FC358" w14:textId="77777777" w:rsidR="002C0D31" w:rsidRDefault="00000000">
            <w:r>
              <w:rPr>
                <w:rFonts w:ascii="Arial" w:eastAsia="Arial" w:hAnsi="Arial" w:cs="Arial"/>
                <w:color w:val="1F2937"/>
                <w:sz w:val="19"/>
                <w:szCs w:val="19"/>
              </w:rPr>
              <w:t>Authenticated (Staff or Admin)</w:t>
            </w:r>
          </w:p>
        </w:tc>
        <w:tc>
          <w:tcPr>
            <w:tcW w:w="10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0715E263" w14:textId="77777777" w:rsidR="002C0D31" w:rsidRDefault="00000000">
            <w:r>
              <w:rPr>
                <w:rFonts w:ascii="Arial" w:eastAsia="Arial" w:hAnsi="Arial" w:cs="Arial"/>
                <w:color w:val="1F2937"/>
                <w:sz w:val="19"/>
                <w:szCs w:val="19"/>
              </w:rPr>
              <w:t>HTTP 401 Unauthorized</w:t>
            </w:r>
          </w:p>
        </w:tc>
      </w:tr>
      <w:tr w:rsidR="002C0D31" w14:paraId="0275901D" w14:textId="77777777">
        <w:tc>
          <w:tcPr>
            <w:tcW w:w="17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5E32921B" w14:textId="77777777" w:rsidR="002C0D31" w:rsidRDefault="00000000">
            <w:r>
              <w:rPr>
                <w:rFonts w:ascii="Arial" w:eastAsia="Arial" w:hAnsi="Arial" w:cs="Arial"/>
                <w:color w:val="1F2937"/>
                <w:sz w:val="19"/>
                <w:szCs w:val="19"/>
              </w:rPr>
              <w:t>/api/accounts (List, Get, Put, Delete)</w:t>
            </w:r>
          </w:p>
        </w:tc>
        <w:tc>
          <w:tcPr>
            <w:tcW w:w="10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551BEC0D" w14:textId="77777777" w:rsidR="002C0D31" w:rsidRDefault="00000000">
            <w:r>
              <w:rPr>
                <w:rFonts w:ascii="Arial" w:eastAsia="Arial" w:hAnsi="Arial" w:cs="Arial"/>
                <w:color w:val="1F2937"/>
                <w:sz w:val="19"/>
                <w:szCs w:val="19"/>
              </w:rPr>
              <w:t>GET, PUT, DELETE</w:t>
            </w:r>
          </w:p>
        </w:tc>
        <w:tc>
          <w:tcPr>
            <w:tcW w:w="125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2B3B8B30" w14:textId="77777777" w:rsidR="002C0D31" w:rsidRDefault="00000000">
            <w:r>
              <w:rPr>
                <w:rFonts w:ascii="Arial" w:eastAsia="Arial" w:hAnsi="Arial" w:cs="Arial"/>
                <w:color w:val="1F2937"/>
                <w:sz w:val="19"/>
                <w:szCs w:val="19"/>
              </w:rPr>
              <w:t>Admin Role Only</w:t>
            </w:r>
          </w:p>
        </w:tc>
        <w:tc>
          <w:tcPr>
            <w:tcW w:w="1000" w:type="pct"/>
            <w:tcBorders>
              <w:top w:val="single" w:sz="4" w:space="0" w:color="D1D5DB"/>
              <w:left w:val="single" w:sz="4" w:space="0" w:color="D1D5DB"/>
              <w:bottom w:val="single" w:sz="4" w:space="0" w:color="D1D5DB"/>
              <w:right w:val="single" w:sz="4" w:space="0" w:color="D1D5DB"/>
            </w:tcBorders>
            <w:tcMar>
              <w:top w:w="100" w:type="dxa"/>
              <w:left w:w="160" w:type="dxa"/>
              <w:bottom w:w="100" w:type="dxa"/>
              <w:right w:w="160" w:type="dxa"/>
            </w:tcMar>
          </w:tcPr>
          <w:p w14:paraId="26576976" w14:textId="77777777" w:rsidR="002C0D31" w:rsidRDefault="00000000">
            <w:r>
              <w:rPr>
                <w:rFonts w:ascii="Arial" w:eastAsia="Arial" w:hAnsi="Arial" w:cs="Arial"/>
                <w:color w:val="1F2937"/>
                <w:sz w:val="19"/>
                <w:szCs w:val="19"/>
              </w:rPr>
              <w:t>401 (Anon) / 403 (Staff)</w:t>
            </w:r>
          </w:p>
        </w:tc>
      </w:tr>
    </w:tbl>
    <w:p w14:paraId="73265D82" w14:textId="77777777" w:rsidR="002C0D31" w:rsidRDefault="00000000">
      <w:pPr>
        <w:pStyle w:val="ListParagraph"/>
        <w:numPr>
          <w:ilvl w:val="0"/>
          <w:numId w:val="1"/>
        </w:numPr>
        <w:spacing w:before="40" w:after="60"/>
      </w:pPr>
      <w:r>
        <w:rPr>
          <w:rFonts w:ascii="Arial" w:eastAsia="Arial" w:hAnsi="Arial" w:cs="Arial"/>
          <w:b/>
          <w:bCs/>
          <w:color w:val="1E3A8A"/>
        </w:rPr>
        <w:t xml:space="preserve">Account Deletion Guard: </w:t>
      </w:r>
      <w:r>
        <w:rPr>
          <w:rFonts w:ascii="Arial" w:eastAsia="Arial" w:hAnsi="Arial" w:cs="Arial"/>
          <w:color w:val="1F2937"/>
        </w:rPr>
        <w:t>AccountsController.Delete verifies whether the account created any tasks (HasCreatedTasksAsync). If tasks exist, deletion is rejected immediately with HTTP 400 Bad Request, preserving relational integrity.</w:t>
      </w:r>
    </w:p>
    <w:p w14:paraId="21DE2E2E" w14:textId="77777777" w:rsidR="002C0D31" w:rsidRDefault="00000000">
      <w:pPr>
        <w:pStyle w:val="Heading1"/>
        <w:spacing w:before="300" w:after="120"/>
      </w:pPr>
      <w:r>
        <w:rPr>
          <w:rFonts w:ascii="Arial" w:eastAsia="Arial" w:hAnsi="Arial" w:cs="Arial"/>
          <w:b/>
          <w:bCs/>
          <w:color w:val="1E3A8A"/>
          <w:sz w:val="26"/>
          <w:szCs w:val="26"/>
        </w:rPr>
        <w:t>4. Frontend Implementation (Next.js 14 App Router)</w:t>
      </w:r>
    </w:p>
    <w:p w14:paraId="639E5F1E" w14:textId="77777777" w:rsidR="002C0D31" w:rsidRDefault="00000000">
      <w:pPr>
        <w:pStyle w:val="ListParagraph"/>
        <w:numPr>
          <w:ilvl w:val="0"/>
          <w:numId w:val="1"/>
        </w:numPr>
        <w:spacing w:before="40" w:after="60"/>
      </w:pPr>
      <w:r>
        <w:rPr>
          <w:rFonts w:ascii="Arial" w:eastAsia="Arial" w:hAnsi="Arial" w:cs="Arial"/>
          <w:b/>
          <w:bCs/>
          <w:color w:val="1E3A8A"/>
        </w:rPr>
        <w:t xml:space="preserve">/register: </w:t>
      </w:r>
      <w:r>
        <w:rPr>
          <w:rFonts w:ascii="Arial" w:eastAsia="Arial" w:hAnsi="Arial" w:cs="Arial"/>
          <w:color w:val="1F2937"/>
        </w:rPr>
        <w:t>Registration form for Staff accounts with client-side validation (minimum 6 chars, password matching). Redirects to /login upon success.</w:t>
      </w:r>
    </w:p>
    <w:p w14:paraId="4DB3FBE2" w14:textId="77777777" w:rsidR="002C0D31" w:rsidRDefault="00000000">
      <w:pPr>
        <w:pStyle w:val="ListParagraph"/>
        <w:numPr>
          <w:ilvl w:val="0"/>
          <w:numId w:val="1"/>
        </w:numPr>
        <w:spacing w:before="40" w:after="60"/>
      </w:pPr>
      <w:r>
        <w:rPr>
          <w:rFonts w:ascii="Arial" w:eastAsia="Arial" w:hAnsi="Arial" w:cs="Arial"/>
          <w:b/>
          <w:bCs/>
          <w:color w:val="1E3A8A"/>
        </w:rPr>
        <w:t xml:space="preserve">/login: </w:t>
      </w:r>
      <w:r>
        <w:rPr>
          <w:rFonts w:ascii="Arial" w:eastAsia="Arial" w:hAnsi="Arial" w:cs="Arial"/>
          <w:color w:val="1F2937"/>
        </w:rPr>
        <w:t>Login page verifying email and password. Includes 1-click test credential fill buttons for fast testing. Saves JWT into localStorage and redirects to /admin.</w:t>
      </w:r>
    </w:p>
    <w:p w14:paraId="0CD2DBDB" w14:textId="77777777" w:rsidR="002C0D31" w:rsidRDefault="00000000">
      <w:pPr>
        <w:pStyle w:val="ListParagraph"/>
        <w:numPr>
          <w:ilvl w:val="0"/>
          <w:numId w:val="1"/>
        </w:numPr>
        <w:spacing w:before="40" w:after="60"/>
      </w:pPr>
      <w:r>
        <w:rPr>
          <w:rFonts w:ascii="Arial" w:eastAsia="Arial" w:hAnsi="Arial" w:cs="Arial"/>
          <w:b/>
          <w:bCs/>
          <w:color w:val="1E3A8A"/>
        </w:rPr>
        <w:t xml:space="preserve">Logout Flow: </w:t>
      </w:r>
      <w:r>
        <w:rPr>
          <w:rFonts w:ascii="Arial" w:eastAsia="Arial" w:hAnsi="Arial" w:cs="Arial"/>
          <w:color w:val="1F2937"/>
        </w:rPr>
        <w:t>Clears tokens and user state, redirects to home page. Accessible from navigation bar and avatar dropdown.</w:t>
      </w:r>
    </w:p>
    <w:p w14:paraId="1049105E" w14:textId="77777777" w:rsidR="002C0D31" w:rsidRDefault="00000000">
      <w:pPr>
        <w:pStyle w:val="ListParagraph"/>
        <w:numPr>
          <w:ilvl w:val="0"/>
          <w:numId w:val="1"/>
        </w:numPr>
        <w:spacing w:before="40" w:after="60"/>
      </w:pPr>
      <w:r>
        <w:rPr>
          <w:rFonts w:ascii="Arial" w:eastAsia="Arial" w:hAnsi="Arial" w:cs="Arial"/>
          <w:b/>
          <w:bCs/>
          <w:color w:val="1E3A8A"/>
        </w:rPr>
        <w:t xml:space="preserve">/admin Dashboard: </w:t>
      </w:r>
      <w:r>
        <w:rPr>
          <w:rFonts w:ascii="Arial" w:eastAsia="Arial" w:hAnsi="Arial" w:cs="Arial"/>
          <w:color w:val="1F2937"/>
        </w:rPr>
        <w:t>Protected by RequireAuth guard. Shows 4 real-time KPI summary cards (Departments, Projects, Tasks, Tags) and quick action shortcuts.</w:t>
      </w:r>
    </w:p>
    <w:p w14:paraId="5E059547" w14:textId="77777777" w:rsidR="002C0D31" w:rsidRDefault="00000000">
      <w:pPr>
        <w:pStyle w:val="ListParagraph"/>
        <w:numPr>
          <w:ilvl w:val="0"/>
          <w:numId w:val="1"/>
        </w:numPr>
        <w:spacing w:before="40" w:after="60"/>
      </w:pPr>
      <w:r>
        <w:rPr>
          <w:rFonts w:ascii="Arial" w:eastAsia="Arial" w:hAnsi="Arial" w:cs="Arial"/>
          <w:b/>
          <w:bCs/>
          <w:color w:val="1E3A8A"/>
        </w:rPr>
        <w:t xml:space="preserve">Protected Management Pages: </w:t>
      </w:r>
      <w:r>
        <w:rPr>
          <w:rFonts w:ascii="Arial" w:eastAsia="Arial" w:hAnsi="Arial" w:cs="Arial"/>
          <w:color w:val="1F2937"/>
        </w:rPr>
        <w:t>Accessible under /admin/departments, /admin/projects, /admin/tasks, /admin/tags. Modal creation/editing, confirmation dialogs for deletion, multi-tag picker for tasks, and soft-delete toggle.</w:t>
      </w:r>
    </w:p>
    <w:p w14:paraId="173CA84D" w14:textId="77777777" w:rsidR="002C0D31" w:rsidRDefault="00000000">
      <w:pPr>
        <w:pStyle w:val="ListParagraph"/>
        <w:numPr>
          <w:ilvl w:val="0"/>
          <w:numId w:val="1"/>
        </w:numPr>
        <w:spacing w:before="40" w:after="60"/>
      </w:pPr>
      <w:r>
        <w:rPr>
          <w:rFonts w:ascii="Arial" w:eastAsia="Arial" w:hAnsi="Arial" w:cs="Arial"/>
          <w:b/>
          <w:bCs/>
          <w:color w:val="1E3A8A"/>
        </w:rPr>
        <w:t xml:space="preserve">/admin/accounts (Admin Only): </w:t>
      </w:r>
      <w:r>
        <w:rPr>
          <w:rFonts w:ascii="Arial" w:eastAsia="Arial" w:hAnsi="Arial" w:cs="Arial"/>
          <w:color w:val="1F2937"/>
        </w:rPr>
        <w:t>Protected view displaying full user list, role badge, task count, role promotion/demotion modal, and task-guarded account deletion.</w:t>
      </w:r>
    </w:p>
    <w:p w14:paraId="0D114DD8" w14:textId="77777777" w:rsidR="002C0D31" w:rsidRDefault="00000000">
      <w:pPr>
        <w:pStyle w:val="ListParagraph"/>
        <w:numPr>
          <w:ilvl w:val="0"/>
          <w:numId w:val="1"/>
        </w:numPr>
        <w:spacing w:before="40" w:after="60"/>
      </w:pPr>
      <w:r>
        <w:rPr>
          <w:rFonts w:ascii="Arial" w:eastAsia="Arial" w:hAnsi="Arial" w:cs="Arial"/>
          <w:b/>
          <w:bCs/>
          <w:color w:val="1E3A8A"/>
        </w:rPr>
        <w:t xml:space="preserve">Session Interceptor: </w:t>
      </w:r>
      <w:r>
        <w:rPr>
          <w:rFonts w:ascii="Arial" w:eastAsia="Arial" w:hAnsi="Arial" w:cs="Arial"/>
          <w:color w:val="1F2937"/>
        </w:rPr>
        <w:t>Axios request interceptor attaches Bearer token header. Response interceptor captures HTTP 401, invokes refresh token rotation, or redirects to /login on expired sessions.</w:t>
      </w:r>
    </w:p>
    <w:p w14:paraId="6BE40FF6" w14:textId="77777777" w:rsidR="002C0D31" w:rsidRDefault="00000000">
      <w:pPr>
        <w:pStyle w:val="Heading1"/>
        <w:spacing w:before="300" w:after="120"/>
      </w:pPr>
      <w:r>
        <w:rPr>
          <w:rFonts w:ascii="Arial" w:eastAsia="Arial" w:hAnsi="Arial" w:cs="Arial"/>
          <w:b/>
          <w:bCs/>
          <w:color w:val="1E3A8A"/>
          <w:sz w:val="26"/>
          <w:szCs w:val="26"/>
        </w:rPr>
        <w:t>5. Implementation of All 4 Optional Bonus Features (100% Complete)</w:t>
      </w:r>
    </w:p>
    <w:p w14:paraId="27454EEC" w14:textId="77777777" w:rsidR="002C0D31" w:rsidRDefault="00000000">
      <w:pPr>
        <w:pStyle w:val="ListParagraph"/>
        <w:numPr>
          <w:ilvl w:val="0"/>
          <w:numId w:val="1"/>
        </w:numPr>
        <w:spacing w:before="40" w:after="60"/>
      </w:pPr>
      <w:r>
        <w:rPr>
          <w:rFonts w:ascii="Arial" w:eastAsia="Arial" w:hAnsi="Arial" w:cs="Arial"/>
          <w:b/>
          <w:bCs/>
          <w:color w:val="1E3A8A"/>
        </w:rPr>
        <w:lastRenderedPageBreak/>
        <w:t xml:space="preserve">🌟 Bonus 1: Refresh Token Rotation: </w:t>
      </w:r>
      <w:r>
        <w:rPr>
          <w:rFonts w:ascii="Arial" w:eastAsia="Arial" w:hAnsi="Arial" w:cs="Arial"/>
          <w:color w:val="1F2937"/>
        </w:rPr>
        <w:t>Backend POST /api/auth/refresh issues cryptographically secure refresh tokens stored with expiration timestamps in SystemAccount. Frontend Axios interceptor automatically renews access tokens without user disruption.</w:t>
      </w:r>
    </w:p>
    <w:p w14:paraId="28F185A2" w14:textId="77777777" w:rsidR="002C0D31" w:rsidRDefault="00000000">
      <w:pPr>
        <w:pStyle w:val="ListParagraph"/>
        <w:numPr>
          <w:ilvl w:val="0"/>
          <w:numId w:val="1"/>
        </w:numPr>
        <w:spacing w:before="40" w:after="60"/>
      </w:pPr>
      <w:r>
        <w:rPr>
          <w:rFonts w:ascii="Arial" w:eastAsia="Arial" w:hAnsi="Arial" w:cs="Arial"/>
          <w:b/>
          <w:bCs/>
          <w:color w:val="1E3A8A"/>
        </w:rPr>
        <w:t xml:space="preserve">🌟 Bonus 2: User Profile Page (/profile): </w:t>
      </w:r>
      <w:r>
        <w:rPr>
          <w:rFonts w:ascii="Arial" w:eastAsia="Arial" w:hAnsi="Arial" w:cs="Arial"/>
          <w:color w:val="1F2937"/>
        </w:rPr>
        <w:t>Provides a dedicated profile page where logged-in users view account details, joined date, and activity stats, plus securely change their password (with current password verification) or full name.</w:t>
      </w:r>
    </w:p>
    <w:p w14:paraId="54A05FC8" w14:textId="77777777" w:rsidR="002C0D31" w:rsidRDefault="00000000">
      <w:pPr>
        <w:pStyle w:val="ListParagraph"/>
        <w:numPr>
          <w:ilvl w:val="0"/>
          <w:numId w:val="1"/>
        </w:numPr>
        <w:spacing w:before="40" w:after="60"/>
      </w:pPr>
      <w:r>
        <w:rPr>
          <w:rFonts w:ascii="Arial" w:eastAsia="Arial" w:hAnsi="Arial" w:cs="Arial"/>
          <w:b/>
          <w:bCs/>
          <w:color w:val="1E3A8A"/>
        </w:rPr>
        <w:t xml:space="preserve">🌟 Bonus 3: Audit Trail Fields: </w:t>
      </w:r>
      <w:r>
        <w:rPr>
          <w:rFonts w:ascii="Arial" w:eastAsia="Arial" w:hAnsi="Arial" w:cs="Arial"/>
          <w:color w:val="1F2937"/>
        </w:rPr>
        <w:t>Added CreatedByID and UpdatedByID foreign keys to Project and Task tables. Controllers automatically extract authenticated user ID from ClaimsPrincipal. Detail views display "Created by" and "Updated by" with full user names.</w:t>
      </w:r>
    </w:p>
    <w:p w14:paraId="278763E2" w14:textId="77777777" w:rsidR="002C0D31" w:rsidRDefault="00000000">
      <w:pPr>
        <w:pStyle w:val="ListParagraph"/>
        <w:numPr>
          <w:ilvl w:val="0"/>
          <w:numId w:val="1"/>
        </w:numPr>
        <w:spacing w:before="40" w:after="60"/>
      </w:pPr>
      <w:r>
        <w:rPr>
          <w:rFonts w:ascii="Arial" w:eastAsia="Arial" w:hAnsi="Arial" w:cs="Arial"/>
          <w:b/>
          <w:bCs/>
          <w:color w:val="1E3A8A"/>
        </w:rPr>
        <w:t xml:space="preserve">🌟 Bonus 4: Automated GitHub Actions CI: </w:t>
      </w:r>
      <w:r>
        <w:rPr>
          <w:rFonts w:ascii="Arial" w:eastAsia="Arial" w:hAnsi="Arial" w:cs="Arial"/>
          <w:color w:val="1F2937"/>
        </w:rPr>
        <w:t>Implemented .github/workflows/ci.yml running on every push/PR. Performs .NET 8 build (0 errors, 0 warnings) and Next.js production build with strict TypeScript type validation.</w:t>
      </w:r>
    </w:p>
    <w:p w14:paraId="100FA1FB" w14:textId="77777777" w:rsidR="002C0D31" w:rsidRDefault="00000000">
      <w:pPr>
        <w:pStyle w:val="Heading1"/>
        <w:spacing w:before="300" w:after="120"/>
      </w:pPr>
      <w:r>
        <w:rPr>
          <w:rFonts w:ascii="Arial" w:eastAsia="Arial" w:hAnsi="Arial" w:cs="Arial"/>
          <w:b/>
          <w:bCs/>
          <w:color w:val="1E3A8A"/>
          <w:sz w:val="26"/>
          <w:szCs w:val="26"/>
        </w:rPr>
        <w:t>6. Database Scale &amp; Verification (5x–6x Enlarged Data)</w:t>
      </w:r>
    </w:p>
    <w:p w14:paraId="42C5DB99" w14:textId="77777777" w:rsidR="002C0D31" w:rsidRDefault="00000000">
      <w:pPr>
        <w:spacing w:before="60" w:after="80"/>
      </w:pPr>
      <w:r>
        <w:rPr>
          <w:rFonts w:ascii="Arial" w:eastAsia="Arial" w:hAnsi="Arial" w:cs="Arial"/>
          <w:color w:val="1F2937"/>
        </w:rPr>
        <w:t>To provide rich dashboards and realistic testing, seed data was expanded to 5x–6x volume:</w:t>
      </w:r>
    </w:p>
    <w:p w14:paraId="3B864603" w14:textId="77777777" w:rsidR="002C0D31" w:rsidRDefault="00000000">
      <w:pPr>
        <w:pStyle w:val="ListParagraph"/>
        <w:numPr>
          <w:ilvl w:val="0"/>
          <w:numId w:val="1"/>
        </w:numPr>
        <w:spacing w:before="40" w:after="60"/>
      </w:pPr>
      <w:r>
        <w:rPr>
          <w:rFonts w:ascii="Arial" w:eastAsia="Arial" w:hAnsi="Arial" w:cs="Arial"/>
          <w:b/>
          <w:bCs/>
          <w:color w:val="1E3A8A"/>
        </w:rPr>
        <w:t xml:space="preserve">System Accounts: </w:t>
      </w:r>
      <w:r>
        <w:rPr>
          <w:rFonts w:ascii="Arial" w:eastAsia="Arial" w:hAnsi="Arial" w:cs="Arial"/>
          <w:color w:val="1F2937"/>
        </w:rPr>
        <w:t>6 Accounts (2 Admins, 4 Staff members across Management, Development, and QA)</w:t>
      </w:r>
    </w:p>
    <w:p w14:paraId="2938BB3B" w14:textId="77777777" w:rsidR="002C0D31" w:rsidRDefault="00000000">
      <w:pPr>
        <w:pStyle w:val="ListParagraph"/>
        <w:numPr>
          <w:ilvl w:val="0"/>
          <w:numId w:val="1"/>
        </w:numPr>
        <w:spacing w:before="40" w:after="60"/>
      </w:pPr>
      <w:r>
        <w:rPr>
          <w:rFonts w:ascii="Arial" w:eastAsia="Arial" w:hAnsi="Arial" w:cs="Arial"/>
          <w:b/>
          <w:bCs/>
          <w:color w:val="1E3A8A"/>
        </w:rPr>
        <w:t xml:space="preserve">Departments: </w:t>
      </w:r>
      <w:r>
        <w:rPr>
          <w:rFonts w:ascii="Arial" w:eastAsia="Arial" w:hAnsi="Arial" w:cs="Arial"/>
          <w:color w:val="1F2937"/>
        </w:rPr>
        <w:t>8 Active Departments (Engineering, Product Strategy, QA, Design, DevOps, Customer Success, Security, Marketing)</w:t>
      </w:r>
    </w:p>
    <w:p w14:paraId="00738D9F" w14:textId="77777777" w:rsidR="002C0D31" w:rsidRDefault="00000000">
      <w:pPr>
        <w:pStyle w:val="ListParagraph"/>
        <w:numPr>
          <w:ilvl w:val="0"/>
          <w:numId w:val="1"/>
        </w:numPr>
        <w:spacing w:before="40" w:after="60"/>
      </w:pPr>
      <w:r>
        <w:rPr>
          <w:rFonts w:ascii="Arial" w:eastAsia="Arial" w:hAnsi="Arial" w:cs="Arial"/>
          <w:b/>
          <w:bCs/>
          <w:color w:val="1E3A8A"/>
        </w:rPr>
        <w:t xml:space="preserve">Projects: </w:t>
      </w:r>
      <w:r>
        <w:rPr>
          <w:rFonts w:ascii="Arial" w:eastAsia="Arial" w:hAnsi="Arial" w:cs="Arial"/>
          <w:color w:val="1F2937"/>
        </w:rPr>
        <w:t>16 Active Projects across Cloud Migration, Mobile App, Microservices, Zero-Trust Architecture, etc.</w:t>
      </w:r>
    </w:p>
    <w:p w14:paraId="6C0CAF4D" w14:textId="77777777" w:rsidR="002C0D31" w:rsidRDefault="00000000">
      <w:pPr>
        <w:pStyle w:val="ListParagraph"/>
        <w:numPr>
          <w:ilvl w:val="0"/>
          <w:numId w:val="1"/>
        </w:numPr>
        <w:spacing w:before="40" w:after="60"/>
      </w:pPr>
      <w:r>
        <w:rPr>
          <w:rFonts w:ascii="Arial" w:eastAsia="Arial" w:hAnsi="Arial" w:cs="Arial"/>
          <w:b/>
          <w:bCs/>
          <w:color w:val="1E3A8A"/>
        </w:rPr>
        <w:t xml:space="preserve">Tasks: </w:t>
      </w:r>
      <w:r>
        <w:rPr>
          <w:rFonts w:ascii="Arial" w:eastAsia="Arial" w:hAnsi="Arial" w:cs="Arial"/>
          <w:color w:val="1F2937"/>
        </w:rPr>
        <w:t>52 Active Tasks with varied statuses, priorities, due dates, and audit linkages</w:t>
      </w:r>
    </w:p>
    <w:p w14:paraId="3DAE1310" w14:textId="77777777" w:rsidR="002C0D31" w:rsidRDefault="00000000">
      <w:pPr>
        <w:pStyle w:val="ListParagraph"/>
        <w:numPr>
          <w:ilvl w:val="0"/>
          <w:numId w:val="1"/>
        </w:numPr>
        <w:spacing w:before="40" w:after="60"/>
      </w:pPr>
      <w:r>
        <w:rPr>
          <w:rFonts w:ascii="Arial" w:eastAsia="Arial" w:hAnsi="Arial" w:cs="Arial"/>
          <w:b/>
          <w:bCs/>
          <w:color w:val="1E3A8A"/>
        </w:rPr>
        <w:t xml:space="preserve">Tags: </w:t>
      </w:r>
      <w:r>
        <w:rPr>
          <w:rFonts w:ascii="Arial" w:eastAsia="Arial" w:hAnsi="Arial" w:cs="Arial"/>
          <w:color w:val="1F2937"/>
        </w:rPr>
        <w:t>15 Color-coded Taxonomy Tags with HEX colors (#3B82F6, #10B981, #EF4444, #F59E0B, etc.)</w:t>
      </w:r>
    </w:p>
    <w:p w14:paraId="5A1E1604" w14:textId="77777777" w:rsidR="002C0D31" w:rsidRDefault="00000000">
      <w:pPr>
        <w:pStyle w:val="ListParagraph"/>
        <w:numPr>
          <w:ilvl w:val="0"/>
          <w:numId w:val="1"/>
        </w:numPr>
        <w:spacing w:before="40" w:after="60"/>
      </w:pPr>
      <w:r>
        <w:rPr>
          <w:rFonts w:ascii="Arial" w:eastAsia="Arial" w:hAnsi="Arial" w:cs="Arial"/>
          <w:b/>
          <w:bCs/>
          <w:color w:val="1E3A8A"/>
        </w:rPr>
        <w:t xml:space="preserve">Task-Tag Associations: </w:t>
      </w:r>
      <w:r>
        <w:rPr>
          <w:rFonts w:ascii="Arial" w:eastAsia="Arial" w:hAnsi="Arial" w:cs="Arial"/>
          <w:color w:val="1F2937"/>
        </w:rPr>
        <w:t>84 Many-to-many associations linking tasks and taxonomy tags</w:t>
      </w:r>
    </w:p>
    <w:p w14:paraId="4F3F830D" w14:textId="77777777" w:rsidR="002C0D31" w:rsidRDefault="00000000">
      <w:pPr>
        <w:pStyle w:val="Heading1"/>
        <w:spacing w:before="300" w:after="120"/>
      </w:pPr>
      <w:r>
        <w:rPr>
          <w:rFonts w:ascii="Arial" w:eastAsia="Arial" w:hAnsi="Arial" w:cs="Arial"/>
          <w:b/>
          <w:bCs/>
          <w:color w:val="1E3A8A"/>
          <w:sz w:val="26"/>
          <w:szCs w:val="26"/>
        </w:rPr>
        <w:t>7. Notes &amp; Technical Decisions</w:t>
      </w:r>
    </w:p>
    <w:p w14:paraId="52935D44" w14:textId="77777777" w:rsidR="002C0D31" w:rsidRDefault="00000000">
      <w:pPr>
        <w:pStyle w:val="ListParagraph"/>
        <w:numPr>
          <w:ilvl w:val="0"/>
          <w:numId w:val="1"/>
        </w:numPr>
        <w:spacing w:before="40" w:after="60"/>
      </w:pPr>
      <w:r>
        <w:rPr>
          <w:rFonts w:ascii="Arial" w:eastAsia="Arial" w:hAnsi="Arial" w:cs="Arial"/>
          <w:b/>
          <w:bCs/>
          <w:color w:val="1E3A8A"/>
        </w:rPr>
        <w:t xml:space="preserve">Known Issues: </w:t>
      </w:r>
      <w:r>
        <w:rPr>
          <w:rFonts w:ascii="Arial" w:eastAsia="Arial" w:hAnsi="Arial" w:cs="Arial"/>
          <w:color w:val="1F2937"/>
        </w:rPr>
        <w:t>None. All Assignment 1 and Assignment 2 functional and security requirements, plus all 4 bonus features, are fully implemented, tested, and operational.</w:t>
      </w:r>
    </w:p>
    <w:p w14:paraId="7A6DE7D8" w14:textId="77777777" w:rsidR="002C0D31" w:rsidRDefault="00000000">
      <w:pPr>
        <w:pStyle w:val="ListParagraph"/>
        <w:numPr>
          <w:ilvl w:val="0"/>
          <w:numId w:val="1"/>
        </w:numPr>
        <w:spacing w:before="40" w:after="60"/>
      </w:pPr>
      <w:r>
        <w:rPr>
          <w:rFonts w:ascii="Arial" w:eastAsia="Arial" w:hAnsi="Arial" w:cs="Arial"/>
          <w:b/>
          <w:bCs/>
          <w:color w:val="1E3A8A"/>
        </w:rPr>
        <w:t xml:space="preserve">Token Expiry Handling: </w:t>
      </w:r>
      <w:r>
        <w:rPr>
          <w:rFonts w:ascii="Arial" w:eastAsia="Arial" w:hAnsi="Arial" w:cs="Arial"/>
          <w:color w:val="1F2937"/>
        </w:rPr>
        <w:t>Tokens are valid for 24 hours. Expired sessions prompt automatic refresh token exchange or redirect to /login with notification.</w:t>
      </w:r>
    </w:p>
    <w:p w14:paraId="65644A1E" w14:textId="77777777" w:rsidR="002C0D31" w:rsidRDefault="00000000">
      <w:pPr>
        <w:pStyle w:val="ListParagraph"/>
        <w:numPr>
          <w:ilvl w:val="0"/>
          <w:numId w:val="1"/>
        </w:numPr>
        <w:spacing w:before="40" w:after="60"/>
      </w:pPr>
      <w:r>
        <w:rPr>
          <w:rFonts w:ascii="Arial" w:eastAsia="Arial" w:hAnsi="Arial" w:cs="Arial"/>
          <w:b/>
          <w:bCs/>
          <w:color w:val="1E3A8A"/>
        </w:rPr>
        <w:t xml:space="preserve">Password Security: </w:t>
      </w:r>
      <w:r>
        <w:rPr>
          <w:rFonts w:ascii="Arial" w:eastAsia="Arial" w:hAnsi="Arial" w:cs="Arial"/>
          <w:color w:val="1F2937"/>
        </w:rPr>
        <w:t>BCrypt with 11 salt rounds delivers high security against brute-force and rainbow table attacks.</w:t>
      </w:r>
    </w:p>
    <w:p w14:paraId="537C5C74" w14:textId="77777777" w:rsidR="002C0D31" w:rsidRDefault="00000000">
      <w:pPr>
        <w:pStyle w:val="ListParagraph"/>
        <w:numPr>
          <w:ilvl w:val="0"/>
          <w:numId w:val="1"/>
        </w:numPr>
        <w:spacing w:before="40" w:after="60"/>
      </w:pPr>
      <w:r>
        <w:rPr>
          <w:rFonts w:ascii="Arial" w:eastAsia="Arial" w:hAnsi="Arial" w:cs="Arial"/>
          <w:b/>
          <w:bCs/>
          <w:color w:val="1E3A8A"/>
        </w:rPr>
        <w:t xml:space="preserve">Referential Integrity: </w:t>
      </w:r>
      <w:r>
        <w:rPr>
          <w:rFonts w:ascii="Arial" w:eastAsia="Arial" w:hAnsi="Arial" w:cs="Arial"/>
          <w:color w:val="1F2937"/>
        </w:rPr>
        <w:t>Foreign key constraints in PostgreSQL and application-level checks in AccountService prevent orphaned records.</w:t>
      </w:r>
    </w:p>
    <w:sectPr w:rsidR="002C0D31">
      <w:pgSz w:w="11906" w:h="16838"/>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142694"/>
    <w:multiLevelType w:val="hybridMultilevel"/>
    <w:tmpl w:val="815ABEEE"/>
    <w:lvl w:ilvl="0" w:tplc="5C742366">
      <w:start w:val="1"/>
      <w:numFmt w:val="bullet"/>
      <w:lvlText w:val="●"/>
      <w:lvlJc w:val="left"/>
      <w:pPr>
        <w:ind w:left="720" w:hanging="360"/>
      </w:pPr>
    </w:lvl>
    <w:lvl w:ilvl="1" w:tplc="4118C998" w:tentative="1">
      <w:start w:val="1"/>
      <w:numFmt w:val="bullet"/>
      <w:lvlText w:val="○"/>
      <w:lvlJc w:val="left"/>
      <w:pPr>
        <w:ind w:left="1440" w:hanging="360"/>
      </w:pPr>
    </w:lvl>
    <w:lvl w:ilvl="2" w:tplc="6AA499E0" w:tentative="1">
      <w:start w:val="1"/>
      <w:numFmt w:val="bullet"/>
      <w:lvlText w:val="■"/>
      <w:lvlJc w:val="left"/>
      <w:pPr>
        <w:ind w:left="2160" w:hanging="360"/>
      </w:pPr>
    </w:lvl>
    <w:lvl w:ilvl="3" w:tplc="8D72B64E" w:tentative="1">
      <w:start w:val="1"/>
      <w:numFmt w:val="bullet"/>
      <w:lvlText w:val="●"/>
      <w:lvlJc w:val="left"/>
      <w:pPr>
        <w:ind w:left="2880" w:hanging="360"/>
      </w:pPr>
    </w:lvl>
    <w:lvl w:ilvl="4" w:tplc="872AEE76" w:tentative="1">
      <w:start w:val="1"/>
      <w:numFmt w:val="bullet"/>
      <w:lvlText w:val="○"/>
      <w:lvlJc w:val="left"/>
      <w:pPr>
        <w:ind w:left="3600" w:hanging="360"/>
      </w:pPr>
    </w:lvl>
    <w:lvl w:ilvl="5" w:tplc="E7123488" w:tentative="1">
      <w:start w:val="1"/>
      <w:numFmt w:val="bullet"/>
      <w:lvlText w:val="■"/>
      <w:lvlJc w:val="left"/>
      <w:pPr>
        <w:ind w:left="4320" w:hanging="360"/>
      </w:pPr>
    </w:lvl>
    <w:lvl w:ilvl="6" w:tplc="9AECC800" w:tentative="1">
      <w:start w:val="1"/>
      <w:numFmt w:val="bullet"/>
      <w:lvlText w:val="●"/>
      <w:lvlJc w:val="left"/>
      <w:pPr>
        <w:ind w:left="5040" w:hanging="360"/>
      </w:pPr>
    </w:lvl>
    <w:lvl w:ilvl="7" w:tplc="361C571C" w:tentative="1">
      <w:start w:val="1"/>
      <w:numFmt w:val="bullet"/>
      <w:lvlText w:val="●"/>
      <w:lvlJc w:val="left"/>
      <w:pPr>
        <w:ind w:left="5760" w:hanging="360"/>
      </w:pPr>
    </w:lvl>
    <w:lvl w:ilvl="8" w:tplc="26586036" w:tentative="1">
      <w:start w:val="1"/>
      <w:numFmt w:val="bullet"/>
      <w:lvlText w:val="●"/>
      <w:lvlJc w:val="left"/>
      <w:pPr>
        <w:ind w:left="6480" w:hanging="360"/>
      </w:pPr>
    </w:lvl>
  </w:abstractNum>
  <w:num w:numId="1" w16cid:durableId="5133501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D31"/>
    <w:rsid w:val="002C0D31"/>
    <w:rsid w:val="00360735"/>
    <w:rsid w:val="00AD730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CE232"/>
  <w15:docId w15:val="{FDF4543B-3491-4AF1-AECA-82A68850B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1100</Words>
  <Characters>6274</Characters>
  <Application>Microsoft Office Word</Application>
  <DocSecurity>0</DocSecurity>
  <Lines>52</Lines>
  <Paragraphs>14</Paragraphs>
  <ScaleCrop>false</ScaleCrop>
  <Company/>
  <LinksUpToDate>false</LinksUpToDate>
  <CharactersWithSpaces>7360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Bình An Nguyễn</cp:lastModifiedBy>
  <cp:revision>2</cp:revision>
  <dcterms:created xsi:type="dcterms:W3CDTF">2026-10-12T17:22:00Z</dcterms:created>
  <dcterms:modified xsi:type="dcterms:W3CDTF">2026-10-12T17:23:00Z</dcterms:modified>
</cp:coreProperties>
</file>