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Bất quá kinh hỉ tới rất nhanh, ba người</w:t>
      </w:r>
    </w:p>
    <w:p>
      <w:r>
        <w:t>Dứt khoát chia sẻ hai mươi bốn lần nghiền ép.</w:t>
      </w:r>
    </w:p>
    <w:p>
      <w:r>
        <w:t>Cũng không kịp phản ứng, một cỗ khí tức to lớn đến mức khó tin lập tức bộc phát.</w:t>
      </w:r>
    </w:p>
    <w:p>
      <w:r>
        <w:t xml:space="preserve">Oanh </w:t>
      </w:r>
    </w:p>
    <w:p>
      <w:r>
        <w:t>Hư không chấn động, vô số quỷ khí mãnh liệt tuôn ra. Âm thanh bạo hưởng vang lên, Hoàng Tuyền Thủy vậy mà thoát ly khỏi sự khống chế của Hoàng Tuyền Quỷ Mẫu, bay về phía Tam Nương.</w:t>
      </w:r>
    </w:p>
    <w:p/>
    <w:p>
      <w:r>
        <w:t>Chương thứ ba trăm mười, Tụ Tiên đảo</w:t>
      </w:r>
    </w:p>
    <w:p>
      <w:r>
        <w:t>Trong nước suối, vô số ác quỷ hiện ra hình thể, bắt đầu khóc lóc gào thét, vang vọng thanh âm. Phù Đồ Quỷ Vực, theo nước Hoàng Tuyền hóa thành vô số hơi nước cùng thủy long uốn lượn bốc lên, bay về phía Tam Nương đang ngồi xếp bằng trong hư không. Trong hư không ngoại trừ bởi vì khí tức trên người Tam Nương bạo phát mà dẫn phát tiếng vang, thì đó là tiếng khóc của vô số ác quỷ kia.</w:t>
      </w:r>
    </w:p>
    <w:p>
      <w:r>
        <w:t>Vù vù.</w:t>
      </w:r>
    </w:p>
    <w:p>
      <w:r>
        <w:t>Triệu Vô Tà vẫy tay một cái, Vạn Độc Thức Phiên liền từ bên người Tam Nương bay lên, hóa thành một đạo ánh sáng màu xám rơi vào lòng bàn tay Triệu Vô Tà. Vô số đạo chỉ khí màu xám mông lung thoát khỏi nước Hoàng Tuyền, nhanh chóng chui vào trong Vạn Độc Bát Phiên. Hào quang lốm đốm tiêu tán, cuối cùng Vạn Độc Bát Phiên hóa thành một lá cờ nhỏ trở về lòng bàn tay của Triệu Vô Tà.</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