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Vô số loại màu sắc quấn quýt cùng một chỗ, rất khó phân biệt đâu là nơi nào. Đó là khí tức độc vật phát ra, có độc trùng, có độc thảo, cũng có một ít tương đối khó hiểu. Ví dụ như chướng khí. Khí tức đám độc trùng cấp thấp phát ra là màu xanh hoặc màu xanh lục, phức tạp không thể dùng màu sắc phân biệt cấp bậc.</w:t>
      </w:r>
    </w:p>
    <w:p>
      <w:r>
        <w:t>Triệu Vô Tà nhìn một chỗ, nơi đó trăm khí giao quấn lấy nhau, nhưng lấy màu tím và màu đen là chính. Hẳn là địa phương tương đối nhiều độc trùng cấp cao, lại là ở phía sau núi.</w:t>
      </w:r>
    </w:p>
    <w:p>
      <w:r>
        <w:t xml:space="preserve">Hắc hắc </w:t>
      </w:r>
    </w:p>
    <w:p>
      <w:r>
        <w:t>Thân mang cổ kinh, cho dù là nơi vạn độc tụ tập, Triệu Vô Tà vẫn vui vẻ không sợ. Thân hình hóa thành lưu quang điện xạ về phía sau núi, vừa tới gần nơi đó, từng tiếng gầm rú của độc vật liền truyền đến. Khắp nơi đều là sương mù bốc hơi, những sương mù này đều có.</w:t>
      </w:r>
    </w:p>
    <w:p>
      <w:r>
        <w:t>Lần này hai lòng hai lòng dốc sức tranh đấu, cùng nhau im hơi lặng tiếng.</w:t>
      </w:r>
    </w:p>
    <w:p>
      <w:r>
        <w:t>Màu sắc vừa nhìn đã biết là khói độc.</w:t>
      </w:r>
    </w:p>
    <w:p>
      <w:r>
        <w:t>Khá lắm, quả nhiên là nơi bách độc, ha ha ha</w:t>
      </w:r>
    </w:p>
    <w:p>
      <w:r>
        <w:t>Tiếng cười hưng phấn của Triệu Vô Tà quanh quẩn phía sau núi, nhất thời khiến nhiều độc trùng kinh hãi, đều hướng về Triệu Vô Tà mà gào thét. Độc trùng dù là phàm nhân hay là tu sĩ, tiến vào địa bàn của chúng nó chính là đi tìm chết.</w:t>
      </w:r>
    </w:p>
    <w:p/>
    <w:p>
      <w:r>
        <w:t>Chương thứ tư mươi hai, hoa đào chướng, xích luyện bầy rắn.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