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Thủ đoạn thi triển khiến mọi người đều ngỡ ngàng.</w:t>
      </w:r>
    </w:p>
    <w:p>
      <w:r>
        <w:t>Tay hôm nay bổn tọa chém nghiệt súc này. Đang ở đại dương mênh mông vô tận, ta muốn chạy đến Thiên Vân đại lục kiếm một chén canh. Tự tìm đường chết</w:t>
      </w:r>
    </w:p>
    <w:p>
      <w:r>
        <w:t>Ngũ Hành lão quái nhìn thấy khe hở hư không, hồn nhiên không thèm để ý. Thân hình Phù Huề lập tức thẳng tắp. Âm thanh xương cốt kêu lách cách. Tóc tai rối bời như tổ chim, thoạt nhìn vô cùng buồn cười. Nhưng hiện tại, không ai dám xem thường lão nhân này. Khác với khí thế vạn thú ầm vang của Thú Vương, lão nhân này đứng ở nơi nào. Nhưng thân thể lại dung hợp cùng một chỗ với thiên địa.</w:t>
      </w:r>
    </w:p>
    <w:p>
      <w:r>
        <w:t>Hắn ta động chính là thiên địa động.</w:t>
      </w:r>
    </w:p>
    <w:p>
      <w:r>
        <w:t>Thiên địa linh khí vốn đã loãng liền tụ tập vào bên trong vòng xoáy ngũ sắc kia, tay cầm ngũ sắc viên luân, tức giận bừng bừng.</w:t>
      </w:r>
    </w:p>
    <w:p>
      <w:r>
        <w:t>Khí thế kinh người, đã vượt qua khí tức hung hãn của đầu hung thú Mặc Sửu này, đã thấy qua thực lực khủng bố của Mặc Sửu Thú, lão đầu này còn dám xuất thủ.</w:t>
      </w:r>
    </w:p>
    <w:p>
      <w:r>
        <w:t>Cái tên Ngũ Hành lão quái cũng đúng là danh xứng với thực, quái vật tính tình quả nhiên không bình thường.</w:t>
      </w:r>
    </w:p>
    <w:p>
      <w:r>
        <w:t>Để tỏ ý xin lỗi, chương này tặng miễn phí hơn chín trăm chữ.</w:t>
      </w:r>
    </w:p>
    <w:p/>
    <w:p>
      <w:r>
        <w:t>Đại dương mênh mông huyền bí thứ ba trăm sáu mươi chín.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