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Tên này cũng không phải đèn cạn dầu a.</w:t>
      </w:r>
    </w:p>
    <w:p>
      <w:r>
        <w:t>Triệu Vô Tà kinh ngạc liếc nhìn mãnh hổ kia.</w:t>
      </w:r>
    </w:p>
    <w:p>
      <w:r>
        <w:t>Lần này hai tay ta chia sẻ nhau, cùng nhau nghiền ngẫm lại lần nữa.</w:t>
      </w:r>
    </w:p>
    <w:p>
      <w:r>
        <w:t>Tráng hán cầm đầu liếc mắt một cái, vừa rồi câu đồng quy vu tận kia quả thực rất có lực chấn nhiếp. Giữa tu sĩ chém giết mặc dù hung hiểm, nhưng bình thường cũng sẽ không thi triển pháp quyết đồng quy vu tận, tỷ như tự bạo. Nhưng tráng hán này xem ra bị bức bách, vậy mà trực tiếp uy hiếp. Nhìn dáng vẻ của gã, hiển nhiên không phải là nói đùa.</w:t>
      </w:r>
    </w:p>
    <w:p>
      <w:r>
        <w:t>Ha ha cùng quy vu tận sao dưới Ngũ Hành Kim Viêm đại trận của ta, ta xem ngươi làm sao cùng ta đồng quy vu tận.</w:t>
      </w:r>
    </w:p>
    <w:p>
      <w:r>
        <w:t>Vị đại đệ tử thủ tịch chính tông kia bỗng nhiên há mồm cười ha hả, tùy ý ngang ngược, giống như đang nghe một chuyện cực kỳ buồn cười khó tin. Cuối cùng khi nói ra Ngũ Hành Kim Viêm đại trận, tráng hán của Mãnh Hổ tông kia bỗng nhiên sắc mặt trắng nhợt, giống như nghĩ tới điều gì.</w:t>
      </w:r>
    </w:p>
    <w:p/>
    <w:p>
      <w:r>
        <w:t>Chương thứ năm mươi bảy bại lộ.</w:t>
      </w:r>
    </w:p>
    <w:p>
      <w:r>
        <w:t>Ngũ Hành Kim Viêm đại trận</w:t>
      </w:r>
    </w:p>
    <w:p>
      <w:r>
        <w:t>Ngoại trừ tráng hán cầm đầu kia, mấy đại hán cưỡi hổ còn lại cũng nhao nhao biến sắc, trong ánh mắt lộ ra vẻ sợ hãi. Vẻ mặt Triệu Vô Tà giấu ở bên cạnh thì lại tràn đầy nghi hoặc, cẩn thận nhìn Trương Phượng Khâu áo trắng cùng mấy người khác bày trận pháp, phát hiện không có gì đặc biệt.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