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đột nhiên quát lớn, bàn tay hung hăng chống trên mặt đất, kim sắc quang mang nồng đậm trong lòng bàn tay hắn sáng lên. Máu dính hai loại khí tức trên mặt đất đã hoàn toàn thẩm thấu vào trong lòng đất, Triệu Vô Tà sắc mặt quýnh lên, ma nguyên trong cơ thể nhanh chóng rót vào lòng bàn tay. Lập tức lực hút tăng mạnh, quang mang tối tăm mờ mịt dưới lòng đất càng thêm chói mắt.</w:t>
      </w:r>
    </w:p>
    <w:p>
      <w:r>
        <w:t>Đi ra</w:t>
      </w:r>
    </w:p>
    <w:p>
      <w:r>
        <w:t>Gân xanh nổi lên, diện mục dữ tợn, Triệu Vô Tà lúc này còn có bộ dáng vân đạm phong khinh lúc trước. Bàn tay chậm rãi nâng lên, theo lòng bàn tay rời khỏi mặt đất, một cái đầu rồng xám xịt chui ra từ lòng đất.</w:t>
      </w:r>
    </w:p>
    <w:p>
      <w:r>
        <w:t>Gương mặt đầu rồng rất mơ hồ, nhưng có thể trông thấy vẻ dữ tợn cực kỳ, phát ra linh khí mờ mịt. Quả nhiên là linh mạch núi Độc Sơn, không giống linh mạch sông lớn khác mà là màu hoàng kim, long hình hiển hóa ra cũng là màu xám.</w:t>
      </w:r>
    </w:p>
    <w:p>
      <w:r>
        <w:t>Phương pháp bắt rồng, không phải ma công trong Xi Vưu Quyết, cũng không phải thần thông trong cổ kinh. Mà là lúc Triệu Vô Tà ở kiếp trước, trong lúc vô ý có được pháp quyết, truyền thuyết chính là chí pháp của Mao Sơn Tông, có diệu dụng vô thượng. Vốn Triệu Vô Tà không tin, nhưng sau khi lấy được Xi Vưu Quyết và Cổ Kinh, Triệu Vô Tà mới lựa chọn tin tưởng.</w:t>
      </w:r>
    </w:p>
    <w:p>
      <w:r>
        <w:t>Thế nhưng lúc trước tu luyện Cầm Long Chí Pháp này, một chút hiệu quả cũng không có, thẳng đến bây giờ đã là Trúc Cơ Đại viên mãn. Phương pháp bắt rồng này mới có tác dụng, có thể một tay đem linh mạch của Cao Sơn Đại Xuyên hút ra, chỉ là một câu nói thần thông này đã làm cho người ta không thể tin được rồi.</w:t>
      </w:r>
    </w:p>
    <w:p>
      <w:r>
        <w:t>Hình thể núi cao linh mạch hiển hóa ra đều là rồng hình, chỉ là vì linh khí không giống, cho nên uy năng lớn nhỏ màu sắc cũng không giống nhau. Ngọn núi Độc Sơn này, ngàn vạn khí độc tích tụ, linh mạch tự nhiên dơ bẩn không chịu nổi, nên mới có thể như thế.</w:t>
      </w:r>
    </w:p>
    <w:p>
      <w:r>
        <w:t>Hây</w:t>
      </w:r>
    </w:p>
    <w:p>
      <w:r>
        <w:t>Sâu trong yết hầu phát ra tiếng gầm nhẹ, Triệu Vô Tà không kiên trì được bao lâu, nếu không nhờ thủ pháp bắt rồng Triệu Vô Tà căn bản không thấy được bóng dáng linh mạch. Hôm nay lòng bàn tay hắn lại nhìn thấy hai sừng của rồng, lúc này nếu không động thủ thì đã muộn rồi.</w:t>
      </w:r>
    </w:p>
    <w:p>
      <w:r>
        <w:t xml:space="preserve">Trồng độc pháp Hắc Thủy Độc Liên chủng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