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SLIDE 1 – TIÊU ĐỀ</w:t>
      </w:r>
    </w:p>
    <w:p>
      <w:r>
        <w:t>HỆ THỐNG QUẢN LÝ BỆNH VIỆN – SMARTHEALTH</w:t>
      </w:r>
    </w:p>
    <w:p>
      <w:r>
        <w:t>Đồ án Công nghệ Phần mềm</w:t>
      </w:r>
    </w:p>
    <w:p>
      <w:r>
        <w:t>GVHD: ThS. Trương Văn Hiệu</w:t>
      </w:r>
    </w:p>
    <w:p>
      <w:r>
        <w:t>SV: Võ Văn Luận – Nguyễn Phước Đại</w:t>
      </w:r>
    </w:p>
    <w:p>
      <w:pPr>
        <w:pStyle w:val="Heading1"/>
      </w:pPr>
      <w:r>
        <w:t>SLIDE 2 – GIỚI THIỆU</w:t>
      </w:r>
    </w:p>
    <w:p>
      <w:r>
        <w:t>- Chuyển đổi số trong bệnh viện</w:t>
      </w:r>
    </w:p>
    <w:p>
      <w:r>
        <w:t>- Hệ thống cần minh bạch – tự động – chính xác</w:t>
      </w:r>
    </w:p>
    <w:p>
      <w:r>
        <w:t>- SmartHealth hỗ trợ đặt lịch, khám bệnh, kê đơn, thanh toán</w:t>
      </w:r>
    </w:p>
    <w:p>
      <w:pPr>
        <w:pStyle w:val="Heading1"/>
      </w:pPr>
      <w:r>
        <w:t>SLIDE 3 – MỤC TIÊU DỰ ÁN</w:t>
      </w:r>
    </w:p>
    <w:p>
      <w:r>
        <w:t>- Số hóa quy trình khám chữa bệnh</w:t>
      </w:r>
    </w:p>
    <w:p>
      <w:r>
        <w:t>- EMR: Hồ sơ bệnh án điện tử</w:t>
      </w:r>
    </w:p>
    <w:p>
      <w:r>
        <w:t>- Giảm thời gian chờ, tăng hiệu quả</w:t>
      </w:r>
    </w:p>
    <w:p>
      <w:r>
        <w:t>- Báo cáo thời gian thực</w:t>
      </w:r>
    </w:p>
    <w:p>
      <w:pPr>
        <w:pStyle w:val="Heading1"/>
      </w:pPr>
      <w:r>
        <w:t>SLIDE 4 – PHẠM VI HỆ THỐNG</w:t>
      </w:r>
    </w:p>
    <w:p>
      <w:r>
        <w:t>- Quản lý người dùng đa vai trò</w:t>
      </w:r>
    </w:p>
    <w:p>
      <w:r>
        <w:t>- Lịch khám</w:t>
      </w:r>
    </w:p>
    <w:p>
      <w:r>
        <w:t>- Hồ sơ bệnh án</w:t>
      </w:r>
    </w:p>
    <w:p>
      <w:r>
        <w:t>- Đơn thuốc</w:t>
      </w:r>
    </w:p>
    <w:p>
      <w:r>
        <w:t>- Thanh toán – hóa đơn</w:t>
      </w:r>
    </w:p>
    <w:p>
      <w:r>
        <w:t>- Báo cáo – thống kê</w:t>
      </w:r>
    </w:p>
    <w:p>
      <w:pPr>
        <w:pStyle w:val="Heading1"/>
      </w:pPr>
      <w:r>
        <w:t>SLIDE 5 – VAI TRÒ NGƯỜI DÙNG</w:t>
      </w:r>
    </w:p>
    <w:p>
      <w:r>
        <w:t>Admin – Doctor – Nurse – Receptionist – Billing – Pharmacist – Lab Technician – Patient</w:t>
      </w:r>
    </w:p>
    <w:p>
      <w:r>
        <w:t>→ Mỗi vai trò có chức năng riêng</w:t>
      </w:r>
    </w:p>
    <w:p>
      <w:pPr>
        <w:pStyle w:val="Heading1"/>
      </w:pPr>
      <w:r>
        <w:t>SLIDE 6 – KIẾN TRÚC HỆ THỐNG</w:t>
      </w:r>
    </w:p>
    <w:p>
      <w:r>
        <w:t>Frontend: React</w:t>
      </w:r>
    </w:p>
    <w:p>
      <w:r>
        <w:t>Backend: Node.js – Express – JWT – RBAC</w:t>
      </w:r>
    </w:p>
    <w:p>
      <w:r>
        <w:t>Database: MongoDB Atlas (13 collections)</w:t>
      </w:r>
    </w:p>
    <w:p>
      <w:pPr>
        <w:pStyle w:val="Heading1"/>
      </w:pPr>
      <w:r>
        <w:t>SLIDE 7 – CHỨC NĂNG NGƯỜI DÙNG</w:t>
      </w:r>
    </w:p>
    <w:p>
      <w:r>
        <w:t>- Đăng ký – đăng nhập – xác thực email</w:t>
      </w:r>
    </w:p>
    <w:p>
      <w:r>
        <w:t>- Phân quyền</w:t>
      </w:r>
    </w:p>
    <w:p>
      <w:r>
        <w:t>- Patient xem hồ sơ, đơn thuốc, lịch khám</w:t>
      </w:r>
    </w:p>
    <w:p>
      <w:pPr>
        <w:pStyle w:val="Heading1"/>
      </w:pPr>
      <w:r>
        <w:t>SLIDE 8 – QUY TRÌNH LỊCH KHÁM</w:t>
      </w:r>
    </w:p>
    <w:p>
      <w:r>
        <w:t>Bệnh nhân:</w:t>
      </w:r>
    </w:p>
    <w:p>
      <w:r>
        <w:t>1. Chọn khoa → bác sĩ → giờ</w:t>
      </w:r>
    </w:p>
    <w:p>
      <w:r>
        <w:t>2. Nhập triệu chứng → thanh toán QR</w:t>
      </w:r>
    </w:p>
    <w:p>
      <w:r>
        <w:t>3. Nhận email xác nhận</w:t>
      </w:r>
    </w:p>
    <w:p/>
    <w:p>
      <w:r>
        <w:t>Lễ tân: xác nhận thanh toán</w:t>
      </w:r>
    </w:p>
    <w:p/>
    <w:p>
      <w:r>
        <w:t>Bác sĩ: xem lịch → khám → kê đơn</w:t>
      </w:r>
    </w:p>
    <w:p>
      <w:pPr>
        <w:pStyle w:val="Heading1"/>
      </w:pPr>
      <w:r>
        <w:t>SLIDE 9 – QUẢN LÝ ĐƠN THUỐC &amp; HỒ SƠ</w:t>
      </w:r>
    </w:p>
    <w:p>
      <w:r>
        <w:t>- Bác sĩ tạo hồ sơ khám &amp; kê đơn</w:t>
      </w:r>
    </w:p>
    <w:p>
      <w:r>
        <w:t>- Bệnh nhân xem đơn thuốc, tải PDF</w:t>
      </w:r>
    </w:p>
    <w:p>
      <w:pPr>
        <w:pStyle w:val="Heading1"/>
      </w:pPr>
      <w:r>
        <w:t>SLIDE 10 – THANH TOÁN &amp; HÓA ĐƠN</w:t>
      </w:r>
    </w:p>
    <w:p>
      <w:r>
        <w:t>- Hóa đơn tự động sau thanh toán</w:t>
      </w:r>
    </w:p>
    <w:p>
      <w:r>
        <w:t>- Bệnh nhân xem/tải hóa đơn</w:t>
      </w:r>
    </w:p>
    <w:p>
      <w:r>
        <w:t>- Quản lý xem doanh thu theo thời gian</w:t>
      </w:r>
    </w:p>
    <w:p>
      <w:pPr>
        <w:pStyle w:val="Heading1"/>
      </w:pPr>
      <w:r>
        <w:t>SLIDE 11 – EMAIL TỰ ĐỘNG</w:t>
      </w:r>
    </w:p>
    <w:p>
      <w:r>
        <w:t xml:space="preserve">Xác nhận đặt lịch – Khi đặt lịch – Chi tiết + QR  </w:t>
      </w:r>
    </w:p>
    <w:p>
      <w:r>
        <w:t xml:space="preserve">Xác nhận thanh toán – Khi thanh toán – Mã giao dịch  </w:t>
      </w:r>
    </w:p>
    <w:p>
      <w:r>
        <w:t>Nhắc lịch khám – Trước 24h – Thông tin lịch</w:t>
      </w:r>
    </w:p>
    <w:p>
      <w:pPr>
        <w:pStyle w:val="Heading1"/>
      </w:pPr>
      <w:r>
        <w:t>SLIDE 12 – KẾT LUẬN</w:t>
      </w:r>
    </w:p>
    <w:p>
      <w:r>
        <w:t>- Hoàn thiện hệ thống bệnh viện số</w:t>
      </w:r>
    </w:p>
    <w:p>
      <w:r>
        <w:t>- Tối ưu quy trình khám chữa bệnh</w:t>
      </w:r>
    </w:p>
    <w:p>
      <w:r>
        <w:t>- Hướng phát triển: mobile app, AI</w:t>
      </w:r>
    </w:p>
    <w:p>
      <w:pPr>
        <w:pStyle w:val="Heading1"/>
      </w:pPr>
      <w:r>
        <w:t>SLIDE 13 – CẢM ƠN!</w:t>
      </w:r>
    </w:p>
    <w:p>
      <w:r>
        <w:t>Cảm ơn quý thầy cô và mọi người đã lắng nghe!</w:t>
      </w:r>
    </w:p>
    <w:p>
      <w:r>
        <w:t>SmartHealth – Giải pháp quản lý bệnh viện hiện đại.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