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nrs03e4e9gn9" w:id="0"/>
      <w:bookmarkEnd w:id="0"/>
      <w:r w:rsidDel="00000000" w:rsidR="00000000" w:rsidRPr="00000000">
        <w:rPr>
          <w:rtl w:val="0"/>
        </w:rPr>
        <w:t xml:space="preserve">TRỌNG TÂM CỦA MÔN HỌC</w:t>
      </w:r>
    </w:p>
    <w:p w:rsidR="00000000" w:rsidDel="00000000" w:rsidP="00000000" w:rsidRDefault="00000000" w:rsidRPr="00000000" w14:paraId="00000002">
      <w:pPr>
        <w:spacing w:after="120" w:line="360" w:lineRule="auto"/>
        <w:rPr/>
      </w:pPr>
      <w:r w:rsidDel="00000000" w:rsidR="00000000" w:rsidRPr="00000000">
        <w:rPr>
          <w:rtl w:val="0"/>
        </w:rPr>
        <w:t xml:space="preserve">Công nghệ là đối tượng học và đối tượng được đánh giá. Ứng dụng/đề tài nghiệp vụ chỉ là bối cảnh để nhóm chứng minh rằng mình hiểu và làm chủ công nghệ. Nghiệp vụ phức tạp không tự tạo thêm điểm; chiều sâu công nghệ mới quyết định chất lượng đồ án.</w:t>
      </w:r>
    </w:p>
    <w:p w:rsidR="00000000" w:rsidDel="00000000" w:rsidP="00000000" w:rsidRDefault="00000000" w:rsidRPr="00000000" w14:paraId="00000003">
      <w:pPr>
        <w:pStyle w:val="Heading1"/>
        <w:spacing w:line="360" w:lineRule="auto"/>
        <w:rPr/>
      </w:pPr>
      <w:bookmarkStart w:colFirst="0" w:colLast="0" w:name="_jj3urh9sbh0c" w:id="1"/>
      <w:bookmarkEnd w:id="1"/>
      <w:r w:rsidDel="00000000" w:rsidR="00000000" w:rsidRPr="00000000">
        <w:rPr>
          <w:rtl w:val="0"/>
        </w:rPr>
        <w:t xml:space="preserve">PHẠM VI VÀ CÁCH SỬ DỤNG TÀI LIỆU</w:t>
      </w:r>
    </w:p>
    <w:p w:rsidR="00000000" w:rsidDel="00000000" w:rsidP="00000000" w:rsidRDefault="00000000" w:rsidRPr="00000000" w14:paraId="00000004">
      <w:pPr>
        <w:numPr>
          <w:ilvl w:val="0"/>
          <w:numId w:val="1"/>
        </w:numPr>
        <w:spacing w:line="360" w:lineRule="auto"/>
        <w:ind w:left="720" w:hanging="360"/>
      </w:pPr>
      <w:r w:rsidDel="00000000" w:rsidR="00000000" w:rsidRPr="00000000">
        <w:rPr>
          <w:rtl w:val="0"/>
        </w:rPr>
        <w:t xml:space="preserve">Tài liệu này tổng hợp yêu cầu cho các công nghệ đã đăng ký rõ ràng trong lớp. Các đề tài chỉ ghi “RAG”, “LLM”, “AI”, “chatbot” hoặc một kiến trúc chung mà chưa nêu thư viện/SDK/framework phải bổ sung công nghệ chính trước khi áp yêu cầu.</w:t>
      </w:r>
    </w:p>
    <w:p w:rsidR="00000000" w:rsidDel="00000000" w:rsidP="00000000" w:rsidRDefault="00000000" w:rsidRPr="00000000" w14:paraId="00000005">
      <w:pPr>
        <w:numPr>
          <w:ilvl w:val="0"/>
          <w:numId w:val="1"/>
        </w:numPr>
        <w:spacing w:line="360" w:lineRule="auto"/>
        <w:ind w:left="720" w:hanging="360"/>
      </w:pPr>
      <w:r w:rsidDel="00000000" w:rsidR="00000000" w:rsidRPr="00000000">
        <w:rPr>
          <w:rtl w:val="0"/>
        </w:rPr>
        <w:t xml:space="preserve">Mỗi công nghệ được mô tả theo ba tầng. Tầng 1A là lõi bắt buộc; Tầng 1B là các cơ chế thuộc bản chất công nghệ nhưng nhóm tự chọn theo ứng dụng; Tầng 2 là chuẩn kỹ nghệ phần mềm; Tầng 3 là phần nâng cao/chuyên sâu.</w:t>
      </w:r>
    </w:p>
    <w:p w:rsidR="00000000" w:rsidDel="00000000" w:rsidP="00000000" w:rsidRDefault="00000000" w:rsidRPr="00000000" w14:paraId="00000006">
      <w:pPr>
        <w:numPr>
          <w:ilvl w:val="0"/>
          <w:numId w:val="1"/>
        </w:numPr>
        <w:spacing w:line="360" w:lineRule="auto"/>
        <w:ind w:left="720" w:hanging="360"/>
      </w:pPr>
      <w:r w:rsidDel="00000000" w:rsidR="00000000" w:rsidRPr="00000000">
        <w:rPr>
          <w:rtl w:val="0"/>
        </w:rPr>
        <w:t xml:space="preserve">Không chấm cao vì dùng nhiều thư viện hoặc nhiều kỹ thuật. Một kỹ thuật chỉ có giá trị khi được dùng đúng, gắn với bài toán, nhóm giải thích được cơ chế và có minh chứng chạy/đo/kiểm thử.</w:t>
      </w:r>
    </w:p>
    <w:p w:rsidR="00000000" w:rsidDel="00000000" w:rsidP="00000000" w:rsidRDefault="00000000" w:rsidRPr="00000000" w14:paraId="00000007">
      <w:pPr>
        <w:numPr>
          <w:ilvl w:val="0"/>
          <w:numId w:val="1"/>
        </w:numPr>
        <w:spacing w:line="360" w:lineRule="auto"/>
        <w:ind w:left="720" w:hanging="360"/>
      </w:pPr>
      <w:r w:rsidDel="00000000" w:rsidR="00000000" w:rsidRPr="00000000">
        <w:rPr>
          <w:rtl w:val="0"/>
        </w:rPr>
        <w:t xml:space="preserve">Nhóm không đăng ký “độ khó”. Sau khi nộp và khóa đồ án, bài thực hành tại chỗ được ra từ chính những gì nhóm đã làm. Làm được bài thực hành là cổng Đạt/Không đạt; điểm số sau đó được chấm từ chất lượng đồ án.</w:t>
      </w:r>
    </w:p>
    <w:p w:rsidR="00000000" w:rsidDel="00000000" w:rsidP="00000000" w:rsidRDefault="00000000" w:rsidRPr="00000000" w14:paraId="00000008">
      <w:pPr>
        <w:numPr>
          <w:ilvl w:val="0"/>
          <w:numId w:val="1"/>
        </w:numPr>
        <w:spacing w:line="360" w:lineRule="auto"/>
        <w:ind w:left="720" w:hanging="360"/>
      </w:pPr>
      <w:r w:rsidDel="00000000" w:rsidR="00000000" w:rsidRPr="00000000">
        <w:rPr>
          <w:rtl w:val="0"/>
        </w:rPr>
        <w:t xml:space="preserve">Nếu ứng dụng không cần một tính năng Tầng 1B nào đó thì không phải cố nhét vào. Ngược lại, nếu nhóm đã khai hoặc đã dùng một cơ chế trong đồ án thì phải biết giải thích và chỉnh sửa nó.</w:t>
      </w:r>
    </w:p>
    <w:p w:rsidR="00000000" w:rsidDel="00000000" w:rsidP="00000000" w:rsidRDefault="00000000" w:rsidRPr="00000000" w14:paraId="00000009">
      <w:pPr>
        <w:numPr>
          <w:ilvl w:val="0"/>
          <w:numId w:val="1"/>
        </w:numPr>
        <w:spacing w:line="360" w:lineRule="auto"/>
        <w:ind w:left="720" w:hanging="360"/>
      </w:pPr>
      <w:r w:rsidDel="00000000" w:rsidR="00000000" w:rsidRPr="00000000">
        <w:rPr>
          <w:rtl w:val="0"/>
        </w:rPr>
        <w:t xml:space="preserve">Miền nghiệp vụ nên đơn giản, quen thuộc, có thể dùng dữ liệu giả lập. Nếu nhóm phải dành nhiều thời gian học nghiệp vụ hơn học công nghệ thì đề tài đang lệch trọng tâm.</w:t>
      </w:r>
    </w:p>
    <w:p w:rsidR="00000000" w:rsidDel="00000000" w:rsidP="00000000" w:rsidRDefault="00000000" w:rsidRPr="00000000" w14:paraId="0000000A">
      <w:pPr>
        <w:pStyle w:val="Heading2"/>
        <w:spacing w:line="360" w:lineRule="auto"/>
        <w:rPr/>
      </w:pPr>
      <w:bookmarkStart w:colFirst="0" w:colLast="0" w:name="_zijmu1ng6cvu" w:id="2"/>
      <w:bookmarkEnd w:id="2"/>
      <w:r w:rsidDel="00000000" w:rsidR="00000000" w:rsidRPr="00000000">
        <w:rPr>
          <w:rtl w:val="0"/>
        </w:rPr>
        <w:t xml:space="preserve">Quy tắc đọc nhanh</w:t>
      </w:r>
    </w:p>
    <w:p w:rsidR="00000000" w:rsidDel="00000000" w:rsidP="00000000" w:rsidRDefault="00000000" w:rsidRPr="00000000" w14:paraId="0000000B">
      <w:pPr>
        <w:numPr>
          <w:ilvl w:val="0"/>
          <w:numId w:val="3"/>
        </w:numPr>
        <w:spacing w:line="360" w:lineRule="auto"/>
        <w:ind w:left="720" w:hanging="360"/>
      </w:pPr>
      <w:r w:rsidDel="00000000" w:rsidR="00000000" w:rsidRPr="00000000">
        <w:rPr>
          <w:b w:val="1"/>
          <w:bCs w:val="1"/>
          <w:rtl w:val="0"/>
        </w:rPr>
        <w:t xml:space="preserve">Tầng 1A trả lời: </w:t>
      </w:r>
      <w:r w:rsidDel="00000000" w:rsidR="00000000" w:rsidRPr="00000000">
        <w:rPr>
          <w:rtl w:val="0"/>
        </w:rPr>
        <w:t xml:space="preserve">“Nếu bỏ những mục này thì còn có thể nói là em đã học công nghệ này không?”</w:t>
      </w:r>
    </w:p>
    <w:p w:rsidR="00000000" w:rsidDel="00000000" w:rsidP="00000000" w:rsidRDefault="00000000" w:rsidRPr="00000000" w14:paraId="0000000C">
      <w:pPr>
        <w:numPr>
          <w:ilvl w:val="0"/>
          <w:numId w:val="3"/>
        </w:numPr>
        <w:spacing w:line="360" w:lineRule="auto"/>
        <w:ind w:left="720" w:hanging="360"/>
      </w:pPr>
      <w:r w:rsidDel="00000000" w:rsidR="00000000" w:rsidRPr="00000000">
        <w:rPr>
          <w:b w:val="1"/>
          <w:bCs w:val="1"/>
          <w:rtl w:val="0"/>
        </w:rPr>
        <w:t xml:space="preserve">Tầng 1B trả lời: </w:t>
      </w:r>
      <w:r w:rsidDel="00000000" w:rsidR="00000000" w:rsidRPr="00000000">
        <w:rPr>
          <w:rtl w:val="0"/>
        </w:rPr>
        <w:t xml:space="preserve">“Ứng dụng của em cần thêm cơ chế nào của chính công nghệ?”</w:t>
      </w:r>
    </w:p>
    <w:p w:rsidR="00000000" w:rsidDel="00000000" w:rsidP="00000000" w:rsidRDefault="00000000" w:rsidRPr="00000000" w14:paraId="0000000D">
      <w:pPr>
        <w:numPr>
          <w:ilvl w:val="0"/>
          <w:numId w:val="3"/>
        </w:numPr>
        <w:spacing w:line="360" w:lineRule="auto"/>
        <w:ind w:left="720" w:hanging="360"/>
      </w:pPr>
      <w:r w:rsidDel="00000000" w:rsidR="00000000" w:rsidRPr="00000000">
        <w:rPr>
          <w:b w:val="1"/>
          <w:bCs w:val="1"/>
          <w:rtl w:val="0"/>
        </w:rPr>
        <w:t xml:space="preserve">Tầng 2 trả lời: </w:t>
      </w:r>
      <w:r w:rsidDel="00000000" w:rsidR="00000000" w:rsidRPr="00000000">
        <w:rPr>
          <w:rtl w:val="0"/>
        </w:rPr>
        <w:t xml:space="preserve">“Em có làm sản phẩm kỹ thuật một cách nghiêm túc không?”</w:t>
      </w:r>
    </w:p>
    <w:p w:rsidR="00000000" w:rsidDel="00000000" w:rsidP="00000000" w:rsidRDefault="00000000" w:rsidRPr="00000000" w14:paraId="0000000E">
      <w:pPr>
        <w:numPr>
          <w:ilvl w:val="0"/>
          <w:numId w:val="3"/>
        </w:numPr>
        <w:spacing w:line="360" w:lineRule="auto"/>
        <w:ind w:left="720" w:hanging="360"/>
      </w:pPr>
      <w:r w:rsidDel="00000000" w:rsidR="00000000" w:rsidRPr="00000000">
        <w:rPr>
          <w:b w:val="1"/>
          <w:bCs w:val="1"/>
          <w:rtl w:val="0"/>
        </w:rPr>
        <w:t xml:space="preserve">Tầng 3 trả lời: </w:t>
      </w:r>
      <w:r w:rsidDel="00000000" w:rsidR="00000000" w:rsidRPr="00000000">
        <w:rPr>
          <w:rtl w:val="0"/>
        </w:rPr>
        <w:t xml:space="preserve">“Em đã đào sâu công nghệ đến đâu, có đo lường/so sánh/phân tích gì vượt mức vận hành cơ bản?”</w:t>
      </w:r>
    </w:p>
    <w:p w:rsidR="00000000" w:rsidDel="00000000" w:rsidP="00000000" w:rsidRDefault="00000000" w:rsidRPr="00000000" w14:paraId="0000000F">
      <w:pPr>
        <w:pStyle w:val="Heading1"/>
        <w:spacing w:line="360" w:lineRule="auto"/>
        <w:rPr/>
      </w:pPr>
      <w:bookmarkStart w:colFirst="0" w:colLast="0" w:name="_h5gcdsc1guvq" w:id="3"/>
      <w:bookmarkEnd w:id="3"/>
      <w:r w:rsidDel="00000000" w:rsidR="00000000" w:rsidRPr="00000000">
        <w:rPr>
          <w:rtl w:val="0"/>
        </w:rPr>
        <w:t xml:space="preserve">0. Tầng 2 — Chuẩn kỹ nghệ phần mềm dùng chung</w:t>
      </w:r>
    </w:p>
    <w:p w:rsidR="00000000" w:rsidDel="00000000" w:rsidP="00000000" w:rsidRDefault="00000000" w:rsidRPr="00000000" w14:paraId="00000010">
      <w:pPr>
        <w:spacing w:after="120" w:line="360" w:lineRule="auto"/>
        <w:rPr/>
      </w:pPr>
      <w:r w:rsidDel="00000000" w:rsidR="00000000" w:rsidRPr="00000000">
        <w:rPr>
          <w:rtl w:val="0"/>
        </w:rPr>
        <w:t xml:space="preserve">Áp dụng theo đặc thù nền tảng. Không bắt một nền tảng no-code phải Docker hóa hay một ứng dụng managed-auth phải tự hash mật khẩu. Nhóm phải đạt yêu cầu tương đương phù hợp với công nghệ mình chọn.</w:t>
      </w:r>
    </w:p>
    <w:p w:rsidR="00000000" w:rsidDel="00000000" w:rsidP="00000000" w:rsidRDefault="00000000" w:rsidRPr="00000000" w14:paraId="00000011">
      <w:pPr>
        <w:numPr>
          <w:ilvl w:val="0"/>
          <w:numId w:val="4"/>
        </w:numPr>
        <w:spacing w:line="360" w:lineRule="auto"/>
        <w:ind w:left="720" w:hanging="360"/>
      </w:pPr>
      <w:r w:rsidDel="00000000" w:rsidR="00000000" w:rsidRPr="00000000">
        <w:rPr>
          <w:b w:val="1"/>
          <w:bCs w:val="1"/>
          <w:rtl w:val="0"/>
        </w:rPr>
        <w:t xml:space="preserve">Quản lý phiên bản: </w:t>
      </w:r>
      <w:r w:rsidDel="00000000" w:rsidR="00000000" w:rsidRPr="00000000">
        <w:rPr>
          <w:rtl w:val="0"/>
        </w:rPr>
        <w:t xml:space="preserve">Dùng Git cho dự án có mã nguồn: nhánh làm việc, pull request/merge request, review chéo, lịch sử commit có ý nghĩa; không để toàn bộ nhóm cùng commit thẳng vào main.</w:t>
      </w:r>
    </w:p>
    <w:p w:rsidR="00000000" w:rsidDel="00000000" w:rsidP="00000000" w:rsidRDefault="00000000" w:rsidRPr="00000000" w14:paraId="00000012">
      <w:pPr>
        <w:numPr>
          <w:ilvl w:val="0"/>
          <w:numId w:val="4"/>
        </w:numPr>
        <w:spacing w:line="360" w:lineRule="auto"/>
        <w:ind w:left="720" w:hanging="360"/>
      </w:pPr>
      <w:r w:rsidDel="00000000" w:rsidR="00000000" w:rsidRPr="00000000">
        <w:rPr>
          <w:b w:val="1"/>
          <w:bCs w:val="1"/>
          <w:rtl w:val="0"/>
        </w:rPr>
        <w:t xml:space="preserve">Khả năng chạy lại: </w:t>
      </w:r>
      <w:r w:rsidDel="00000000" w:rsidR="00000000" w:rsidRPr="00000000">
        <w:rPr>
          <w:rtl w:val="0"/>
        </w:rPr>
        <w:t xml:space="preserve">Có README rõ ràng, phiên bản runtime/package, lệnh cài và lệnh chạy. Backend/AI/self-host nên đóng gói Docker/docker compose khi hợp lý; frontend/mobile/no-code có thể dùng cơ chế tái tạo tương đương.</w:t>
      </w:r>
    </w:p>
    <w:p w:rsidR="00000000" w:rsidDel="00000000" w:rsidP="00000000" w:rsidRDefault="00000000" w:rsidRPr="00000000" w14:paraId="00000013">
      <w:pPr>
        <w:numPr>
          <w:ilvl w:val="0"/>
          <w:numId w:val="4"/>
        </w:numPr>
        <w:spacing w:line="360" w:lineRule="auto"/>
        <w:ind w:left="720" w:hanging="360"/>
      </w:pPr>
      <w:r w:rsidDel="00000000" w:rsidR="00000000" w:rsidRPr="00000000">
        <w:rPr>
          <w:b w:val="1"/>
          <w:bCs w:val="1"/>
          <w:rtl w:val="0"/>
        </w:rPr>
        <w:t xml:space="preserve">Quản lý cấu hình và bí mật: </w:t>
      </w:r>
      <w:r w:rsidDel="00000000" w:rsidR="00000000" w:rsidRPr="00000000">
        <w:rPr>
          <w:rtl w:val="0"/>
        </w:rPr>
        <w:t xml:space="preserve">API key, mật khẩu, connection string phải qua biến môi trường/secret store; cung cấp .env.example nhưng không commit secret thật.</w:t>
      </w:r>
    </w:p>
    <w:p w:rsidR="00000000" w:rsidDel="00000000" w:rsidP="00000000" w:rsidRDefault="00000000" w:rsidRPr="00000000" w14:paraId="00000014">
      <w:pPr>
        <w:numPr>
          <w:ilvl w:val="0"/>
          <w:numId w:val="4"/>
        </w:numPr>
        <w:spacing w:line="360" w:lineRule="auto"/>
        <w:ind w:left="720" w:hanging="360"/>
      </w:pPr>
      <w:r w:rsidDel="00000000" w:rsidR="00000000" w:rsidRPr="00000000">
        <w:rPr>
          <w:b w:val="1"/>
          <w:bCs w:val="1"/>
          <w:rtl w:val="0"/>
        </w:rPr>
        <w:t xml:space="preserve">Kiểm thử: </w:t>
      </w:r>
      <w:r w:rsidDel="00000000" w:rsidR="00000000" w:rsidRPr="00000000">
        <w:rPr>
          <w:rtl w:val="0"/>
        </w:rPr>
        <w:t xml:space="preserve">Có test phù hợp với sản phẩm: unit test cho logic; API/integration test cho backend; component/flow test cho frontend; test dữ liệu/đánh giá cho AI; test scenario cho low-code.</w:t>
      </w:r>
    </w:p>
    <w:p w:rsidR="00000000" w:rsidDel="00000000" w:rsidP="00000000" w:rsidRDefault="00000000" w:rsidRPr="00000000" w14:paraId="00000015">
      <w:pPr>
        <w:numPr>
          <w:ilvl w:val="0"/>
          <w:numId w:val="4"/>
        </w:numPr>
        <w:spacing w:line="360" w:lineRule="auto"/>
        <w:ind w:left="720" w:hanging="360"/>
      </w:pPr>
      <w:r w:rsidDel="00000000" w:rsidR="00000000" w:rsidRPr="00000000">
        <w:rPr>
          <w:b w:val="1"/>
          <w:bCs w:val="1"/>
          <w:rtl w:val="0"/>
        </w:rPr>
        <w:t xml:space="preserve">CI và kiểm tra tự động: </w:t>
      </w:r>
      <w:r w:rsidDel="00000000" w:rsidR="00000000" w:rsidRPr="00000000">
        <w:rPr>
          <w:rtl w:val="0"/>
        </w:rPr>
        <w:t xml:space="preserve">Dự án code nên có GitHub Actions hoặc tương đương để build/lint/test. Nếu nền tảng không hỗ trợ CI kiểu code, phải có quy trình version/export/checklist thay thế.</w:t>
      </w:r>
    </w:p>
    <w:p w:rsidR="00000000" w:rsidDel="00000000" w:rsidP="00000000" w:rsidRDefault="00000000" w:rsidRPr="00000000" w14:paraId="00000016">
      <w:pPr>
        <w:numPr>
          <w:ilvl w:val="0"/>
          <w:numId w:val="4"/>
        </w:numPr>
        <w:spacing w:line="360" w:lineRule="auto"/>
        <w:ind w:left="720" w:hanging="360"/>
      </w:pPr>
      <w:r w:rsidDel="00000000" w:rsidR="00000000" w:rsidRPr="00000000">
        <w:rPr>
          <w:b w:val="1"/>
          <w:bCs w:val="1"/>
          <w:rtl w:val="0"/>
        </w:rPr>
        <w:t xml:space="preserve">Bảo mật cơ bản: </w:t>
      </w:r>
      <w:r w:rsidDel="00000000" w:rsidR="00000000" w:rsidRPr="00000000">
        <w:rPr>
          <w:rtl w:val="0"/>
        </w:rPr>
        <w:t xml:space="preserve">Biết rủi ro liên quan trực tiếp tới đồ án: auth/authorization, input validation, CORS, injection, XSS, upload file, API key, quyền truy cập dữ liệu. Không cần “học thuộc OWASP” nếu không gắn với hệ thống.</w:t>
      </w:r>
    </w:p>
    <w:p w:rsidR="00000000" w:rsidDel="00000000" w:rsidP="00000000" w:rsidRDefault="00000000" w:rsidRPr="00000000" w14:paraId="00000017">
      <w:pPr>
        <w:numPr>
          <w:ilvl w:val="0"/>
          <w:numId w:val="4"/>
        </w:numPr>
        <w:spacing w:line="360" w:lineRule="auto"/>
        <w:ind w:left="720" w:hanging="360"/>
      </w:pPr>
      <w:r w:rsidDel="00000000" w:rsidR="00000000" w:rsidRPr="00000000">
        <w:rPr>
          <w:b w:val="1"/>
          <w:bCs w:val="1"/>
          <w:rtl w:val="0"/>
        </w:rPr>
        <w:t xml:space="preserve">Xử lý lỗi và quan sát: </w:t>
      </w:r>
      <w:r w:rsidDel="00000000" w:rsidR="00000000" w:rsidRPr="00000000">
        <w:rPr>
          <w:rtl w:val="0"/>
        </w:rPr>
        <w:t xml:space="preserve">Không để lỗi rơi tự do. Có thông báo lỗi phù hợp; log đủ để truy được luồng chính; với hệ thống server nên có health check hoặc structured log khi phù hợp.</w:t>
      </w:r>
    </w:p>
    <w:p w:rsidR="00000000" w:rsidDel="00000000" w:rsidP="00000000" w:rsidRDefault="00000000" w:rsidRPr="00000000" w14:paraId="00000018">
      <w:pPr>
        <w:numPr>
          <w:ilvl w:val="0"/>
          <w:numId w:val="4"/>
        </w:numPr>
        <w:spacing w:line="360" w:lineRule="auto"/>
        <w:ind w:left="720" w:hanging="360"/>
      </w:pPr>
      <w:r w:rsidDel="00000000" w:rsidR="00000000" w:rsidRPr="00000000">
        <w:rPr>
          <w:b w:val="1"/>
          <w:bCs w:val="1"/>
          <w:rtl w:val="0"/>
        </w:rPr>
        <w:t xml:space="preserve">Tài liệu kỹ thuật: </w:t>
      </w:r>
      <w:r w:rsidDel="00000000" w:rsidR="00000000" w:rsidRPr="00000000">
        <w:rPr>
          <w:rtl w:val="0"/>
        </w:rPr>
        <w:t xml:space="preserve">README phải giúp một nhóm khác chạy lại được. Nếu có API cần mô tả endpoint; nếu có mô hình/AI cần ghi model/config; nếu có dữ liệu cần mô tả nguồn và cách chuẩn bị.</w:t>
      </w:r>
    </w:p>
    <w:p w:rsidR="00000000" w:rsidDel="00000000" w:rsidP="00000000" w:rsidRDefault="00000000" w:rsidRPr="00000000" w14:paraId="00000019">
      <w:pPr>
        <w:numPr>
          <w:ilvl w:val="0"/>
          <w:numId w:val="4"/>
        </w:numPr>
        <w:spacing w:line="360" w:lineRule="auto"/>
        <w:ind w:left="720" w:hanging="360"/>
      </w:pPr>
      <w:r w:rsidDel="00000000" w:rsidR="00000000" w:rsidRPr="00000000">
        <w:rPr>
          <w:b w:val="1"/>
          <w:bCs w:val="1"/>
          <w:rtl w:val="0"/>
        </w:rPr>
        <w:t xml:space="preserve">Sử dụng AI hỗ trợ code: </w:t>
      </w:r>
      <w:r w:rsidDel="00000000" w:rsidR="00000000" w:rsidRPr="00000000">
        <w:rPr>
          <w:rtl w:val="0"/>
        </w:rPr>
        <w:t xml:space="preserve">Được phép dùng AI trong quá trình làm. Nhóm phải kiểm chứng code/claim do AI gợi ý và khai báo theo quy định môn học; không được dùng “AI đã viết” để thay cho khả năng giải thích.</w:t>
      </w:r>
    </w:p>
    <w:p w:rsidR="00000000" w:rsidDel="00000000" w:rsidP="00000000" w:rsidRDefault="00000000" w:rsidRPr="00000000" w14:paraId="0000001A">
      <w:pPr>
        <w:spacing w:after="120" w:line="360" w:lineRule="auto"/>
        <w:rPr/>
      </w:pPr>
      <w:r w:rsidDel="00000000" w:rsidR="00000000" w:rsidRPr="00000000">
        <w:rPr>
          <w:rtl w:val="0"/>
        </w:rPr>
      </w:r>
    </w:p>
    <w:p w:rsidR="00000000" w:rsidDel="00000000" w:rsidP="00000000" w:rsidRDefault="00000000" w:rsidRPr="00000000" w14:paraId="0000001B">
      <w:pPr>
        <w:pStyle w:val="Heading1"/>
        <w:spacing w:line="360" w:lineRule="auto"/>
        <w:rPr/>
      </w:pPr>
      <w:bookmarkStart w:colFirst="0" w:colLast="0" w:name="_436hpsbmnba0" w:id="4"/>
      <w:bookmarkEnd w:id="4"/>
      <w:r w:rsidDel="00000000" w:rsidR="00000000" w:rsidRPr="00000000">
        <w:rPr>
          <w:rtl w:val="0"/>
        </w:rPr>
        <w:t xml:space="preserve">2. Track Backend &amp; API</w:t>
      </w:r>
    </w:p>
    <w:p w:rsidR="00000000" w:rsidDel="00000000" w:rsidP="00000000" w:rsidRDefault="00000000" w:rsidRPr="00000000" w14:paraId="0000001C">
      <w:pPr>
        <w:pStyle w:val="Heading2"/>
        <w:spacing w:line="360" w:lineRule="auto"/>
        <w:rPr/>
      </w:pPr>
      <w:bookmarkStart w:colFirst="0" w:colLast="0" w:name="_vjb81pm0eod8" w:id="5"/>
      <w:bookmarkEnd w:id="5"/>
      <w:r w:rsidDel="00000000" w:rsidR="00000000" w:rsidRPr="00000000">
        <w:rPr>
          <w:rtl w:val="0"/>
        </w:rPr>
        <w:t xml:space="preserve">Định hướng track</w:t>
      </w:r>
    </w:p>
    <w:p w:rsidR="00000000" w:rsidDel="00000000" w:rsidP="00000000" w:rsidRDefault="00000000" w:rsidRPr="00000000" w14:paraId="0000001D">
      <w:pPr>
        <w:spacing w:after="120" w:line="360" w:lineRule="auto"/>
        <w:rPr/>
      </w:pPr>
      <w:r w:rsidDel="00000000" w:rsidR="00000000" w:rsidRPr="00000000">
        <w:rPr>
          <w:rtl w:val="0"/>
        </w:rPr>
        <w:t xml:space="preserve">Backend được đánh giá bằng cách tổ chức request flow, validation, data access, auth, error handling, performance và khả năng vận hành. CRUD nhiều bảng không tự tạo chiều sâu.</w:t>
      </w:r>
    </w:p>
    <w:p w:rsidR="00000000" w:rsidDel="00000000" w:rsidP="00000000" w:rsidRDefault="00000000" w:rsidRPr="00000000" w14:paraId="0000001E">
      <w:pPr>
        <w:pStyle w:val="Heading2"/>
        <w:spacing w:line="360" w:lineRule="auto"/>
        <w:rPr/>
      </w:pPr>
      <w:bookmarkStart w:colFirst="0" w:colLast="0" w:name="_rg258o90e5x" w:id="6"/>
      <w:bookmarkEnd w:id="6"/>
      <w:r w:rsidDel="00000000" w:rsidR="00000000" w:rsidRPr="00000000">
        <w:rPr>
          <w:rtl w:val="0"/>
        </w:rPr>
        <w:t xml:space="preserve">Express.js</w:t>
      </w:r>
    </w:p>
    <w:p w:rsidR="00000000" w:rsidDel="00000000" w:rsidP="00000000" w:rsidRDefault="00000000" w:rsidRPr="00000000" w14:paraId="0000001F">
      <w:pPr>
        <w:spacing w:after="120" w:line="360" w:lineRule="auto"/>
        <w:rPr/>
      </w:pPr>
      <w:r w:rsidDel="00000000" w:rsidR="00000000" w:rsidRPr="00000000">
        <w:rPr>
          <w:rtl w:val="0"/>
        </w:rPr>
        <w:t xml:space="preserve">Express nhẹ và linh hoạt; chiều sâu phải đến từ việc nhóm tự thiết kế middleware, error flow, validation, data access và các năng lực server cần cho ứng dụng.</w:t>
      </w:r>
    </w:p>
    <w:p w:rsidR="00000000" w:rsidDel="00000000" w:rsidP="00000000" w:rsidRDefault="00000000" w:rsidRPr="00000000" w14:paraId="00000020">
      <w:pPr>
        <w:pStyle w:val="Heading3"/>
        <w:spacing w:line="360" w:lineRule="auto"/>
        <w:rPr/>
      </w:pPr>
      <w:bookmarkStart w:colFirst="0" w:colLast="0" w:name="_m9i3ic3lxlv" w:id="7"/>
      <w:bookmarkEnd w:id="7"/>
      <w:r w:rsidDel="00000000" w:rsidR="00000000" w:rsidRPr="00000000">
        <w:rPr>
          <w:rtl w:val="0"/>
        </w:rPr>
        <w:t xml:space="preserve">Tầng 1A — Lõi bắt buộc</w:t>
      </w:r>
    </w:p>
    <w:p w:rsidR="00000000" w:rsidDel="00000000" w:rsidP="00000000" w:rsidRDefault="00000000" w:rsidRPr="00000000" w14:paraId="00000021">
      <w:pPr>
        <w:numPr>
          <w:ilvl w:val="0"/>
          <w:numId w:val="3"/>
        </w:numPr>
        <w:spacing w:line="360" w:lineRule="auto"/>
        <w:ind w:left="720" w:hanging="360"/>
      </w:pPr>
      <w:r w:rsidDel="00000000" w:rsidR="00000000" w:rsidRPr="00000000">
        <w:rPr>
          <w:rtl w:val="0"/>
        </w:rPr>
        <w:t xml:space="preserve">Middleware pipeline và thứ tự middleware.</w:t>
      </w:r>
    </w:p>
    <w:p w:rsidR="00000000" w:rsidDel="00000000" w:rsidP="00000000" w:rsidRDefault="00000000" w:rsidRPr="00000000" w14:paraId="00000022">
      <w:pPr>
        <w:numPr>
          <w:ilvl w:val="0"/>
          <w:numId w:val="3"/>
        </w:numPr>
        <w:spacing w:line="360" w:lineRule="auto"/>
        <w:ind w:left="720" w:hanging="360"/>
      </w:pPr>
      <w:r w:rsidDel="00000000" w:rsidR="00000000" w:rsidRPr="00000000">
        <w:rPr>
          <w:rtl w:val="0"/>
        </w:rPr>
        <w:t xml:space="preserve">Router/route params/query/body rõ ràng.</w:t>
      </w:r>
    </w:p>
    <w:p w:rsidR="00000000" w:rsidDel="00000000" w:rsidP="00000000" w:rsidRDefault="00000000" w:rsidRPr="00000000" w14:paraId="00000023">
      <w:pPr>
        <w:numPr>
          <w:ilvl w:val="0"/>
          <w:numId w:val="3"/>
        </w:numPr>
        <w:spacing w:line="360" w:lineRule="auto"/>
        <w:ind w:left="720" w:hanging="360"/>
      </w:pPr>
      <w:r w:rsidDel="00000000" w:rsidR="00000000" w:rsidRPr="00000000">
        <w:rPr>
          <w:rtl w:val="0"/>
        </w:rPr>
        <w:t xml:space="preserve">Xử lý lỗi bất đồng bộ tập trung; tránh unhandled promise rejection hoặc try/catch lặp lại.</w:t>
      </w:r>
    </w:p>
    <w:p w:rsidR="00000000" w:rsidDel="00000000" w:rsidP="00000000" w:rsidRDefault="00000000" w:rsidRPr="00000000" w14:paraId="00000024">
      <w:pPr>
        <w:numPr>
          <w:ilvl w:val="0"/>
          <w:numId w:val="3"/>
        </w:numPr>
        <w:spacing w:line="360" w:lineRule="auto"/>
        <w:ind w:left="720" w:hanging="360"/>
      </w:pPr>
      <w:r w:rsidDel="00000000" w:rsidR="00000000" w:rsidRPr="00000000">
        <w:rPr>
          <w:rtl w:val="0"/>
        </w:rPr>
        <w:t xml:space="preserve">Input validation cơ bản và HTTP status phù hợp.</w:t>
      </w:r>
    </w:p>
    <w:p w:rsidR="00000000" w:rsidDel="00000000" w:rsidP="00000000" w:rsidRDefault="00000000" w:rsidRPr="00000000" w14:paraId="00000025">
      <w:pPr>
        <w:pStyle w:val="Heading3"/>
        <w:spacing w:line="360" w:lineRule="auto"/>
        <w:rPr/>
      </w:pPr>
      <w:bookmarkStart w:colFirst="0" w:colLast="0" w:name="_kz8cm6s55881" w:id="8"/>
      <w:bookmarkEnd w:id="8"/>
      <w:r w:rsidDel="00000000" w:rsidR="00000000" w:rsidRPr="00000000">
        <w:rPr>
          <w:rtl w:val="0"/>
        </w:rPr>
        <w:t xml:space="preserve">Tầng 1B — Lõi tự chọn theo mục tiêu ứng dụng</w:t>
      </w:r>
    </w:p>
    <w:p w:rsidR="00000000" w:rsidDel="00000000" w:rsidP="00000000" w:rsidRDefault="00000000" w:rsidRPr="00000000" w14:paraId="00000026">
      <w:pPr>
        <w:spacing w:after="120" w:line="360" w:lineRule="auto"/>
        <w:rPr/>
      </w:pPr>
      <w:r w:rsidDel="00000000" w:rsidR="00000000" w:rsidRPr="00000000">
        <w:rPr>
          <w:rtl w:val="0"/>
        </w:rPr>
        <w:t xml:space="preserve">Không có số lượng cứng. Nhóm chọn các mục thực sự cần cho ứng dụng; đã chọn thì phải hiểu cơ chế, cấu hình và kết quả.</w:t>
      </w:r>
    </w:p>
    <w:p w:rsidR="00000000" w:rsidDel="00000000" w:rsidP="00000000" w:rsidRDefault="00000000" w:rsidRPr="00000000" w14:paraId="00000027">
      <w:pPr>
        <w:numPr>
          <w:ilvl w:val="0"/>
          <w:numId w:val="3"/>
        </w:numPr>
        <w:spacing w:line="360" w:lineRule="auto"/>
        <w:ind w:left="720" w:hanging="360"/>
      </w:pPr>
      <w:r w:rsidDel="00000000" w:rsidR="00000000" w:rsidRPr="00000000">
        <w:rPr>
          <w:rtl w:val="0"/>
        </w:rPr>
        <w:t xml:space="preserve">Validation library/schema.</w:t>
      </w:r>
    </w:p>
    <w:p w:rsidR="00000000" w:rsidDel="00000000" w:rsidP="00000000" w:rsidRDefault="00000000" w:rsidRPr="00000000" w14:paraId="00000028">
      <w:pPr>
        <w:numPr>
          <w:ilvl w:val="0"/>
          <w:numId w:val="3"/>
        </w:numPr>
        <w:spacing w:line="360" w:lineRule="auto"/>
        <w:ind w:left="720" w:hanging="360"/>
      </w:pPr>
      <w:r w:rsidDel="00000000" w:rsidR="00000000" w:rsidRPr="00000000">
        <w:rPr>
          <w:rtl w:val="0"/>
        </w:rPr>
        <w:t xml:space="preserve">Helmet/rate limit/CORS theo threat model thật.</w:t>
      </w:r>
    </w:p>
    <w:p w:rsidR="00000000" w:rsidDel="00000000" w:rsidP="00000000" w:rsidRDefault="00000000" w:rsidRPr="00000000" w14:paraId="00000029">
      <w:pPr>
        <w:numPr>
          <w:ilvl w:val="0"/>
          <w:numId w:val="3"/>
        </w:numPr>
        <w:spacing w:line="360" w:lineRule="auto"/>
        <w:ind w:left="720" w:hanging="360"/>
      </w:pPr>
      <w:r w:rsidDel="00000000" w:rsidR="00000000" w:rsidRPr="00000000">
        <w:rPr>
          <w:rtl w:val="0"/>
        </w:rPr>
        <w:t xml:space="preserve">Authentication/authorization.</w:t>
      </w:r>
    </w:p>
    <w:p w:rsidR="00000000" w:rsidDel="00000000" w:rsidP="00000000" w:rsidRDefault="00000000" w:rsidRPr="00000000" w14:paraId="0000002A">
      <w:pPr>
        <w:numPr>
          <w:ilvl w:val="0"/>
          <w:numId w:val="3"/>
        </w:numPr>
        <w:spacing w:line="360" w:lineRule="auto"/>
        <w:ind w:left="720" w:hanging="360"/>
      </w:pPr>
      <w:r w:rsidDel="00000000" w:rsidR="00000000" w:rsidRPr="00000000">
        <w:rPr>
          <w:rtl w:val="0"/>
        </w:rPr>
        <w:t xml:space="preserve">Data access layer + migration/schema.</w:t>
      </w:r>
    </w:p>
    <w:p w:rsidR="00000000" w:rsidDel="00000000" w:rsidP="00000000" w:rsidRDefault="00000000" w:rsidRPr="00000000" w14:paraId="0000002B">
      <w:pPr>
        <w:numPr>
          <w:ilvl w:val="0"/>
          <w:numId w:val="3"/>
        </w:numPr>
        <w:spacing w:line="360" w:lineRule="auto"/>
        <w:ind w:left="720" w:hanging="360"/>
      </w:pPr>
      <w:r w:rsidDel="00000000" w:rsidR="00000000" w:rsidRPr="00000000">
        <w:rPr>
          <w:rtl w:val="0"/>
        </w:rPr>
        <w:t xml:space="preserve">Cấu trúc phân lớp phù hợp quy mô (router/controller/service/repository nếu cần).</w:t>
      </w:r>
    </w:p>
    <w:p w:rsidR="00000000" w:rsidDel="00000000" w:rsidP="00000000" w:rsidRDefault="00000000" w:rsidRPr="00000000" w14:paraId="0000002C">
      <w:pPr>
        <w:numPr>
          <w:ilvl w:val="0"/>
          <w:numId w:val="3"/>
        </w:numPr>
        <w:spacing w:line="360" w:lineRule="auto"/>
        <w:ind w:left="720" w:hanging="360"/>
      </w:pPr>
      <w:r w:rsidDel="00000000" w:rsidR="00000000" w:rsidRPr="00000000">
        <w:rPr>
          <w:rtl w:val="0"/>
        </w:rPr>
        <w:t xml:space="preserve">API test và mock dependency.</w:t>
      </w:r>
    </w:p>
    <w:p w:rsidR="00000000" w:rsidDel="00000000" w:rsidP="00000000" w:rsidRDefault="00000000" w:rsidRPr="00000000" w14:paraId="0000002D">
      <w:pPr>
        <w:numPr>
          <w:ilvl w:val="0"/>
          <w:numId w:val="3"/>
        </w:numPr>
        <w:spacing w:line="360" w:lineRule="auto"/>
        <w:ind w:left="720" w:hanging="360"/>
      </w:pPr>
      <w:r w:rsidDel="00000000" w:rsidR="00000000" w:rsidRPr="00000000">
        <w:rPr>
          <w:rtl w:val="0"/>
        </w:rPr>
        <w:t xml:space="preserve">Upload/streaming file nếu ứng dụng cần.</w:t>
      </w:r>
    </w:p>
    <w:p w:rsidR="00000000" w:rsidDel="00000000" w:rsidP="00000000" w:rsidRDefault="00000000" w:rsidRPr="00000000" w14:paraId="0000002E">
      <w:pPr>
        <w:pStyle w:val="Heading3"/>
        <w:spacing w:line="360" w:lineRule="auto"/>
        <w:rPr/>
      </w:pPr>
      <w:bookmarkStart w:colFirst="0" w:colLast="0" w:name="_ituw4wjbu95s" w:id="9"/>
      <w:bookmarkEnd w:id="9"/>
      <w:r w:rsidDel="00000000" w:rsidR="00000000" w:rsidRPr="00000000">
        <w:rPr>
          <w:rtl w:val="0"/>
        </w:rPr>
        <w:t xml:space="preserve">Minh chứng tối thiểu cần có</w:t>
      </w:r>
    </w:p>
    <w:p w:rsidR="00000000" w:rsidDel="00000000" w:rsidP="00000000" w:rsidRDefault="00000000" w:rsidRPr="00000000" w14:paraId="0000002F">
      <w:pPr>
        <w:numPr>
          <w:ilvl w:val="0"/>
          <w:numId w:val="3"/>
        </w:numPr>
        <w:spacing w:line="360" w:lineRule="auto"/>
        <w:ind w:left="720" w:hanging="360"/>
      </w:pPr>
      <w:r w:rsidDel="00000000" w:rsidR="00000000" w:rsidRPr="00000000">
        <w:rPr>
          <w:rtl w:val="0"/>
        </w:rPr>
        <w:t xml:space="preserve">Sơ đồ request qua các middleware quan trọng.</w:t>
      </w:r>
    </w:p>
    <w:p w:rsidR="00000000" w:rsidDel="00000000" w:rsidP="00000000" w:rsidRDefault="00000000" w:rsidRPr="00000000" w14:paraId="00000030">
      <w:pPr>
        <w:numPr>
          <w:ilvl w:val="0"/>
          <w:numId w:val="3"/>
        </w:numPr>
        <w:spacing w:line="360" w:lineRule="auto"/>
        <w:ind w:left="720" w:hanging="360"/>
      </w:pPr>
      <w:r w:rsidDel="00000000" w:rsidR="00000000" w:rsidRPr="00000000">
        <w:rPr>
          <w:rtl w:val="0"/>
        </w:rPr>
        <w:t xml:space="preserve">Một ví dụ lỗi async đi qua error handler.</w:t>
      </w:r>
    </w:p>
    <w:p w:rsidR="00000000" w:rsidDel="00000000" w:rsidP="00000000" w:rsidRDefault="00000000" w:rsidRPr="00000000" w14:paraId="00000031">
      <w:pPr>
        <w:numPr>
          <w:ilvl w:val="0"/>
          <w:numId w:val="3"/>
        </w:numPr>
        <w:spacing w:line="360" w:lineRule="auto"/>
        <w:ind w:left="720" w:hanging="360"/>
      </w:pPr>
      <w:r w:rsidDel="00000000" w:rsidR="00000000" w:rsidRPr="00000000">
        <w:rPr>
          <w:rtl w:val="0"/>
        </w:rPr>
        <w:t xml:space="preserve">Nếu dùng auth/security/data layer, có test/request chứng minh.</w:t>
      </w:r>
    </w:p>
    <w:p w:rsidR="00000000" w:rsidDel="00000000" w:rsidP="00000000" w:rsidRDefault="00000000" w:rsidRPr="00000000" w14:paraId="00000032">
      <w:pPr>
        <w:pStyle w:val="Heading3"/>
        <w:spacing w:line="360" w:lineRule="auto"/>
        <w:rPr/>
      </w:pPr>
      <w:bookmarkStart w:colFirst="0" w:colLast="0" w:name="_zeceguvam364" w:id="10"/>
      <w:bookmarkEnd w:id="10"/>
      <w:r w:rsidDel="00000000" w:rsidR="00000000" w:rsidRPr="00000000">
        <w:rPr>
          <w:rtl w:val="0"/>
        </w:rPr>
        <w:t xml:space="preserve">Chưa được xem là đạt nếu chỉ…</w:t>
      </w:r>
    </w:p>
    <w:p w:rsidR="00000000" w:rsidDel="00000000" w:rsidP="00000000" w:rsidRDefault="00000000" w:rsidRPr="00000000" w14:paraId="00000033">
      <w:pPr>
        <w:numPr>
          <w:ilvl w:val="0"/>
          <w:numId w:val="3"/>
        </w:numPr>
        <w:spacing w:line="360" w:lineRule="auto"/>
        <w:ind w:left="720" w:hanging="360"/>
      </w:pPr>
      <w:r w:rsidDel="00000000" w:rsidR="00000000" w:rsidRPr="00000000">
        <w:rPr>
          <w:rtl w:val="0"/>
        </w:rPr>
        <w:t xml:space="preserve">Chỉ CRUD in-memory với vài route và không có validation/error/security.</w:t>
      </w:r>
    </w:p>
    <w:p w:rsidR="00000000" w:rsidDel="00000000" w:rsidP="00000000" w:rsidRDefault="00000000" w:rsidRPr="00000000" w14:paraId="00000034">
      <w:pPr>
        <w:numPr>
          <w:ilvl w:val="0"/>
          <w:numId w:val="3"/>
        </w:numPr>
        <w:spacing w:line="360" w:lineRule="auto"/>
        <w:ind w:left="720" w:hanging="360"/>
      </w:pPr>
      <w:r w:rsidDel="00000000" w:rsidR="00000000" w:rsidRPr="00000000">
        <w:rPr>
          <w:rtl w:val="0"/>
        </w:rPr>
        <w:t xml:space="preserve">Dùng middleware nhưng không hiểu thứ tự.</w:t>
      </w:r>
    </w:p>
    <w:p w:rsidR="00000000" w:rsidDel="00000000" w:rsidP="00000000" w:rsidRDefault="00000000" w:rsidRPr="00000000" w14:paraId="00000035">
      <w:pPr>
        <w:numPr>
          <w:ilvl w:val="0"/>
          <w:numId w:val="3"/>
        </w:numPr>
        <w:spacing w:line="360" w:lineRule="auto"/>
        <w:ind w:left="720" w:hanging="360"/>
      </w:pPr>
      <w:r w:rsidDel="00000000" w:rsidR="00000000" w:rsidRPr="00000000">
        <w:rPr>
          <w:rtl w:val="0"/>
        </w:rPr>
        <w:t xml:space="preserve">Đưa toàn bộ logic vào route handler dài hàng trăm dòng.</w:t>
      </w:r>
    </w:p>
    <w:p w:rsidR="00000000" w:rsidDel="00000000" w:rsidP="00000000" w:rsidRDefault="00000000" w:rsidRPr="00000000" w14:paraId="00000036">
      <w:pPr>
        <w:pStyle w:val="Heading3"/>
        <w:spacing w:line="360" w:lineRule="auto"/>
        <w:rPr/>
      </w:pPr>
      <w:bookmarkStart w:colFirst="0" w:colLast="0" w:name="_rywp07z7d9hk" w:id="11"/>
      <w:bookmarkEnd w:id="11"/>
      <w:r w:rsidDel="00000000" w:rsidR="00000000" w:rsidRPr="00000000">
        <w:rPr>
          <w:rtl w:val="0"/>
        </w:rPr>
        <w:t xml:space="preserve">Câu hỏi tự kiểm</w:t>
      </w:r>
    </w:p>
    <w:p w:rsidR="00000000" w:rsidDel="00000000" w:rsidP="00000000" w:rsidRDefault="00000000" w:rsidRPr="00000000" w14:paraId="00000037">
      <w:pPr>
        <w:numPr>
          <w:ilvl w:val="0"/>
          <w:numId w:val="3"/>
        </w:numPr>
        <w:spacing w:line="360" w:lineRule="auto"/>
        <w:ind w:left="720" w:hanging="360"/>
      </w:pPr>
      <w:r w:rsidDel="00000000" w:rsidR="00000000" w:rsidRPr="00000000">
        <w:rPr>
          <w:rtl w:val="0"/>
        </w:rPr>
        <w:t xml:space="preserve">“Request này đi qua những middleware nào theo thứ tự?”</w:t>
      </w:r>
    </w:p>
    <w:p w:rsidR="00000000" w:rsidDel="00000000" w:rsidP="00000000" w:rsidRDefault="00000000" w:rsidRPr="00000000" w14:paraId="00000038">
      <w:pPr>
        <w:numPr>
          <w:ilvl w:val="0"/>
          <w:numId w:val="3"/>
        </w:numPr>
        <w:spacing w:line="360" w:lineRule="auto"/>
        <w:ind w:left="720" w:hanging="360"/>
      </w:pPr>
      <w:r w:rsidDel="00000000" w:rsidR="00000000" w:rsidRPr="00000000">
        <w:rPr>
          <w:rtl w:val="0"/>
        </w:rPr>
        <w:t xml:space="preserve">“Nếu service throw lỗi async thì ai bắt?”</w:t>
      </w:r>
    </w:p>
    <w:p w:rsidR="00000000" w:rsidDel="00000000" w:rsidP="00000000" w:rsidRDefault="00000000" w:rsidRPr="00000000" w14:paraId="00000039">
      <w:pPr>
        <w:numPr>
          <w:ilvl w:val="0"/>
          <w:numId w:val="3"/>
        </w:numPr>
        <w:spacing w:line="360" w:lineRule="auto"/>
        <w:ind w:left="720" w:hanging="360"/>
      </w:pPr>
      <w:r w:rsidDel="00000000" w:rsidR="00000000" w:rsidRPr="00000000">
        <w:rPr>
          <w:rtl w:val="0"/>
        </w:rPr>
        <w:t xml:space="preserve">“Express không ép kiến trúc; tại sao nhóm chọn cấu trúc thư mục này?”</w:t>
      </w:r>
    </w:p>
    <w:p w:rsidR="00000000" w:rsidDel="00000000" w:rsidP="00000000" w:rsidRDefault="00000000" w:rsidRPr="00000000" w14:paraId="0000003A">
      <w:pPr>
        <w:pStyle w:val="Heading3"/>
        <w:spacing w:line="360" w:lineRule="auto"/>
        <w:rPr/>
      </w:pPr>
      <w:bookmarkStart w:colFirst="0" w:colLast="0" w:name="_tndmnh3spxj7" w:id="12"/>
      <w:bookmarkEnd w:id="12"/>
      <w:r w:rsidDel="00000000" w:rsidR="00000000" w:rsidRPr="00000000">
        <w:rPr>
          <w:rtl w:val="0"/>
        </w:rPr>
        <w:t xml:space="preserve">Ví dụ phạm vi có thể kiểm tra tại chỗ</w:t>
      </w:r>
    </w:p>
    <w:p w:rsidR="00000000" w:rsidDel="00000000" w:rsidP="00000000" w:rsidRDefault="00000000" w:rsidRPr="00000000" w14:paraId="0000003B">
      <w:pPr>
        <w:spacing w:after="120" w:line="360" w:lineRule="auto"/>
        <w:rPr/>
      </w:pPr>
      <w:r w:rsidDel="00000000" w:rsidR="00000000" w:rsidRPr="00000000">
        <w:rPr>
          <w:i w:val="1"/>
          <w:iCs w:val="1"/>
          <w:rtl w:val="0"/>
        </w:rPr>
        <w:t xml:space="preserve">Đây chỉ là ví dụ. Đề chính thức được ra từ chính đồ án đã nộp, không hỏi kiến thức ngoài phạm vi nhóm đã làm.</w:t>
      </w:r>
      <w:r w:rsidDel="00000000" w:rsidR="00000000" w:rsidRPr="00000000">
        <w:rPr>
          <w:rtl w:val="0"/>
        </w:rPr>
      </w:r>
    </w:p>
    <w:p w:rsidR="00000000" w:rsidDel="00000000" w:rsidP="00000000" w:rsidRDefault="00000000" w:rsidRPr="00000000" w14:paraId="0000003C">
      <w:pPr>
        <w:numPr>
          <w:ilvl w:val="0"/>
          <w:numId w:val="3"/>
        </w:numPr>
        <w:spacing w:line="360" w:lineRule="auto"/>
        <w:ind w:left="720" w:hanging="360"/>
      </w:pPr>
      <w:r w:rsidDel="00000000" w:rsidR="00000000" w:rsidRPr="00000000">
        <w:rPr>
          <w:rtl w:val="0"/>
        </w:rPr>
        <w:t xml:space="preserve">Thêm middleware auth/rate-limit/logging vào flow có sẵn.</w:t>
      </w:r>
    </w:p>
    <w:p w:rsidR="00000000" w:rsidDel="00000000" w:rsidP="00000000" w:rsidRDefault="00000000" w:rsidRPr="00000000" w14:paraId="0000003D">
      <w:pPr>
        <w:numPr>
          <w:ilvl w:val="0"/>
          <w:numId w:val="3"/>
        </w:numPr>
        <w:spacing w:line="360" w:lineRule="auto"/>
        <w:ind w:left="720" w:hanging="360"/>
      </w:pPr>
      <w:r w:rsidDel="00000000" w:rsidR="00000000" w:rsidRPr="00000000">
        <w:rPr>
          <w:rtl w:val="0"/>
        </w:rPr>
        <w:t xml:space="preserve">Thêm validation schema cho endpoint và chuẩn hóa lỗi.</w:t>
      </w:r>
    </w:p>
    <w:p w:rsidR="00000000" w:rsidDel="00000000" w:rsidP="00000000" w:rsidRDefault="00000000" w:rsidRPr="00000000" w14:paraId="0000003E">
      <w:pPr>
        <w:numPr>
          <w:ilvl w:val="0"/>
          <w:numId w:val="3"/>
        </w:numPr>
        <w:spacing w:line="360" w:lineRule="auto"/>
        <w:ind w:left="720" w:hanging="360"/>
      </w:pPr>
      <w:r w:rsidDel="00000000" w:rsidR="00000000" w:rsidRPr="00000000">
        <w:rPr>
          <w:rtl w:val="0"/>
        </w:rPr>
        <w:t xml:space="preserve">Chuyển một route handler quá lớn thành các lớp/module hợp lý.</w:t>
      </w:r>
    </w:p>
    <w:p w:rsidR="00000000" w:rsidDel="00000000" w:rsidP="00000000" w:rsidRDefault="00000000" w:rsidRPr="00000000" w14:paraId="0000003F">
      <w:pPr>
        <w:pStyle w:val="Heading3"/>
        <w:spacing w:line="360" w:lineRule="auto"/>
        <w:rPr/>
      </w:pPr>
      <w:bookmarkStart w:colFirst="0" w:colLast="0" w:name="_m0705sqe1m9" w:id="13"/>
      <w:bookmarkEnd w:id="13"/>
      <w:r w:rsidDel="00000000" w:rsidR="00000000" w:rsidRPr="00000000">
        <w:rPr>
          <w:rtl w:val="0"/>
        </w:rPr>
        <w:t xml:space="preserve">CẢNH BÁO — EXPRESS.JS RẤT NHẸ</w:t>
      </w:r>
    </w:p>
    <w:p w:rsidR="00000000" w:rsidDel="00000000" w:rsidP="00000000" w:rsidRDefault="00000000" w:rsidRPr="00000000" w14:paraId="00000040">
      <w:pPr>
        <w:spacing w:after="120" w:line="360" w:lineRule="auto"/>
        <w:rPr/>
      </w:pPr>
      <w:r w:rsidDel="00000000" w:rsidR="00000000" w:rsidRPr="00000000">
        <w:rPr>
          <w:rtl w:val="0"/>
        </w:rPr>
        <w:t xml:space="preserve">Nếu đồ án chỉ dừng ở CRUD cơ bản thì khối lượng công nghệ không đủ. Nhóm phải đào sâu bằng các nhu cầu thật của backend như auth, cache, queue, realtime, search, streaming, observability hoặc kiểm thử. Không có số lượng bắt buộc cứng; giảng viên xem độ sâu thực tế.</w:t>
      </w:r>
    </w:p>
    <w:p w:rsidR="00000000" w:rsidDel="00000000" w:rsidP="00000000" w:rsidRDefault="00000000" w:rsidRPr="00000000" w14:paraId="00000041">
      <w:pPr>
        <w:spacing w:after="120" w:line="360" w:lineRule="auto"/>
        <w:rPr/>
      </w:pPr>
      <w:r w:rsidDel="00000000" w:rsidR="00000000" w:rsidRPr="00000000">
        <w:rPr>
          <w:rtl w:val="0"/>
        </w:rPr>
      </w:r>
    </w:p>
    <w:p w:rsidR="00000000" w:rsidDel="00000000" w:rsidP="00000000" w:rsidRDefault="00000000" w:rsidRPr="00000000" w14:paraId="00000042">
      <w:pPr>
        <w:pStyle w:val="Heading1"/>
        <w:spacing w:line="360" w:lineRule="auto"/>
        <w:rPr/>
      </w:pPr>
      <w:bookmarkStart w:colFirst="0" w:colLast="0" w:name="_wv4rrtchtb84" w:id="14"/>
      <w:bookmarkEnd w:id="14"/>
      <w:r w:rsidDel="00000000" w:rsidR="00000000" w:rsidRPr="00000000">
        <w:rPr>
          <w:rtl w:val="0"/>
        </w:rPr>
        <w:t xml:space="preserve">5. Checklist nhóm phải hoàn thành trước khi nộp</w:t>
      </w:r>
    </w:p>
    <w:p w:rsidR="00000000" w:rsidDel="00000000" w:rsidP="00000000" w:rsidRDefault="00000000" w:rsidRPr="00000000" w14:paraId="00000043">
      <w:pPr>
        <w:numPr>
          <w:ilvl w:val="0"/>
          <w:numId w:val="2"/>
        </w:numPr>
        <w:spacing w:line="360" w:lineRule="auto"/>
        <w:ind w:left="720" w:hanging="360"/>
      </w:pPr>
      <w:r w:rsidDel="00000000" w:rsidR="00000000" w:rsidRPr="00000000">
        <w:rPr>
          <w:rtl w:val="0"/>
        </w:rPr>
        <w:t xml:space="preserve">Ghi đúng tên công nghệ chính trong tên đề tài và báo cáo; không chỉ ghi tên bài toán nghiệp vụ.</w:t>
      </w:r>
    </w:p>
    <w:p w:rsidR="00000000" w:rsidDel="00000000" w:rsidP="00000000" w:rsidRDefault="00000000" w:rsidRPr="00000000" w14:paraId="00000044">
      <w:pPr>
        <w:numPr>
          <w:ilvl w:val="0"/>
          <w:numId w:val="2"/>
        </w:numPr>
        <w:spacing w:line="360" w:lineRule="auto"/>
        <w:ind w:left="720" w:hanging="360"/>
      </w:pPr>
      <w:r w:rsidDel="00000000" w:rsidR="00000000" w:rsidRPr="00000000">
        <w:rPr>
          <w:rtl w:val="0"/>
        </w:rPr>
        <w:t xml:space="preserve">Đánh dấu các mục Tầng 1A đã hoàn thành và chỉ rõ file/module/route/screen nơi thể hiện.</w:t>
      </w:r>
    </w:p>
    <w:p w:rsidR="00000000" w:rsidDel="00000000" w:rsidP="00000000" w:rsidRDefault="00000000" w:rsidRPr="00000000" w14:paraId="00000045">
      <w:pPr>
        <w:numPr>
          <w:ilvl w:val="0"/>
          <w:numId w:val="2"/>
        </w:numPr>
        <w:spacing w:line="360" w:lineRule="auto"/>
        <w:ind w:left="720" w:hanging="360"/>
      </w:pPr>
      <w:r w:rsidDel="00000000" w:rsidR="00000000" w:rsidRPr="00000000">
        <w:rPr>
          <w:rtl w:val="0"/>
        </w:rPr>
        <w:t xml:space="preserve">Liệt kê các mục Tầng 1B nhóm chủ động chọn vì phù hợp ứng dụng; nêu lý do chọn.</w:t>
      </w:r>
    </w:p>
    <w:p w:rsidR="00000000" w:rsidDel="00000000" w:rsidP="00000000" w:rsidRDefault="00000000" w:rsidRPr="00000000" w14:paraId="00000046">
      <w:pPr>
        <w:numPr>
          <w:ilvl w:val="0"/>
          <w:numId w:val="2"/>
        </w:numPr>
        <w:spacing w:line="360" w:lineRule="auto"/>
        <w:ind w:left="720" w:hanging="360"/>
      </w:pPr>
      <w:r w:rsidDel="00000000" w:rsidR="00000000" w:rsidRPr="00000000">
        <w:rPr>
          <w:rtl w:val="0"/>
        </w:rPr>
        <w:t xml:space="preserve">Liệt kê các yêu cầu Tầng 2 đã thực hiện và minh chứng chạy/test/repo.</w:t>
      </w:r>
    </w:p>
    <w:p w:rsidR="00000000" w:rsidDel="00000000" w:rsidP="00000000" w:rsidRDefault="00000000" w:rsidRPr="00000000" w14:paraId="00000047">
      <w:pPr>
        <w:numPr>
          <w:ilvl w:val="0"/>
          <w:numId w:val="2"/>
        </w:numPr>
        <w:spacing w:line="360" w:lineRule="auto"/>
        <w:ind w:left="720" w:hanging="360"/>
      </w:pPr>
      <w:r w:rsidDel="00000000" w:rsidR="00000000" w:rsidRPr="00000000">
        <w:rPr>
          <w:rtl w:val="0"/>
        </w:rPr>
        <w:t xml:space="preserve">Liệt kê Tầng 3 nếu có; mỗi mục phải kèm số liệu, test case hoặc minh chứng kỹ thuật tương xứng.</w:t>
      </w:r>
    </w:p>
    <w:p w:rsidR="00000000" w:rsidDel="00000000" w:rsidP="00000000" w:rsidRDefault="00000000" w:rsidRPr="00000000" w14:paraId="00000048">
      <w:pPr>
        <w:numPr>
          <w:ilvl w:val="0"/>
          <w:numId w:val="2"/>
        </w:numPr>
        <w:spacing w:line="360" w:lineRule="auto"/>
        <w:ind w:left="720" w:hanging="360"/>
      </w:pPr>
      <w:r w:rsidDel="00000000" w:rsidR="00000000" w:rsidRPr="00000000">
        <w:rPr>
          <w:rtl w:val="0"/>
        </w:rPr>
        <w:t xml:space="preserve">Bảng phủ kỹ thuật trong báo cáo phải khớp code đã nộp; không khai kỹ thuật chỉ có trong slide hoặc demo rời.</w:t>
      </w:r>
    </w:p>
    <w:p w:rsidR="00000000" w:rsidDel="00000000" w:rsidP="00000000" w:rsidRDefault="00000000" w:rsidRPr="00000000" w14:paraId="00000049">
      <w:pPr>
        <w:numPr>
          <w:ilvl w:val="0"/>
          <w:numId w:val="2"/>
        </w:numPr>
        <w:spacing w:line="360" w:lineRule="auto"/>
        <w:ind w:left="720" w:hanging="360"/>
      </w:pPr>
      <w:r w:rsidDel="00000000" w:rsidR="00000000" w:rsidRPr="00000000">
        <w:rPr>
          <w:rtl w:val="0"/>
        </w:rPr>
        <w:t xml:space="preserve">Chuẩn bị để bất kỳ thành viên nào cũng có thể tìm đúng code, sửa một yêu cầu nhỏ và giải thích cơ chế mà không dùng AI.</w:t>
      </w:r>
    </w:p>
    <w:p w:rsidR="00000000" w:rsidDel="00000000" w:rsidP="00000000" w:rsidRDefault="00000000" w:rsidRPr="00000000" w14:paraId="0000004A">
      <w:pPr>
        <w:numPr>
          <w:ilvl w:val="0"/>
          <w:numId w:val="2"/>
        </w:numPr>
        <w:spacing w:line="360" w:lineRule="auto"/>
        <w:ind w:left="720" w:hanging="360"/>
      </w:pPr>
      <w:r w:rsidDel="00000000" w:rsidR="00000000" w:rsidRPr="00000000">
        <w:rPr>
          <w:rtl w:val="0"/>
        </w:rPr>
        <w:t xml:space="preserve">Kiểm tra lại phạm vi nghiệp vụ: nếu nhóm vẫn dành phần lớn thời gian cho quy trình/dữ liệu nghiệp vụ thay vì công nghệ, hãy đơn giản hóa trước khi quá muộn.</w:t>
      </w:r>
    </w:p>
    <w:p w:rsidR="00000000" w:rsidDel="00000000" w:rsidP="00000000" w:rsidRDefault="00000000" w:rsidRPr="00000000" w14:paraId="0000004B">
      <w:pPr>
        <w:pStyle w:val="Heading2"/>
        <w:spacing w:line="360" w:lineRule="auto"/>
        <w:rPr/>
      </w:pPr>
      <w:bookmarkStart w:colFirst="0" w:colLast="0" w:name="_jtknyw1swc57" w:id="15"/>
      <w:bookmarkEnd w:id="15"/>
      <w:r w:rsidDel="00000000" w:rsidR="00000000" w:rsidRPr="00000000">
        <w:rPr>
          <w:rtl w:val="0"/>
        </w:rPr>
        <w:t xml:space="preserve">NHỚ LẠI MỘT CÂU</w:t>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t xml:space="preserve">Bài toán chỉ cần đủ đơn giản để công nghệ có chỗ thể hiện. Điểm cao đến từ việc hiểu đúng, dùng đúng và đào sâu công nghệ — không đến từ việc xây một “hệ thống nghiệp vụ thật” thật lớn.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