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Segoe UI" w:hAnsi="Segoe UI"/>
          <w:b/>
          <w:color w:val="1F4E79"/>
          <w:sz w:val="56"/>
        </w:rPr>
        <w:t>DATAVERSE LABEL TRANSLATOR</w:t>
      </w:r>
    </w:p>
    <w:p>
      <w:pPr>
        <w:spacing w:after="2800"/>
        <w:jc w:val="center"/>
      </w:pPr>
      <w:r>
        <w:rPr>
          <w:rFonts w:ascii="Segoe UI" w:hAnsi="Segoe UI"/>
          <w:color w:val="808080"/>
          <w:sz w:val="28"/>
        </w:rPr>
        <w:t>E2E User Scenario Testing Document for Microsoft AppSource</w:t>
      </w:r>
    </w:p>
    <w:p>
      <w:pPr>
        <w:spacing w:after="120"/>
        <w:jc w:val="center"/>
      </w:pPr>
      <w:r>
        <w:rPr>
          <w:rFonts w:ascii="Segoe UI" w:hAnsi="Segoe UI"/>
          <w:color w:val="333333"/>
          <w:sz w:val="22"/>
        </w:rPr>
        <w:t>Publisher: Phuoc Le</w:t>
        <w:br/>
        <w:t>Version: 1.0.0.0</w:t>
        <w:br/>
        <w:t>Platform: Microsoft Power Platform / Dataverse</w:t>
      </w:r>
    </w:p>
    <w:p>
      <w:r>
        <w:br w:type="page"/>
      </w:r>
    </w:p>
    <w:p>
      <w:pPr>
        <w:keepNext/>
        <w:spacing w:before="360" w:after="120"/>
        <w:pBdr>
          <w:bottom w:val="single" w:sz="6" w:space="4" w:color="1F4E79"/>
        </w:pBdr>
      </w:pPr>
      <w:r>
        <w:rPr>
          <w:rFonts w:ascii="Segoe UI" w:hAnsi="Segoe UI"/>
          <w:b/>
          <w:color w:val="1F4E79"/>
          <w:sz w:val="32"/>
        </w:rPr>
        <w:t>Document Overview &amp; Assumptions</w:t>
      </w:r>
    </w:p>
    <w:p>
      <w:pPr>
        <w:keepNext/>
        <w:spacing w:before="280" w:after="80"/>
      </w:pPr>
      <w:r>
        <w:rPr>
          <w:rFonts w:ascii="Segoe UI" w:hAnsi="Segoe UI"/>
          <w:b/>
          <w:color w:val="2F5597"/>
          <w:sz w:val="26"/>
        </w:rPr>
        <w:t>Introduction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This document outlines the End-to-End (E2E) User Scenario Testing cases required for validating the Dataverse Label Translator model-driven application during deployment on Microsoft AppSource. Each scenario defines target personas, pain points, detailed step-by-step procedures, and success criteria.</w:t>
      </w:r>
    </w:p>
    <w:p>
      <w:pPr>
        <w:keepNext/>
        <w:spacing w:before="280" w:after="80"/>
      </w:pPr>
      <w:r>
        <w:rPr>
          <w:rFonts w:ascii="Segoe UI" w:hAnsi="Segoe UI"/>
          <w:b/>
          <w:color w:val="2F5597"/>
          <w:sz w:val="26"/>
        </w:rPr>
        <w:t>Assumptions &amp; Prerequisites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Test with clean Microsoft Dataverse environment installed.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Solution DataverseLabelTranslator is successfully imported.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At least two user interface languages (e.g. English base and Vietnamese target) are enabled and provisioned in the environment.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The tester has access to one System Administrator/Customizer user account and one regular user account for security check testing.</w:t>
      </w:r>
    </w:p>
    <w:p>
      <w:pPr>
        <w:keepNext/>
        <w:spacing w:before="280" w:after="80"/>
      </w:pPr>
      <w:r>
        <w:rPr>
          <w:rFonts w:ascii="Segoe UI" w:hAnsi="Segoe UI"/>
          <w:b/>
          <w:color w:val="2F5597"/>
          <w:sz w:val="26"/>
        </w:rPr>
        <w:t>Test Cases Overview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TEST00: Regular User / Non-Admin User - Verify Security Role Requirements (Fail/Pass)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TEST01: Customizer/System Administrator - Translate Entity Attribute Labels (Manual Inline Translation)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TEST02: Customizer/System Administrator - All-In-One Translation for Custom Entity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TEST03: Customizer/System Administrator - AI-Assisted Bulk Translation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TEST04: Customizer/System Administrator - Manage and Apply Translation Dictionary (Glossary)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33333"/>
          <w:sz w:val="21"/>
        </w:rPr>
        <w:t>TEST05: Customizer/System Administrator - Translate Form Labels with Automatic User Language Switching</w:t>
      </w:r>
    </w:p>
    <w:p>
      <w:r>
        <w:br w:type="page"/>
      </w:r>
    </w:p>
    <w:p>
      <w:pPr>
        <w:keepNext/>
        <w:spacing w:before="240" w:after="240"/>
      </w:pPr>
      <w:r>
        <w:rPr>
          <w:rFonts w:ascii="Segoe UI" w:hAnsi="Segoe UI"/>
          <w:b/>
          <w:color w:val="1F4E79"/>
          <w:sz w:val="26"/>
        </w:rPr>
        <w:t>Test Case: TEST00 - Regular User / Non-Admin User - Verify Security Role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 Number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TEST00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Primary Persona: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Regular User / Non-Admin User - Verify Security Role Requirements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Problem Statement: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want to verify that metadata translation and customization are protected security-wise.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Only users with either System Administrator or System Customizer security roles can load and modify system labels.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Regular users without either of these roles must be blocked (fail), whereas users with either role must pass.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Pain Points: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Letting regular users modify system metadata or localization keys poses a massive security risk and can lead to data schema inconsistencies.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User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Ensure security validation prevents unauthorized users from loading and modifying translations, while letting customizers work seamlessly.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Business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Prevent unauthorized system customizations and enforce strict environment governance policies.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Detailed Steps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Log in to the Dataverse environment using a non-admin account (e.g. Salesperson, basic member) which does NOT have System Administrator or System Customizer roles.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Launch the Dataverse Label Translator model-driven app.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Try to select an Entity and click 'Load'.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Verify that the application shows an error dialog (Access Denied / Insufficient Privileges) or blocks the loading action.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chụp ảnh màn hình thông báo lỗi phân quyền hoặc giao diện bị khóa khi đăng nhập bằng tài khoản không có quyền Admin/Customizer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This indicates the security restriction works (Test status: FAIL for unauthorized access - expected behavior).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Now, log out and log back in with an account that has either the 'System Administrator' or 'System Customizer' security role.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Re-open the app, select an Entity, and click 'Load'.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Verify that the metadata loads successfully and the grid displays editable rows.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b/>
                <w:color w:val="2F5597"/>
                <w:sz w:val="19"/>
              </w:rPr>
              <w:t>+ You passed this test (Test status: PASS for authorized security role).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Success Metrics: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Unauthorized users are successfully blocked from performing translation actions, while users with System Administrator or System Customizer roles are granted full access.</w:t>
            </w:r>
          </w:p>
        </w:tc>
      </w:tr>
    </w:tbl>
    <w:p>
      <w:r>
        <w:br w:type="page"/>
      </w:r>
    </w:p>
    <w:p>
      <w:pPr>
        <w:keepNext/>
        <w:spacing w:before="240" w:after="240"/>
      </w:pPr>
      <w:r>
        <w:rPr>
          <w:rFonts w:ascii="Segoe UI" w:hAnsi="Segoe UI"/>
          <w:b/>
          <w:color w:val="1F4E79"/>
          <w:sz w:val="26"/>
        </w:rPr>
        <w:t>Test Case: TEST01 - Customizer/System Administrator - Manual Attribute Translation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 Number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TEST01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Primary Persona: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Customizer/System Administrator - Manual Attribute Translation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Problem Statement: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are a Customizer/System Administrator and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Dataverse Label Translator is installed and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need to translate or customize field/attribute display names to a target language (e.g. Vietnamese).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Pain Points: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Exporting translation zip files, manually modifying XML translation strings, and re-importing is complex, slow, and highly prone to schema errors.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User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Directly translate and preview field labels in a clean interactive grid and save immediately.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Business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Fast metadata localization, reducing time-to-market for multi-language deployments.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Detailed Steps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Open the Dataverse Label Translator model-driven app.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the Solution (e.g. Default Solution) from the Solution filter.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the Entity (e.g. Account) from the dropdown.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Type as '1. Attributes' and click the Load button.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mở app, load Attributes của Account và chụp bảng grid chứa dữ liệu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Double-click in the target language column (e.g. Vietnamese) for a few attribute rows (e.g. Name -&gt; Tên Công Ty, Main Phone -&gt; Điện Thoại Chính).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Observe the cell highlight (dirty indicator).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the Save button in the top toolbar. Wait for the success dialog.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chụp ảnh màn hình thông báo Save thành công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b/>
                <w:color w:val="2F5597"/>
                <w:sz w:val="19"/>
              </w:rPr>
              <w:t>+ You passed this test.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Success Metrics: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The customized field labels are successfully saved in Dataverse and displayed to end-users when switching their UI language.</w:t>
            </w:r>
          </w:p>
        </w:tc>
      </w:tr>
    </w:tbl>
    <w:p>
      <w:r>
        <w:br w:type="page"/>
      </w:r>
    </w:p>
    <w:p>
      <w:pPr>
        <w:keepNext/>
        <w:spacing w:before="240" w:after="240"/>
      </w:pPr>
      <w:r>
        <w:rPr>
          <w:rFonts w:ascii="Segoe UI" w:hAnsi="Segoe UI"/>
          <w:b/>
          <w:color w:val="1F4E79"/>
          <w:sz w:val="26"/>
        </w:rPr>
        <w:t>Test Case: TEST02 - Customizer/System Administrator - All-In-One Bulk Translation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 Number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TEST02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Primary Persona: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Customizer/System Administrator - All-In-One Bulk Translation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Problem Statement: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are a Customizer/System Administrator and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have just created a new custom entity and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need to translate all related metadata (attributes, options, forms, views, etc.) without switching between individual type menus.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Pain Points: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Switching back and forth between different components (Forms, Views, Fields) to load and save them separately is extremely tedious.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User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Load all entity-dependent labels into a single grid for fast bulk translations.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Business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Accelerate localization of newly developed custom solutions.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Detailed Steps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the Solution containing your custom entity.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the newly created custom Entity.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Type as '0. All-In-One'.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the Load button to fetch all metadata.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Verify that the grid displays rows representing different types (Attributes, Forms, Views, Option Sets, Relationships, etc.).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chụp bảng Grid sau khi load chế độ All-In-One hiển thị nhiều loại component khác nhau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Enter translations for multiple components across different types.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Save in the toolbar.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Verify all component labels are saved and published in Dataverse.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b/>
                <w:color w:val="2F5597"/>
                <w:sz w:val="19"/>
              </w:rPr>
              <w:t>+ You passed this test.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Success Metrics: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All entity-related labels are loaded, edited, and saved in a single unified operation.</w:t>
            </w:r>
          </w:p>
        </w:tc>
      </w:tr>
    </w:tbl>
    <w:p>
      <w:r>
        <w:br w:type="page"/>
      </w:r>
    </w:p>
    <w:p>
      <w:pPr>
        <w:keepNext/>
        <w:spacing w:before="240" w:after="240"/>
      </w:pPr>
      <w:r>
        <w:rPr>
          <w:rFonts w:ascii="Segoe UI" w:hAnsi="Segoe UI"/>
          <w:b/>
          <w:color w:val="1F4E79"/>
          <w:sz w:val="26"/>
        </w:rPr>
        <w:t>Test Case: TEST03 - Customizer/System Administrator - AI-Assisted Bulk Translation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 Number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TEST03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Primary Persona: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Customizer/System Administrator - AI-Assisted Bulk Translation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Problem Statement: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are a Customizer/System Administrator and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need to translate hundreds of metadata labels for an entity, and doing it manually is too slow.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Pain Points: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Translating massive lists of fields manually requires translation services, copy-pasting, and is extremely slow.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User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Use advanced AI (Gemini, OpenAI, or Azure Foundry) to auto-translate empty cells in bulk, while ensuring technical terms and product names remain accurate.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Business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Automate translation to cut down localization costs and timeline by 90%.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Detailed Steps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the AI Settings button in the toolbar.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Configure your AI Provider (e.g. Google Gemini or OpenAI) by pasting your API Key and selecting/typing the model.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Save on the settings dialog.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chụp popup AI Settings sau khi điền khóa API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an Entity and Type (e.g. 1. Attributes) and click Load.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the Source Language and Target Language in the toolbar.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the Auto Translate button.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In the popup, choose 'Missing values' and check the desired options.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chụp popup cấu hình Auto Translate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Translate and wait for the AI to populate the blank cells in green italic text.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Review the proposals, modify any rows if needed, and click Save.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b/>
                <w:color w:val="2F5597"/>
                <w:sz w:val="19"/>
              </w:rPr>
              <w:t>+ You passed this test.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Success Metrics: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The tool successfully calls the AI provider, returns translation suggestions, populates the grid, and saves the values to Dataverse.</w:t>
            </w:r>
          </w:p>
        </w:tc>
      </w:tr>
    </w:tbl>
    <w:p>
      <w:r>
        <w:br w:type="page"/>
      </w:r>
    </w:p>
    <w:p>
      <w:pPr>
        <w:keepNext/>
        <w:spacing w:before="240" w:after="240"/>
      </w:pPr>
      <w:r>
        <w:rPr>
          <w:rFonts w:ascii="Segoe UI" w:hAnsi="Segoe UI"/>
          <w:b/>
          <w:color w:val="1F4E79"/>
          <w:sz w:val="26"/>
        </w:rPr>
        <w:t>Test Case: TEST04 - Customizer/System Administrator - Term Consistency via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 Number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TEST04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Primary Persona: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Customizer/System Administrator - Term Consistency via Glossary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Problem Statement: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are a Customizer/System Administrator and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want certain corporate terms, product names, or acronyms to be translated consistently, avoiding AI hallucinations or generic terms.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Pain Points: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Manual and AI translations can be inconsistent across fields, forms, and views, causing user confusion.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User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Maintain a central glossary of terms that applies automatically to matching base language labels.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Business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Maintain corporate branding and interface terminology consistency across the entire Dynamics 365 tenant.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Detailed Steps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the Manage Dictionary button.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In the popup dialog, enter a base language term (e.g. 'Account') and its corresponding target translation (e.g. 'Khách hàng' for Vietnamese).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Save in the dictionary popup.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chụp popup Dictionary Editor hiển thị danh sách từ điển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Load the Attributes of the Account entity.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the Apply Dictionary button in the toolbar.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'All Missing' or 'All Overwrite'.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Verify that all grid cells containing the base word 'Account' are updated to the dictionary definition.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Save to commit changes.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b/>
                <w:color w:val="2F5597"/>
                <w:sz w:val="19"/>
              </w:rPr>
              <w:t>+ You passed this test.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Success Metrics: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The dictionary entries are saved to Dataverse XML storage, and applying the dictionary updates matching cell values correctly.</w:t>
            </w:r>
          </w:p>
        </w:tc>
      </w:tr>
    </w:tbl>
    <w:p>
      <w:r>
        <w:br w:type="page"/>
      </w:r>
    </w:p>
    <w:p>
      <w:pPr>
        <w:keepNext/>
        <w:spacing w:before="240" w:after="240"/>
      </w:pPr>
      <w:r>
        <w:rPr>
          <w:rFonts w:ascii="Segoe UI" w:hAnsi="Segoe UI"/>
          <w:b/>
          <w:color w:val="1F4E79"/>
          <w:sz w:val="26"/>
        </w:rPr>
        <w:t>Test Case: TEST05 - Customizer/System Administrator - Multi-Language Form Label Translation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 Number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1F4E79"/>
                <w:sz w:val="20"/>
              </w:rPr>
              <w:t>TEST05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Primary Persona: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Customizer/System Administrator - Multi-Language Form Label Translation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Problem Statement: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are a Customizer/System Administrator and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You need to translate form labels (tabs, sections, fields) across multiple installed languages, but Dataverse API only returns labels for the currently active user language.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Pain Points: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Changing the user language in personal settings, loading/saving forms, and repeating this for every single language is extremely slow and tedious.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User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Load all form labels for all languages and save them in one operation while the app automatically handles background language switching.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Business Goals: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Enable effortless multi-language form design without manual settings navigation.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Detailed Steps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the Entity (e.g. Contact).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Select Type as '3. Forms' and click Load.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Observe the loader status indicating that the application is temporarily changing the user language in the background to fetch labels for each language.</w:t>
            </w:r>
          </w:p>
          <w:p>
            <w:pPr>
              <w:spacing w:before="120" w:after="120"/>
              <w:ind w:left="216" w:right="216"/>
              <w:pBdr>
                <w:left w:val="single" w:sz="18" w:space="6" w:color="FFC000"/>
              </w:pBdr>
              <w:shd w:fill="FCF3CF"/>
            </w:pPr>
            <w:r>
              <w:rPr>
                <w:rFonts w:ascii="Segoe UI" w:hAnsi="Segoe UI"/>
                <w:i/>
                <w:color w:val="B46400"/>
                <w:sz w:val="18"/>
              </w:rPr>
              <w:t>+ [📷 HÌNH ẢNH HƯỚNG DẪN: Anh Phước hãy chụp thanh trạng thái/loader khi đang load Form để thể hiện việc đổi ngôn ngữ rồi paste vào đây.]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Verify that the form tab/section/field labels are loaded for all columns.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Translate several form labels (e.g., General Tab -&gt; Thông tin chung, Summary -&gt; Tóm tắt).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Click Save.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Observe the status bar showing the background language switching and publishing.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Ensure the app restores your user interface back to your original language.</w:t>
            </w:r>
          </w:p>
          <w:p>
            <w:pPr>
              <w:spacing w:after="80" w:line="276" w:lineRule="auto"/>
            </w:pPr>
            <w:r>
              <w:rPr>
                <w:rFonts w:ascii="Segoe UI" w:hAnsi="Segoe UI"/>
                <w:b/>
                <w:color w:val="2F5597"/>
                <w:sz w:val="19"/>
              </w:rPr>
              <w:t>+ You passed this test.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rFonts w:ascii="Segoe UI" w:hAnsi="Segoe UI"/>
                <w:b/>
                <w:color w:val="333333"/>
                <w:sz w:val="19"/>
              </w:rPr>
              <w:t>Success Metrics: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rFonts w:ascii="Segoe UI" w:hAnsi="Segoe UI"/>
                <w:color w:val="333333"/>
                <w:sz w:val="19"/>
              </w:rPr>
              <w:t>+ Form labels for all active languages are fetched, edited, successfully saved, and the administrator's UI language is restored.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Segoe UI" w:hAnsi="Segoe UI"/>
        <w:color w:val="808080"/>
        <w:sz w:val="17"/>
      </w:rPr>
      <w:t>Dataverse Label Translator  |  E2E User Scenario</w:t>
    </w:r>
    <w:r>
      <w:tab/>
      <w:t xml:space="preserve">Page </w:t>
    </w:r>
    <w:r>
      <w:rPr>
        <w:rFonts w:ascii="Segoe UI" w:hAnsi="Segoe UI"/>
        <w:color w:val="808080"/>
        <w:sz w:val="17"/>
      </w:rPr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rPr>
        <w:rFonts w:ascii="Segoe UI" w:hAnsi="Segoe UI"/>
        <w:color w:val="808080"/>
        <w:sz w:val="17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08080"/>
        <w:sz w:val="17"/>
      </w:rPr>
      <w:t>Dataverse Label Translator - E2E User Scenarios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