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23BAB" w:rsidRDefault="00205CBB">
      <w:pPr>
        <w:rPr>
          <w:rFonts w:ascii="Arial" w:hAnsi="Arial" w:cs="Arial"/>
          <w:sz w:val="24"/>
          <w:szCs w:val="24"/>
        </w:rPr>
      </w:pPr>
      <w:r w:rsidRPr="008A5197">
        <w:rPr>
          <w:rFonts w:ascii="Arial" w:hAnsi="Arial" w:cs="Arial"/>
          <w:b/>
          <w:sz w:val="24"/>
          <w:szCs w:val="24"/>
        </w:rPr>
        <w:t>Bài 3.10</w:t>
      </w:r>
      <w:r>
        <w:rPr>
          <w:rFonts w:ascii="Arial" w:hAnsi="Arial" w:cs="Arial"/>
          <w:sz w:val="24"/>
          <w:szCs w:val="24"/>
        </w:rPr>
        <w:t xml:space="preserve"> Cho cơ sở tri thức sau:</w:t>
      </w:r>
    </w:p>
    <w:p w:rsidR="00205CBB" w:rsidRDefault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KB = </w:t>
      </w:r>
      <w:proofErr w:type="gramStart"/>
      <w:r>
        <w:rPr>
          <w:rFonts w:ascii="Arial" w:hAnsi="Arial" w:cs="Arial"/>
          <w:sz w:val="24"/>
          <w:szCs w:val="24"/>
        </w:rPr>
        <w:t>{ 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B v D , D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F , E ^ A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!B}</w:t>
      </w:r>
    </w:p>
    <w:p w:rsidR="00205CBB" w:rsidRDefault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Kiểm tra các câu sau có rút ra từ tập cơ sở trên hay không?</w:t>
      </w:r>
    </w:p>
    <w:p w:rsidR="00205CBB" w:rsidRDefault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a/ A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!D</w:t>
      </w:r>
    </w:p>
    <w:p w:rsidR="00205CBB" w:rsidRDefault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b/ A ^ B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!D</w:t>
      </w:r>
    </w:p>
    <w:p w:rsidR="00205CBB" w:rsidRPr="008A5197" w:rsidRDefault="00205CBB" w:rsidP="008A5197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bookmarkStart w:id="0" w:name="_GoBack"/>
      <w:r w:rsidRPr="008A5197">
        <w:rPr>
          <w:rFonts w:ascii="Arial" w:hAnsi="Arial" w:cs="Arial"/>
          <w:b/>
          <w:sz w:val="28"/>
          <w:szCs w:val="28"/>
          <w:u w:val="single"/>
        </w:rPr>
        <w:t>Bài làm</w:t>
      </w:r>
    </w:p>
    <w:bookmarkEnd w:id="0"/>
    <w:p w:rsidR="00205CBB" w:rsidRDefault="00205CBB" w:rsidP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a/ </w:t>
      </w:r>
      <w:proofErr w:type="gramStart"/>
      <w:r>
        <w:rPr>
          <w:rFonts w:ascii="Arial" w:hAnsi="Arial" w:cs="Arial"/>
          <w:sz w:val="24"/>
          <w:szCs w:val="24"/>
        </w:rPr>
        <w:t>{ 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B v D , D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F , E ^ A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!B}</w:t>
      </w:r>
      <w:r>
        <w:rPr>
          <w:rFonts w:ascii="Arial" w:hAnsi="Arial" w:cs="Arial"/>
          <w:sz w:val="24"/>
          <w:szCs w:val="24"/>
        </w:rPr>
        <w:t xml:space="preserve">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!D</w:t>
      </w:r>
    </w:p>
    <w:p w:rsidR="00205CBB" w:rsidRDefault="00205CB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Giả </w:t>
      </w:r>
      <w:proofErr w:type="gramStart"/>
      <w:r>
        <w:rPr>
          <w:rFonts w:ascii="Arial" w:hAnsi="Arial" w:cs="Arial"/>
          <w:sz w:val="24"/>
          <w:szCs w:val="24"/>
        </w:rPr>
        <w:t>sử !</w:t>
      </w:r>
      <w:proofErr w:type="gramEnd"/>
      <w:r>
        <w:rPr>
          <w:rFonts w:ascii="Arial" w:hAnsi="Arial" w:cs="Arial"/>
          <w:sz w:val="24"/>
          <w:szCs w:val="24"/>
        </w:rPr>
        <w:t>(</w:t>
      </w:r>
      <w:r w:rsidR="003542D7">
        <w:rPr>
          <w:rFonts w:ascii="Arial" w:hAnsi="Arial" w:cs="Arial"/>
          <w:sz w:val="24"/>
          <w:szCs w:val="24"/>
        </w:rPr>
        <w:t xml:space="preserve">A </w:t>
      </w:r>
      <w:r w:rsidR="003542D7" w:rsidRPr="003542D7">
        <w:rPr>
          <w:rFonts w:ascii="Arial" w:hAnsi="Arial" w:cs="Arial"/>
          <w:sz w:val="24"/>
          <w:szCs w:val="24"/>
        </w:rPr>
        <w:sym w:font="Wingdings" w:char="F0E0"/>
      </w:r>
      <w:r w:rsidR="003542D7">
        <w:rPr>
          <w:rFonts w:ascii="Arial" w:hAnsi="Arial" w:cs="Arial"/>
          <w:sz w:val="24"/>
          <w:szCs w:val="24"/>
        </w:rPr>
        <w:t xml:space="preserve"> !D</w:t>
      </w:r>
      <w:r>
        <w:rPr>
          <w:rFonts w:ascii="Arial" w:hAnsi="Arial" w:cs="Arial"/>
          <w:sz w:val="24"/>
          <w:szCs w:val="24"/>
        </w:rPr>
        <w:t>)</w:t>
      </w:r>
      <w:r w:rsidR="003542D7">
        <w:rPr>
          <w:rFonts w:ascii="Arial" w:hAnsi="Arial" w:cs="Arial"/>
          <w:sz w:val="24"/>
          <w:szCs w:val="24"/>
        </w:rPr>
        <w:t xml:space="preserve"> (Giả thiết phản chứng)</w:t>
      </w:r>
    </w:p>
    <w:p w:rsidR="003542D7" w:rsidRDefault="003542D7">
      <w:pPr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!(</w:t>
      </w:r>
      <w:proofErr w:type="gramEnd"/>
      <w:r>
        <w:rPr>
          <w:rFonts w:ascii="Arial" w:hAnsi="Arial" w:cs="Arial"/>
          <w:sz w:val="24"/>
          <w:szCs w:val="24"/>
        </w:rPr>
        <w:t>!A v !D) (Luật kéo theo)</w:t>
      </w:r>
    </w:p>
    <w:p w:rsidR="003542D7" w:rsidRDefault="003542D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^ D (Luật De Morgan)</w:t>
      </w:r>
      <w:r w:rsidR="009A0357">
        <w:rPr>
          <w:rFonts w:ascii="Arial" w:hAnsi="Arial" w:cs="Arial"/>
          <w:sz w:val="24"/>
          <w:szCs w:val="24"/>
        </w:rPr>
        <w:t xml:space="preserve"> (1)</w:t>
      </w:r>
    </w:p>
    <w:p w:rsidR="009A0357" w:rsidRDefault="009A03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(1) </w:t>
      </w:r>
      <w:r w:rsidRPr="009A035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</w:t>
      </w:r>
      <w:r w:rsidR="003542D7">
        <w:rPr>
          <w:rFonts w:ascii="Arial" w:hAnsi="Arial" w:cs="Arial"/>
          <w:sz w:val="24"/>
          <w:szCs w:val="24"/>
        </w:rPr>
        <w:t>A và D (Luật đơn giản)</w:t>
      </w:r>
      <w:r>
        <w:rPr>
          <w:rFonts w:ascii="Arial" w:hAnsi="Arial" w:cs="Arial"/>
          <w:sz w:val="24"/>
          <w:szCs w:val="24"/>
        </w:rPr>
        <w:t xml:space="preserve"> (2)</w:t>
      </w:r>
    </w:p>
    <w:p w:rsidR="009A0357" w:rsidRDefault="009A03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 </w:t>
      </w:r>
      <w:r w:rsidRPr="009A035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F (Tiên đề) (3)</w:t>
      </w:r>
    </w:p>
    <w:p w:rsidR="009A0357" w:rsidRDefault="009A03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(2) và (3) </w:t>
      </w:r>
      <w:r w:rsidRPr="009A035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F (Quy tắc khẳng định) (4)</w:t>
      </w:r>
    </w:p>
    <w:p w:rsidR="009A0357" w:rsidRDefault="009A035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(4) </w:t>
      </w:r>
      <w:r w:rsidRPr="009A0357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và F (Luật đơn giản) (5)</w:t>
      </w:r>
    </w:p>
    <w:p w:rsidR="009A0357" w:rsidRDefault="00CB64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(2) và (5) </w:t>
      </w:r>
      <w:r w:rsidRPr="00CB642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A (Quy tắc nối liền) (6)</w:t>
      </w:r>
    </w:p>
    <w:p w:rsidR="00CB6423" w:rsidRDefault="00CB64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 ^ A </w:t>
      </w:r>
      <w:r w:rsidRPr="00CB642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 (Tiên đề) (7)</w:t>
      </w:r>
    </w:p>
    <w:p w:rsidR="00CB6423" w:rsidRDefault="00CB642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(6) và (7) </w:t>
      </w:r>
      <w:r w:rsidRPr="00CB6423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 (Quy tắc khẳng định)</w:t>
      </w:r>
      <w:r w:rsidR="00352AF1">
        <w:rPr>
          <w:rFonts w:ascii="Arial" w:hAnsi="Arial" w:cs="Arial"/>
          <w:sz w:val="24"/>
          <w:szCs w:val="24"/>
        </w:rPr>
        <w:t xml:space="preserve"> (8)</w:t>
      </w:r>
    </w:p>
    <w:p w:rsidR="00CB6423" w:rsidRDefault="00352A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(1) và (8) ta có A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B v D (Tiên đề)</w:t>
      </w:r>
    </w:p>
    <w:p w:rsidR="00352AF1" w:rsidRDefault="00352A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Vậy A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!D là sai.</w:t>
      </w:r>
    </w:p>
    <w:p w:rsidR="00352AF1" w:rsidRDefault="00352AF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b/ </w:t>
      </w:r>
      <w:proofErr w:type="gramStart"/>
      <w:r>
        <w:rPr>
          <w:rFonts w:ascii="Arial" w:hAnsi="Arial" w:cs="Arial"/>
          <w:sz w:val="24"/>
          <w:szCs w:val="24"/>
        </w:rPr>
        <w:t>{ A</w:t>
      </w:r>
      <w:proofErr w:type="gramEnd"/>
      <w:r>
        <w:rPr>
          <w:rFonts w:ascii="Arial" w:hAnsi="Arial" w:cs="Arial"/>
          <w:sz w:val="24"/>
          <w:szCs w:val="24"/>
        </w:rPr>
        <w:t xml:space="preserve">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B v D , D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E ^ F , E ^ A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!B}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A ^ B </w:t>
      </w:r>
      <w:r w:rsidRPr="00205CBB">
        <w:rPr>
          <w:rFonts w:ascii="Arial" w:hAnsi="Arial" w:cs="Arial"/>
          <w:sz w:val="24"/>
          <w:szCs w:val="24"/>
        </w:rPr>
        <w:sym w:font="Wingdings" w:char="F0E0"/>
      </w:r>
      <w:r>
        <w:rPr>
          <w:rFonts w:ascii="Arial" w:hAnsi="Arial" w:cs="Arial"/>
          <w:sz w:val="24"/>
          <w:szCs w:val="24"/>
        </w:rPr>
        <w:t xml:space="preserve"> !D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Giả </w:t>
      </w:r>
      <w:proofErr w:type="gramStart"/>
      <w:r w:rsidRPr="00352AF1">
        <w:rPr>
          <w:rFonts w:ascii="Arial" w:hAnsi="Arial" w:cs="Arial"/>
          <w:sz w:val="24"/>
          <w:szCs w:val="24"/>
        </w:rPr>
        <w:t>sử !</w:t>
      </w:r>
      <w:proofErr w:type="gramEnd"/>
      <w:r w:rsidRPr="00352AF1">
        <w:rPr>
          <w:rFonts w:ascii="Arial" w:hAnsi="Arial" w:cs="Arial"/>
          <w:sz w:val="24"/>
          <w:szCs w:val="24"/>
        </w:rPr>
        <w:t>(A ^ B -&gt; !D) (giả thiết phản chứng)  (1)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sym w:font="Wingdings" w:char="F0F3"/>
      </w:r>
      <w:r w:rsidRPr="00352AF1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352AF1">
        <w:rPr>
          <w:rFonts w:ascii="Arial" w:hAnsi="Arial" w:cs="Arial"/>
          <w:sz w:val="24"/>
          <w:szCs w:val="24"/>
        </w:rPr>
        <w:t>!(</w:t>
      </w:r>
      <w:proofErr w:type="gramEnd"/>
      <w:r w:rsidRPr="00352AF1">
        <w:rPr>
          <w:rFonts w:ascii="Arial" w:hAnsi="Arial" w:cs="Arial"/>
          <w:sz w:val="24"/>
          <w:szCs w:val="24"/>
        </w:rPr>
        <w:t>!(A ^ B) v !D) (luật kéo theo)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sym w:font="Wingdings" w:char="F0F3"/>
      </w:r>
      <w:r w:rsidRPr="00352AF1">
        <w:rPr>
          <w:rFonts w:ascii="Arial" w:hAnsi="Arial" w:cs="Arial"/>
          <w:sz w:val="24"/>
          <w:szCs w:val="24"/>
        </w:rPr>
        <w:t xml:space="preserve"> A ^ B ^ D (luật De </w:t>
      </w:r>
      <w:proofErr w:type="gramStart"/>
      <w:r w:rsidRPr="00352AF1">
        <w:rPr>
          <w:rFonts w:ascii="Arial" w:hAnsi="Arial" w:cs="Arial"/>
          <w:sz w:val="24"/>
          <w:szCs w:val="24"/>
        </w:rPr>
        <w:t>Morgan)  (</w:t>
      </w:r>
      <w:proofErr w:type="gramEnd"/>
      <w:r w:rsidRPr="00352AF1">
        <w:rPr>
          <w:rFonts w:ascii="Arial" w:hAnsi="Arial" w:cs="Arial"/>
          <w:sz w:val="24"/>
          <w:szCs w:val="24"/>
        </w:rPr>
        <w:t>2)</w:t>
      </w:r>
      <w:r w:rsidRPr="00352AF1">
        <w:rPr>
          <w:rFonts w:ascii="Arial" w:hAnsi="Arial" w:cs="Arial"/>
          <w:sz w:val="24"/>
          <w:szCs w:val="24"/>
        </w:rPr>
        <w:tab/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(2)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A và B và D (luật đơn </w:t>
      </w:r>
      <w:proofErr w:type="gramStart"/>
      <w:r w:rsidRPr="00352AF1">
        <w:rPr>
          <w:rFonts w:ascii="Arial" w:hAnsi="Arial" w:cs="Arial"/>
          <w:sz w:val="24"/>
          <w:szCs w:val="24"/>
        </w:rPr>
        <w:t>giản)  (</w:t>
      </w:r>
      <w:proofErr w:type="gramEnd"/>
      <w:r w:rsidRPr="00352AF1">
        <w:rPr>
          <w:rFonts w:ascii="Arial" w:hAnsi="Arial" w:cs="Arial"/>
          <w:sz w:val="24"/>
          <w:szCs w:val="24"/>
        </w:rPr>
        <w:t>3)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(3)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Ta thấy tiên đề A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B v D là đúng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lastRenderedPageBreak/>
        <w:t xml:space="preserve">Có D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E ^ F (tiên </w:t>
      </w:r>
      <w:proofErr w:type="gramStart"/>
      <w:r w:rsidRPr="00352AF1">
        <w:rPr>
          <w:rFonts w:ascii="Arial" w:hAnsi="Arial" w:cs="Arial"/>
          <w:sz w:val="24"/>
          <w:szCs w:val="24"/>
        </w:rPr>
        <w:t>đề)  (</w:t>
      </w:r>
      <w:proofErr w:type="gramEnd"/>
      <w:r w:rsidRPr="00352AF1">
        <w:rPr>
          <w:rFonts w:ascii="Arial" w:hAnsi="Arial" w:cs="Arial"/>
          <w:sz w:val="24"/>
          <w:szCs w:val="24"/>
        </w:rPr>
        <w:t>4)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(3) và (4)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E ^ F (luật khẳng </w:t>
      </w:r>
      <w:proofErr w:type="gramStart"/>
      <w:r w:rsidRPr="00352AF1">
        <w:rPr>
          <w:rFonts w:ascii="Arial" w:hAnsi="Arial" w:cs="Arial"/>
          <w:sz w:val="24"/>
          <w:szCs w:val="24"/>
        </w:rPr>
        <w:t>định)  (</w:t>
      </w:r>
      <w:proofErr w:type="gramEnd"/>
      <w:r w:rsidRPr="00352AF1">
        <w:rPr>
          <w:rFonts w:ascii="Arial" w:hAnsi="Arial" w:cs="Arial"/>
          <w:sz w:val="24"/>
          <w:szCs w:val="24"/>
        </w:rPr>
        <w:t>5)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(5)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E và F (luật đơn </w:t>
      </w:r>
      <w:proofErr w:type="gramStart"/>
      <w:r w:rsidRPr="00352AF1">
        <w:rPr>
          <w:rFonts w:ascii="Arial" w:hAnsi="Arial" w:cs="Arial"/>
          <w:sz w:val="24"/>
          <w:szCs w:val="24"/>
        </w:rPr>
        <w:t>giản)  (</w:t>
      </w:r>
      <w:proofErr w:type="gramEnd"/>
      <w:r w:rsidRPr="00352AF1">
        <w:rPr>
          <w:rFonts w:ascii="Arial" w:hAnsi="Arial" w:cs="Arial"/>
          <w:sz w:val="24"/>
          <w:szCs w:val="24"/>
        </w:rPr>
        <w:t>6)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(2) và (6)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E ^ A (luật nối </w:t>
      </w:r>
      <w:proofErr w:type="gramStart"/>
      <w:r w:rsidRPr="00352AF1">
        <w:rPr>
          <w:rFonts w:ascii="Arial" w:hAnsi="Arial" w:cs="Arial"/>
          <w:sz w:val="24"/>
          <w:szCs w:val="24"/>
        </w:rPr>
        <w:t>liền)  (</w:t>
      </w:r>
      <w:proofErr w:type="gramEnd"/>
      <w:r w:rsidRPr="00352AF1">
        <w:rPr>
          <w:rFonts w:ascii="Arial" w:hAnsi="Arial" w:cs="Arial"/>
          <w:sz w:val="24"/>
          <w:szCs w:val="24"/>
        </w:rPr>
        <w:t>7)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Từ (2) và (7)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E ^ A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B (luật khẳng định) (mâu thuận với tiên đề E ^ A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!B)</w:t>
      </w:r>
    </w:p>
    <w:p w:rsidR="00352AF1" w:rsidRPr="00352AF1" w:rsidRDefault="00352AF1" w:rsidP="00352AF1">
      <w:pPr>
        <w:tabs>
          <w:tab w:val="left" w:pos="284"/>
        </w:tabs>
        <w:rPr>
          <w:rFonts w:ascii="Arial" w:hAnsi="Arial" w:cs="Arial"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>Vậy giả sử là sai</w:t>
      </w:r>
    </w:p>
    <w:p w:rsidR="00352AF1" w:rsidRPr="00352AF1" w:rsidRDefault="00352AF1" w:rsidP="00352AF1">
      <w:pPr>
        <w:rPr>
          <w:rFonts w:ascii="Arial" w:hAnsi="Arial" w:cs="Arial"/>
          <w:b/>
          <w:sz w:val="24"/>
          <w:szCs w:val="24"/>
        </w:rPr>
      </w:pPr>
      <w:r w:rsidRPr="00352AF1">
        <w:rPr>
          <w:rFonts w:ascii="Arial" w:hAnsi="Arial" w:cs="Arial"/>
          <w:sz w:val="24"/>
          <w:szCs w:val="24"/>
        </w:rPr>
        <w:t xml:space="preserve">Kết luật: A ^ B </w:t>
      </w:r>
      <w:r w:rsidRPr="00352AF1">
        <w:rPr>
          <w:rFonts w:ascii="Arial" w:hAnsi="Arial" w:cs="Arial"/>
          <w:sz w:val="24"/>
          <w:szCs w:val="24"/>
        </w:rPr>
        <w:sym w:font="Wingdings" w:char="F0E0"/>
      </w:r>
      <w:r w:rsidRPr="00352AF1">
        <w:rPr>
          <w:rFonts w:ascii="Arial" w:hAnsi="Arial" w:cs="Arial"/>
          <w:sz w:val="24"/>
          <w:szCs w:val="24"/>
        </w:rPr>
        <w:t xml:space="preserve"> !D là </w:t>
      </w:r>
      <w:r w:rsidRPr="00352AF1">
        <w:rPr>
          <w:rFonts w:ascii="Arial" w:hAnsi="Arial" w:cs="Arial"/>
          <w:b/>
          <w:sz w:val="24"/>
          <w:szCs w:val="24"/>
        </w:rPr>
        <w:t>đúng</w:t>
      </w:r>
    </w:p>
    <w:p w:rsidR="009A0357" w:rsidRPr="00205CBB" w:rsidRDefault="009A0357">
      <w:pPr>
        <w:rPr>
          <w:rFonts w:ascii="Arial" w:hAnsi="Arial" w:cs="Arial"/>
          <w:sz w:val="24"/>
          <w:szCs w:val="24"/>
        </w:rPr>
      </w:pPr>
    </w:p>
    <w:sectPr w:rsidR="009A0357" w:rsidRPr="00205C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5CBB"/>
    <w:rsid w:val="00205CBB"/>
    <w:rsid w:val="00352AF1"/>
    <w:rsid w:val="003542D7"/>
    <w:rsid w:val="003A0F23"/>
    <w:rsid w:val="00444779"/>
    <w:rsid w:val="008A5197"/>
    <w:rsid w:val="009718CB"/>
    <w:rsid w:val="009A0357"/>
    <w:rsid w:val="00CB6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2E3006"/>
  <w15:chartTrackingRefBased/>
  <w15:docId w15:val="{FEC6FFFD-8001-484A-A690-6F76B7EC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2148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 Nguyễn Đình</dc:creator>
  <cp:keywords/>
  <dc:description/>
  <cp:lastModifiedBy>Sang Nguyễn Đình</cp:lastModifiedBy>
  <cp:revision>3</cp:revision>
  <dcterms:created xsi:type="dcterms:W3CDTF">2019-10-14T13:01:00Z</dcterms:created>
  <dcterms:modified xsi:type="dcterms:W3CDTF">2019-10-14T14:31:00Z</dcterms:modified>
</cp:coreProperties>
</file>