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A711E5" w:rsidTr="00211E40">
        <w:tc>
          <w:tcPr>
            <w:tcW w:w="1008" w:type="dxa"/>
            <w:tcBorders>
              <w:bottom w:val="single" w:sz="12" w:space="0" w:color="auto"/>
            </w:tcBorders>
          </w:tcPr>
          <w:p w:rsidR="00A711E5" w:rsidRDefault="00EF4992">
            <w:r>
              <w:object w:dxaOrig="103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2.25pt" o:ole="">
                  <v:imagedata r:id="rId5" o:title=""/>
                </v:shape>
                <o:OLEObject Type="Embed" ProgID="PBrush" ShapeID="_x0000_i1025" DrawAspect="Content" ObjectID="_1503749977" r:id="rId6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A711E5" w:rsidRDefault="00A711E5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A711E5" w:rsidRPr="00A711E5" w:rsidRDefault="00A711E5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A711E5" w:rsidRDefault="00211E40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  <w:p w:rsidR="00EF4992" w:rsidRPr="00EF4992" w:rsidRDefault="00EF4992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1/3</w:t>
            </w:r>
          </w:p>
        </w:tc>
      </w:tr>
    </w:tbl>
    <w:p w:rsidR="00211E40" w:rsidRDefault="00211E40" w:rsidP="00211E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4C01" w:rsidRDefault="00211E40" w:rsidP="00211E40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11E40">
        <w:rPr>
          <w:rFonts w:ascii="Times New Roman" w:hAnsi="Times New Roman" w:cs="Times New Roman"/>
          <w:sz w:val="44"/>
          <w:szCs w:val="44"/>
        </w:rPr>
        <w:t>BỘ</w:t>
      </w:r>
    </w:p>
    <w:p w:rsidR="007B5495" w:rsidRPr="007B5495" w:rsidRDefault="007B5495" w:rsidP="00211E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7B5495" w:rsidTr="007B5495">
        <w:tc>
          <w:tcPr>
            <w:tcW w:w="2628" w:type="dxa"/>
          </w:tcPr>
          <w:p w:rsidR="007B5495" w:rsidRPr="00211E40" w:rsidRDefault="007B5495" w:rsidP="007B5495">
            <w:pPr>
              <w:rPr>
                <w:b/>
                <w:i/>
              </w:rPr>
            </w:pPr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File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nguồn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: </w:t>
            </w:r>
          </w:p>
          <w:p w:rsidR="007B5495" w:rsidRPr="00211E40" w:rsidRDefault="007B5495" w:rsidP="007B549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</w:p>
          <w:p w:rsidR="007B5495" w:rsidRPr="007B5495" w:rsidRDefault="007B5495" w:rsidP="007B549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bộ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948" w:type="dxa"/>
          </w:tcPr>
          <w:p w:rsidR="007B5495" w:rsidRDefault="007B5495" w:rsidP="007B5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5495">
              <w:rPr>
                <w:rFonts w:ascii="Times New Roman" w:hAnsi="Times New Roman" w:cs="Times New Roman"/>
                <w:sz w:val="28"/>
                <w:szCs w:val="28"/>
              </w:rPr>
              <w:t>ministry.c</w:t>
            </w:r>
            <w:proofErr w:type="spellEnd"/>
            <w:r w:rsidRPr="007B5495">
              <w:rPr>
                <w:rFonts w:ascii="Times New Roman" w:hAnsi="Times New Roman" w:cs="Times New Roman"/>
                <w:sz w:val="28"/>
                <w:szCs w:val="28"/>
              </w:rPr>
              <w:t>/ministry.cpp/</w:t>
            </w:r>
            <w:proofErr w:type="spellStart"/>
            <w:r w:rsidRPr="007B5495">
              <w:rPr>
                <w:rFonts w:ascii="Times New Roman" w:hAnsi="Times New Roman" w:cs="Times New Roman"/>
                <w:sz w:val="28"/>
                <w:szCs w:val="28"/>
              </w:rPr>
              <w:t>ministry.pas</w:t>
            </w:r>
            <w:proofErr w:type="spellEnd"/>
          </w:p>
          <w:p w:rsidR="007B5495" w:rsidRDefault="007B5495" w:rsidP="007B5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s</w:t>
            </w:r>
          </w:p>
          <w:p w:rsidR="007B5495" w:rsidRDefault="007B5495" w:rsidP="007B5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 MB</w:t>
            </w:r>
          </w:p>
          <w:p w:rsidR="007B5495" w:rsidRPr="007B5495" w:rsidRDefault="007B5495" w:rsidP="007B5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E23" w:rsidRDefault="00A711E5" w:rsidP="009F77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05A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E905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905A0">
        <w:rPr>
          <w:rFonts w:ascii="Times New Roman" w:hAnsi="Times New Roman" w:cs="Times New Roman"/>
          <w:sz w:val="28"/>
          <w:szCs w:val="28"/>
        </w:rPr>
        <w:t xml:space="preserve"> nay.</w:t>
      </w:r>
      <w:proofErr w:type="gram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trog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bọn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cấ</w:t>
      </w:r>
      <w:r w:rsidR="009F776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F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0A4E23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2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0A4E23">
        <w:rPr>
          <w:rFonts w:ascii="Times New Roman" w:hAnsi="Times New Roman" w:cs="Times New Roman"/>
          <w:sz w:val="28"/>
          <w:szCs w:val="28"/>
        </w:rPr>
        <w:t>.</w:t>
      </w:r>
    </w:p>
    <w:p w:rsidR="000A4E23" w:rsidRDefault="000A4E23" w:rsidP="00A711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0B31C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B31C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1C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(</w:t>
      </w:r>
      <w:r w:rsidR="00A210B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0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10B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31C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A210BF">
        <w:rPr>
          <w:rFonts w:ascii="Times New Roman" w:hAnsi="Times New Roman" w:cs="Times New Roman"/>
          <w:sz w:val="28"/>
          <w:szCs w:val="28"/>
        </w:rPr>
        <w:t>.</w:t>
      </w:r>
    </w:p>
    <w:p w:rsidR="00211E40" w:rsidRDefault="00211E40" w:rsidP="00A711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11E5" w:rsidRPr="00211E40" w:rsidRDefault="00211E40" w:rsidP="00A210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1E40">
        <w:rPr>
          <w:rFonts w:ascii="Times New Roman" w:hAnsi="Times New Roman" w:cs="Times New Roman"/>
          <w:b/>
          <w:sz w:val="28"/>
          <w:szCs w:val="28"/>
        </w:rPr>
        <w:t xml:space="preserve">CÔNG VIỆC </w:t>
      </w:r>
    </w:p>
    <w:p w:rsidR="00BF784B" w:rsidRDefault="00A210BF" w:rsidP="00A210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32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A0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F784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proofErr w:type="gram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="00BF78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F784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F784B" w:rsidRDefault="00BF784B" w:rsidP="00A210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11E5" w:rsidRDefault="00BF784B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nhấ</w:t>
      </w:r>
      <w:r w:rsidR="0043245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x</w:t>
      </w:r>
      <w:r w:rsidR="004324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32457">
        <w:rPr>
          <w:rFonts w:ascii="Times New Roman" w:hAnsi="Times New Roman" w:cs="Times New Roman"/>
          <w:sz w:val="28"/>
          <w:szCs w:val="28"/>
        </w:rPr>
        <w:t>, x</w:t>
      </w:r>
      <w:r w:rsidR="004324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F2277">
        <w:rPr>
          <w:rFonts w:ascii="Times New Roman" w:hAnsi="Times New Roman" w:cs="Times New Roman"/>
          <w:sz w:val="28"/>
          <w:szCs w:val="28"/>
        </w:rPr>
        <w:t>,…</w:t>
      </w:r>
      <w:r w:rsidR="00432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x</w:t>
      </w:r>
      <w:r w:rsidR="00432457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x</w:t>
      </w:r>
      <w:r w:rsidR="004324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củ</w:t>
      </w:r>
      <w:r w:rsidR="0043245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x</w:t>
      </w:r>
      <w:r w:rsidR="00432457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7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F2277">
        <w:rPr>
          <w:rFonts w:ascii="Times New Roman" w:hAnsi="Times New Roman" w:cs="Times New Roman"/>
          <w:sz w:val="28"/>
          <w:szCs w:val="28"/>
        </w:rPr>
        <w:t xml:space="preserve"> 1≤ </w:t>
      </w:r>
      <w:r w:rsidR="00432457">
        <w:rPr>
          <w:rFonts w:ascii="Times New Roman" w:hAnsi="Times New Roman" w:cs="Times New Roman"/>
          <w:sz w:val="28"/>
          <w:szCs w:val="28"/>
        </w:rPr>
        <w:t>i &lt; d</w:t>
      </w:r>
      <w:r w:rsidR="006F2277">
        <w:rPr>
          <w:rFonts w:ascii="Times New Roman" w:hAnsi="Times New Roman" w:cs="Times New Roman"/>
          <w:sz w:val="28"/>
          <w:szCs w:val="28"/>
        </w:rPr>
        <w:t>.</w:t>
      </w:r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1. </w:t>
      </w:r>
    </w:p>
    <w:p w:rsidR="00211E40" w:rsidRDefault="006F2277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 w:rsidR="004324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 w:rsidR="004324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: x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x’ (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x)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211E40" w:rsidTr="00211E40">
        <w:tc>
          <w:tcPr>
            <w:tcW w:w="1008" w:type="dxa"/>
            <w:tcBorders>
              <w:bottom w:val="single" w:sz="12" w:space="0" w:color="auto"/>
            </w:tcBorders>
          </w:tcPr>
          <w:p w:rsidR="00211E40" w:rsidRDefault="00211E40" w:rsidP="006653D2">
            <w:r>
              <w:object w:dxaOrig="1035" w:dyaOrig="645">
                <v:shape id="_x0000_i1026" type="#_x0000_t75" style="width:51.75pt;height:32.25pt" o:ole="">
                  <v:imagedata r:id="rId5" o:title=""/>
                </v:shape>
                <o:OLEObject Type="Embed" ProgID="PBrush" ShapeID="_x0000_i1026" DrawAspect="Content" ObjectID="_1503749978" r:id="rId7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211E40" w:rsidRDefault="00211E40" w:rsidP="00665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211E40" w:rsidRPr="00A711E5" w:rsidRDefault="00211E40" w:rsidP="00665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211E40" w:rsidRDefault="00211E40" w:rsidP="00665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  <w:p w:rsidR="00211E40" w:rsidRPr="00EF4992" w:rsidRDefault="00211E40" w:rsidP="00665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2/3</w:t>
            </w:r>
          </w:p>
        </w:tc>
      </w:tr>
    </w:tbl>
    <w:p w:rsidR="00211E40" w:rsidRDefault="00211E40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2277" w:rsidRDefault="00432457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y’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y).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E40" w:rsidRDefault="00432457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32457" w:rsidRDefault="00211E40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32457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hoạ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245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324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32457">
        <w:rPr>
          <w:rFonts w:ascii="Times New Roman" w:hAnsi="Times New Roman" w:cs="Times New Roman"/>
          <w:sz w:val="28"/>
          <w:szCs w:val="28"/>
        </w:rPr>
        <w:t xml:space="preserve"> B.</w:t>
      </w:r>
    </w:p>
    <w:p w:rsidR="00F760AD" w:rsidRDefault="004C0D41" w:rsidP="006F227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33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40" w:rsidRDefault="00211E40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Cơ quan A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      Cơ quan B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     Cơ quan C</w:t>
      </w:r>
    </w:p>
    <w:p w:rsidR="00F66CF2" w:rsidRPr="00F66CF2" w:rsidRDefault="00F66CF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>.</w:t>
      </w:r>
    </w:p>
    <w:p w:rsidR="00432457" w:rsidRDefault="00F66CF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chuỗ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F66CF2">
        <w:rPr>
          <w:rFonts w:ascii="Times New Roman" w:hAnsi="Times New Roman" w:cs="Times New Roman"/>
          <w:sz w:val="28"/>
          <w:szCs w:val="28"/>
        </w:rPr>
        <w:t>, ...,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r w:rsidR="00F76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0A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F760AD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F760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76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0A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CF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66CF2">
        <w:rPr>
          <w:rFonts w:ascii="Times New Roman" w:hAnsi="Times New Roman" w:cs="Times New Roman"/>
          <w:sz w:val="28"/>
          <w:szCs w:val="28"/>
        </w:rPr>
        <w:t>.</w:t>
      </w:r>
    </w:p>
    <w:p w:rsidR="00211E40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E40" w:rsidRPr="00211E40" w:rsidRDefault="00211E40" w:rsidP="00F66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1E40">
        <w:rPr>
          <w:rFonts w:ascii="Times New Roman" w:hAnsi="Times New Roman" w:cs="Times New Roman"/>
          <w:b/>
          <w:sz w:val="28"/>
          <w:szCs w:val="28"/>
        </w:rPr>
        <w:t>MÔ TẢ ĐẦU VÀO</w:t>
      </w:r>
    </w:p>
    <w:p w:rsidR="008D61B7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D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4C0D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(x</w:t>
      </w:r>
      <w:r w:rsidR="004C0D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C0D41">
        <w:rPr>
          <w:rFonts w:ascii="Times New Roman" w:hAnsi="Times New Roman" w:cs="Times New Roman"/>
          <w:sz w:val="28"/>
          <w:szCs w:val="28"/>
        </w:rPr>
        <w:t xml:space="preserve">,…,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x</w:t>
      </w:r>
      <w:r w:rsidR="004C0D4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1≤ k ≤ 3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4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C0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ban x</w:t>
      </w:r>
      <w:r w:rsidR="008D61B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D61B7">
        <w:rPr>
          <w:rFonts w:ascii="Times New Roman" w:hAnsi="Times New Roman" w:cs="Times New Roman"/>
          <w:sz w:val="28"/>
          <w:szCs w:val="28"/>
        </w:rPr>
        <w:t xml:space="preserve">’. </w:t>
      </w:r>
      <w:proofErr w:type="spellStart"/>
      <w:proofErr w:type="gramStart"/>
      <w:r w:rsidR="008D61B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().</w:t>
      </w:r>
      <w:proofErr w:type="gram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D61B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miêu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1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8D61B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1B7" w:rsidRDefault="008D61B7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1 000 000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11E40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61B7" w:rsidRPr="00211E40" w:rsidRDefault="00211E40" w:rsidP="00F66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1E40">
        <w:rPr>
          <w:rFonts w:ascii="Times New Roman" w:hAnsi="Times New Roman" w:cs="Times New Roman"/>
          <w:b/>
          <w:sz w:val="28"/>
          <w:szCs w:val="28"/>
        </w:rPr>
        <w:t>MÔ TẢ ĐẦU RA</w:t>
      </w:r>
    </w:p>
    <w:p w:rsidR="00EF4992" w:rsidRDefault="008D61B7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9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EF4992">
        <w:rPr>
          <w:rFonts w:ascii="Times New Roman" w:hAnsi="Times New Roman" w:cs="Times New Roman"/>
          <w:sz w:val="28"/>
          <w:szCs w:val="28"/>
        </w:rPr>
        <w:t xml:space="preserve"> i.</w:t>
      </w:r>
      <w:proofErr w:type="gramEnd"/>
    </w:p>
    <w:p w:rsidR="00211E40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E40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211E40" w:rsidTr="009B406F">
        <w:tc>
          <w:tcPr>
            <w:tcW w:w="1008" w:type="dxa"/>
            <w:tcBorders>
              <w:bottom w:val="single" w:sz="12" w:space="0" w:color="auto"/>
            </w:tcBorders>
          </w:tcPr>
          <w:p w:rsidR="00211E40" w:rsidRDefault="00211E40" w:rsidP="006653D2">
            <w:r>
              <w:object w:dxaOrig="1035" w:dyaOrig="645">
                <v:shape id="_x0000_i1027" type="#_x0000_t75" style="width:51.75pt;height:32.25pt" o:ole="">
                  <v:imagedata r:id="rId5" o:title=""/>
                </v:shape>
                <o:OLEObject Type="Embed" ProgID="PBrush" ShapeID="_x0000_i1027" DrawAspect="Content" ObjectID="_1503749979" r:id="rId9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211E40" w:rsidRDefault="00211E40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211E40" w:rsidRPr="00A711E5" w:rsidRDefault="00211E40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211E40" w:rsidRDefault="00211E40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  <w:p w:rsidR="00211E40" w:rsidRPr="00EF4992" w:rsidRDefault="00211E40" w:rsidP="00211E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3/3</w:t>
            </w:r>
          </w:p>
        </w:tc>
      </w:tr>
    </w:tbl>
    <w:p w:rsidR="00211E40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4992" w:rsidRPr="00211E40" w:rsidRDefault="00211E40" w:rsidP="00F66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1E40">
        <w:rPr>
          <w:rFonts w:ascii="Times New Roman" w:hAnsi="Times New Roman" w:cs="Times New Roman"/>
          <w:b/>
          <w:sz w:val="28"/>
          <w:szCs w:val="28"/>
        </w:rPr>
        <w:t>VÍ DỤ</w:t>
      </w:r>
    </w:p>
    <w:p w:rsidR="00EF4992" w:rsidRDefault="00EF499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48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1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0AD" w:rsidRPr="00211E40" w:rsidRDefault="00EF4992" w:rsidP="00F66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1E40">
        <w:rPr>
          <w:rFonts w:ascii="Times New Roman" w:hAnsi="Times New Roman" w:cs="Times New Roman"/>
          <w:b/>
          <w:sz w:val="28"/>
          <w:szCs w:val="28"/>
        </w:rPr>
        <w:t>Đ</w:t>
      </w:r>
      <w:r w:rsidR="00211E40" w:rsidRPr="00211E40">
        <w:rPr>
          <w:rFonts w:ascii="Times New Roman" w:hAnsi="Times New Roman" w:cs="Times New Roman"/>
          <w:b/>
          <w:sz w:val="28"/>
          <w:szCs w:val="28"/>
        </w:rPr>
        <w:t>ẦU VÀO</w:t>
      </w:r>
    </w:p>
    <w:p w:rsidR="00EF4992" w:rsidRDefault="00EF499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4992">
        <w:rPr>
          <w:rFonts w:ascii="Times New Roman" w:hAnsi="Times New Roman" w:cs="Times New Roman"/>
          <w:sz w:val="28"/>
          <w:szCs w:val="28"/>
        </w:rPr>
        <w:t>(((())())((()())(()()()))(()(())))</w:t>
      </w:r>
    </w:p>
    <w:p w:rsidR="00211E40" w:rsidRDefault="00211E40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4992" w:rsidRPr="00211E40" w:rsidRDefault="00211E40" w:rsidP="00F66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1E40">
        <w:rPr>
          <w:rFonts w:ascii="Times New Roman" w:hAnsi="Times New Roman" w:cs="Times New Roman"/>
          <w:b/>
          <w:sz w:val="28"/>
          <w:szCs w:val="28"/>
        </w:rPr>
        <w:t>ĐẨU RA</w:t>
      </w:r>
    </w:p>
    <w:p w:rsidR="00EF4992" w:rsidRDefault="00EF499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EF4992" w:rsidRDefault="00EF499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EF4992" w:rsidRDefault="00EF499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EF4992" w:rsidRDefault="00EF4992" w:rsidP="00EF4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EF4992" w:rsidRPr="00EF4992" w:rsidRDefault="00EF4992" w:rsidP="00F66C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2277" w:rsidRPr="00A711E5" w:rsidRDefault="006F2277" w:rsidP="006F2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F2277" w:rsidRPr="00A7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E5"/>
    <w:rsid w:val="000A4E23"/>
    <w:rsid w:val="000B31C0"/>
    <w:rsid w:val="00211E40"/>
    <w:rsid w:val="00432457"/>
    <w:rsid w:val="004C0D41"/>
    <w:rsid w:val="006F2277"/>
    <w:rsid w:val="007B5495"/>
    <w:rsid w:val="008D61B7"/>
    <w:rsid w:val="00932D78"/>
    <w:rsid w:val="009A0326"/>
    <w:rsid w:val="009B406F"/>
    <w:rsid w:val="009F7769"/>
    <w:rsid w:val="00A210BF"/>
    <w:rsid w:val="00A711E5"/>
    <w:rsid w:val="00BF784B"/>
    <w:rsid w:val="00E905A0"/>
    <w:rsid w:val="00EF4992"/>
    <w:rsid w:val="00F24C01"/>
    <w:rsid w:val="00F66CF2"/>
    <w:rsid w:val="00F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phuong</dc:creator>
  <cp:lastModifiedBy>mai phuong</cp:lastModifiedBy>
  <cp:revision>4</cp:revision>
  <dcterms:created xsi:type="dcterms:W3CDTF">2015-09-13T07:45:00Z</dcterms:created>
  <dcterms:modified xsi:type="dcterms:W3CDTF">2015-09-14T08:33:00Z</dcterms:modified>
</cp:coreProperties>
</file>