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62E9" w14:textId="77777777" w:rsidR="00F0529E" w:rsidRPr="00AA295B" w:rsidRDefault="00F0529E" w:rsidP="0089659D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AA295B">
        <w:rPr>
          <w:b/>
          <w:sz w:val="28"/>
          <w:szCs w:val="28"/>
          <w:lang w:val="vi-VN"/>
        </w:rPr>
        <w:t>BÁO CÁO HỌC TẬP CÁ NHÂN/ NHÓM</w:t>
      </w:r>
    </w:p>
    <w:p w14:paraId="4D985E76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Tên lớp: IT6070    Khóa: 18</w:t>
      </w:r>
    </w:p>
    <w:p w14:paraId="696CB7B2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Họ và tên sinh viên:</w:t>
      </w:r>
    </w:p>
    <w:p w14:paraId="0AD017E9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>1. Phạm Thị Phương           Mã SV: 2023606873</w:t>
      </w:r>
    </w:p>
    <w:p w14:paraId="6C31FCDD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 xml:space="preserve">2. Trương Mỹ Duyên       </w:t>
      </w:r>
      <w:r w:rsidRPr="00AA295B">
        <w:rPr>
          <w:sz w:val="28"/>
          <w:szCs w:val="28"/>
        </w:rPr>
        <w:tab/>
        <w:t xml:space="preserve"> Mã SV: 2023606152</w:t>
      </w:r>
    </w:p>
    <w:p w14:paraId="54BEA577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 xml:space="preserve">3. Nguyễn Minh Vũ        </w:t>
      </w:r>
      <w:r w:rsidRPr="00AA295B">
        <w:rPr>
          <w:sz w:val="28"/>
          <w:szCs w:val="28"/>
        </w:rPr>
        <w:tab/>
        <w:t xml:space="preserve"> Mã SV: 2023601521</w:t>
      </w:r>
    </w:p>
    <w:p w14:paraId="30DEB7C0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>4. Nguyễn Thanh Tùng</w:t>
      </w:r>
      <w:r w:rsidRPr="00AA295B">
        <w:rPr>
          <w:sz w:val="28"/>
          <w:szCs w:val="28"/>
        </w:rPr>
        <w:tab/>
        <w:t xml:space="preserve"> Mã SV: 2023606585</w:t>
      </w:r>
    </w:p>
    <w:p w14:paraId="6B3BFB57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>5. Đỗ Thành Đạt</w:t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  <w:t xml:space="preserve"> Mã SV: 2023602007</w:t>
      </w:r>
    </w:p>
    <w:p w14:paraId="77263A74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Tên nhóm: Nhóm 8</w:t>
      </w:r>
    </w:p>
    <w:p w14:paraId="109D6C1B" w14:textId="77777777" w:rsidR="00F37E15" w:rsidRPr="00AA295B" w:rsidRDefault="00F37E15" w:rsidP="0089659D">
      <w:pPr>
        <w:spacing w:line="360" w:lineRule="auto"/>
        <w:rPr>
          <w:b/>
          <w:bCs/>
          <w:sz w:val="28"/>
          <w:szCs w:val="28"/>
        </w:rPr>
      </w:pPr>
      <w:r w:rsidRPr="00AA295B">
        <w:rPr>
          <w:sz w:val="28"/>
          <w:szCs w:val="28"/>
        </w:rPr>
        <w:t xml:space="preserve">Tên chủ đề: </w:t>
      </w:r>
      <w:r w:rsidRPr="00AA295B">
        <w:rPr>
          <w:b/>
          <w:bCs/>
          <w:sz w:val="28"/>
          <w:szCs w:val="28"/>
        </w:rPr>
        <w:t>Nghiên cứu, xây dựng mô hình mạng không dây an toàn cho Công ty CP Viễn thông Hoa Việt</w:t>
      </w:r>
    </w:p>
    <w:p w14:paraId="0248F3F2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Giảng viên hướng dẫn: TS. Phạm Văn Hiệp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55"/>
        <w:gridCol w:w="2266"/>
        <w:gridCol w:w="4675"/>
        <w:gridCol w:w="4957"/>
      </w:tblGrid>
      <w:tr w:rsidR="00F0529E" w:rsidRPr="00AA295B" w14:paraId="4976AC1C" w14:textId="77777777" w:rsidTr="00AA295B">
        <w:trPr>
          <w:trHeight w:val="1072"/>
        </w:trPr>
        <w:tc>
          <w:tcPr>
            <w:tcW w:w="855" w:type="dxa"/>
            <w:shd w:val="clear" w:color="auto" w:fill="A5C9EB" w:themeFill="text2" w:themeFillTint="40"/>
            <w:vAlign w:val="center"/>
          </w:tcPr>
          <w:p w14:paraId="26E7BCEE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266" w:type="dxa"/>
            <w:shd w:val="clear" w:color="auto" w:fill="A5C9EB" w:themeFill="text2" w:themeFillTint="40"/>
            <w:vAlign w:val="center"/>
          </w:tcPr>
          <w:p w14:paraId="2347B554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4675" w:type="dxa"/>
            <w:shd w:val="clear" w:color="auto" w:fill="A5C9EB" w:themeFill="text2" w:themeFillTint="40"/>
            <w:vAlign w:val="center"/>
          </w:tcPr>
          <w:p w14:paraId="11041A34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4957" w:type="dxa"/>
            <w:shd w:val="clear" w:color="auto" w:fill="A5C9EB" w:themeFill="text2" w:themeFillTint="40"/>
            <w:vAlign w:val="center"/>
          </w:tcPr>
          <w:p w14:paraId="656E09B1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F37E15" w:rsidRPr="00AA295B" w14:paraId="2C299EB7" w14:textId="77777777" w:rsidTr="00AA295B">
        <w:tc>
          <w:tcPr>
            <w:tcW w:w="855" w:type="dxa"/>
            <w:vMerge w:val="restart"/>
            <w:vAlign w:val="center"/>
          </w:tcPr>
          <w:p w14:paraId="68B57BB8" w14:textId="094AAE1C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1</w:t>
            </w:r>
          </w:p>
        </w:tc>
        <w:tc>
          <w:tcPr>
            <w:tcW w:w="2266" w:type="dxa"/>
            <w:vAlign w:val="center"/>
          </w:tcPr>
          <w:p w14:paraId="70D4371F" w14:textId="19241BB5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vAlign w:val="center"/>
          </w:tcPr>
          <w:p w14:paraId="6C623856" w14:textId="6C4721AE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xây dựng nội dung đề mục 1.1. Tổng quan về An ninh mạng.</w:t>
            </w:r>
          </w:p>
        </w:tc>
        <w:tc>
          <w:tcPr>
            <w:tcW w:w="4957" w:type="dxa"/>
            <w:vAlign w:val="center"/>
          </w:tcPr>
          <w:p w14:paraId="0F1823FF" w14:textId="5DB96753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Thu thập tài liệu học thuật, nghiên cứu sách giáo trình</w:t>
            </w:r>
            <w:r w:rsidR="0089659D" w:rsidRPr="00AA295B">
              <w:rPr>
                <w:sz w:val="28"/>
                <w:szCs w:val="28"/>
              </w:rPr>
              <w:t xml:space="preserve"> </w:t>
            </w:r>
            <w:r w:rsidRPr="00AA295B">
              <w:rPr>
                <w:sz w:val="28"/>
                <w:szCs w:val="28"/>
              </w:rPr>
              <w:t>và phân tích tài liệu chuẩn hóa về an toàn thông tin.</w:t>
            </w:r>
          </w:p>
        </w:tc>
      </w:tr>
      <w:tr w:rsidR="00F37E15" w:rsidRPr="00AA295B" w14:paraId="7CEFCB3A" w14:textId="77777777" w:rsidTr="00AA295B">
        <w:tc>
          <w:tcPr>
            <w:tcW w:w="855" w:type="dxa"/>
            <w:vMerge/>
            <w:vAlign w:val="center"/>
          </w:tcPr>
          <w:p w14:paraId="53BAAB58" w14:textId="71D5846C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3C472F02" w14:textId="774066D8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vAlign w:val="center"/>
          </w:tcPr>
          <w:p w14:paraId="51EF098B" w14:textId="7DAD51A4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1.2. Các kiến thức cơ sở.</w:t>
            </w:r>
          </w:p>
        </w:tc>
        <w:tc>
          <w:tcPr>
            <w:tcW w:w="4957" w:type="dxa"/>
            <w:vAlign w:val="center"/>
          </w:tcPr>
          <w:p w14:paraId="5A4DFD00" w14:textId="4FB10597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Đọc hiểu tài liệu kỹ thuật, phân tích kiến trúc hạ tầng và hệ thống hóa các giải pháp bảo mật doanh nghiệp.</w:t>
            </w:r>
          </w:p>
        </w:tc>
      </w:tr>
      <w:tr w:rsidR="00F37E15" w:rsidRPr="00AA295B" w14:paraId="1989B630" w14:textId="77777777" w:rsidTr="00AA295B">
        <w:tc>
          <w:tcPr>
            <w:tcW w:w="855" w:type="dxa"/>
            <w:vMerge/>
            <w:vAlign w:val="center"/>
          </w:tcPr>
          <w:p w14:paraId="1654754C" w14:textId="2D1D81FC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21947F48" w14:textId="37780DD2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vAlign w:val="center"/>
          </w:tcPr>
          <w:p w14:paraId="698FADE8" w14:textId="6D16867B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1.3. Các hình thức tấn công mạng phổ biến và giải pháp phòng thủ.</w:t>
            </w:r>
          </w:p>
        </w:tc>
        <w:tc>
          <w:tcPr>
            <w:tcW w:w="4957" w:type="dxa"/>
            <w:vAlign w:val="center"/>
          </w:tcPr>
          <w:p w14:paraId="480F99BD" w14:textId="6C5A6935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Phân tích lỗ hổng bảo mật mạng không dây, nghiên cứu hành vi và cơ chế tấn công thông qua các tài liệu chuyên ngành.</w:t>
            </w:r>
          </w:p>
        </w:tc>
      </w:tr>
      <w:tr w:rsidR="00F37E15" w:rsidRPr="00AA295B" w14:paraId="26715234" w14:textId="77777777" w:rsidTr="00AA295B">
        <w:tc>
          <w:tcPr>
            <w:tcW w:w="855" w:type="dxa"/>
            <w:vMerge/>
            <w:vAlign w:val="center"/>
          </w:tcPr>
          <w:p w14:paraId="531F10B3" w14:textId="2DED64D0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05C19680" w14:textId="2F6CDF09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vAlign w:val="center"/>
          </w:tcPr>
          <w:p w14:paraId="3D8B8200" w14:textId="077F7224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chương 2, đề mục 2.1. Nghiên cứu, tìm hiểu về mạng không dây.</w:t>
            </w:r>
          </w:p>
        </w:tc>
        <w:tc>
          <w:tcPr>
            <w:tcW w:w="4957" w:type="dxa"/>
            <w:vAlign w:val="center"/>
          </w:tcPr>
          <w:p w14:paraId="2C071304" w14:textId="68A6B29E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Khảo cứu hệ thống tiêu chuẩn mạng WLAN, phân loại các công nghệ hỗ trợ vận hành tự động (NGFW, NAC, SIEM).</w:t>
            </w:r>
          </w:p>
        </w:tc>
      </w:tr>
      <w:tr w:rsidR="00F37E15" w:rsidRPr="00AA295B" w14:paraId="0143A977" w14:textId="77777777" w:rsidTr="00AA295B">
        <w:tc>
          <w:tcPr>
            <w:tcW w:w="855" w:type="dxa"/>
            <w:vMerge/>
            <w:vAlign w:val="center"/>
          </w:tcPr>
          <w:p w14:paraId="646B4EE2" w14:textId="24C71AF6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4677B8E3" w14:textId="4F7EFC12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vAlign w:val="center"/>
          </w:tcPr>
          <w:p w14:paraId="4CE1BCC3" w14:textId="6DEA0BAA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4957" w:type="dxa"/>
            <w:vAlign w:val="center"/>
          </w:tcPr>
          <w:p w14:paraId="0B135F82" w14:textId="1D40E9CD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mô hình cấu trúc hình học mạng WLAN, tổng hợp và phân tích lý thuyết phân bố vùng phủ sóng an toàn.</w:t>
            </w:r>
          </w:p>
        </w:tc>
      </w:tr>
      <w:tr w:rsidR="00233337" w:rsidRPr="00AA295B" w14:paraId="2A1A2519" w14:textId="77777777" w:rsidTr="00AA295B">
        <w:tc>
          <w:tcPr>
            <w:tcW w:w="855" w:type="dxa"/>
            <w:vMerge w:val="restart"/>
            <w:shd w:val="clear" w:color="auto" w:fill="DAE9F7" w:themeFill="text2" w:themeFillTint="1A"/>
            <w:vAlign w:val="center"/>
          </w:tcPr>
          <w:p w14:paraId="42974CC9" w14:textId="06A07975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2</w:t>
            </w: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41698F64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09AEB70A" w14:textId="11CD7B5E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2.3: Các chuẩn bảo mật mạng không dây phổ biến hiện nay (WEP, WPA, WPA2,WPA3).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0EB0A798" w14:textId="01D269E8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Đọc và tổng hợp tài liệu kỹ thuật, so sánh ưu nhược điểm, thuật toán mã hóa (TKIP, AES, SAE) của từng chuẩn.</w:t>
            </w:r>
          </w:p>
        </w:tc>
      </w:tr>
      <w:tr w:rsidR="00233337" w:rsidRPr="00AA295B" w14:paraId="19097B8B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480DF05F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59CB4081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46080A50" w14:textId="746F3AF1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2.4: Giải pháp xác thực mạnh cho doanh nghiệp (Cơ chế</w:t>
            </w:r>
          </w:p>
          <w:p w14:paraId="65768674" w14:textId="11C6FB48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802.1X, giao thức EAP và kiến trúc RADIUS Server).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0F10F812" w14:textId="79BD6530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Khảo cứu tài liệu chuyên ngành về an toàn mạng doanh nghiệp, phân tích luồng trao đổi gói tin xác thực.</w:t>
            </w:r>
          </w:p>
        </w:tc>
      </w:tr>
      <w:tr w:rsidR="00233337" w:rsidRPr="00AA295B" w14:paraId="5939EECB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1BD55565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6239CB9F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5E457AFC" w14:textId="3286BF16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Khảo sát hiện trạng và xác định các yêu cầu thực tế (về người dùng, thiết bị, bảo mật) của Công ty CP Viễn thông Hoa Việt.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2A8C08CA" w14:textId="1DE77ECB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Phân tích tài liệu mô tả bài toán, phác thảo các phân vùng mạng (VLAN) cần chia và chính sách kiểm soát truy cập (ACL).</w:t>
            </w:r>
          </w:p>
        </w:tc>
      </w:tr>
      <w:tr w:rsidR="00233337" w:rsidRPr="00AA295B" w14:paraId="44E74D46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1E8AD18B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4E957545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56C0C59C" w14:textId="11B6A374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kế sơ đồ kiến trúc Topology logic và vật lý cho hệ thống mạng của Công ty CP Viễn thông Hoa Việt.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3C69E0F1" w14:textId="16FDC87C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Sử dụng công cụ tư duy hệ thống, phác thảo mô hình phân lớp mạng (Core - Distribution - Access) kết hợp vùng bảo mật DMZ.</w:t>
            </w:r>
          </w:p>
        </w:tc>
      </w:tr>
      <w:tr w:rsidR="00233337" w:rsidRPr="00AA295B" w14:paraId="044CD800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788C5A75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3B772727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7A8F471D" w14:textId="4A2D027A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Xây dựng danh mục thiết bị dự kiến và lập bảng quy hoạch chi tiết địa chỉ IP</w:t>
            </w:r>
          </w:p>
          <w:p w14:paraId="6525C554" w14:textId="0B8693D4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mạng cho các phòng ban, vùng mạng công ty.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3A669658" w14:textId="2D9B9621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Tính toán phân chia mạng con (Subnetting) dựa trên số lượng host yêu cầu, tối</w:t>
            </w:r>
          </w:p>
          <w:p w14:paraId="75101043" w14:textId="28CC3CCC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ưu hóa dải địa chỉ và thiết lập tài liệu cấu hình.</w:t>
            </w:r>
          </w:p>
        </w:tc>
      </w:tr>
      <w:tr w:rsidR="003E7B6D" w:rsidRPr="00AA295B" w14:paraId="1E5B6447" w14:textId="77777777" w:rsidTr="004C5CD7">
        <w:tc>
          <w:tcPr>
            <w:tcW w:w="855" w:type="dxa"/>
            <w:vMerge w:val="restart"/>
            <w:vAlign w:val="center"/>
          </w:tcPr>
          <w:p w14:paraId="156D5A01" w14:textId="122C22E8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3</w:t>
            </w:r>
          </w:p>
        </w:tc>
        <w:tc>
          <w:tcPr>
            <w:tcW w:w="2266" w:type="dxa"/>
            <w:vAlign w:val="center"/>
          </w:tcPr>
          <w:p w14:paraId="1F228DDD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vAlign w:val="center"/>
          </w:tcPr>
          <w:p w14:paraId="0BA9254A" w14:textId="585C4C22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viết Kịch bản</w:t>
            </w:r>
            <w:r w:rsidR="00AA295B" w:rsidRPr="00AA295B">
              <w:rPr>
                <w:sz w:val="28"/>
                <w:szCs w:val="28"/>
              </w:rPr>
              <w:t>: Truy cập Intranet nội bộ qua DNS và Inter-VLAN Routing</w:t>
            </w:r>
          </w:p>
        </w:tc>
        <w:tc>
          <w:tcPr>
            <w:tcW w:w="4957" w:type="dxa"/>
            <w:vAlign w:val="center"/>
          </w:tcPr>
          <w:p w14:paraId="73083EBA" w14:textId="39BC0C26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38161866" w14:textId="77777777" w:rsidTr="004C5CD7">
        <w:tc>
          <w:tcPr>
            <w:tcW w:w="855" w:type="dxa"/>
            <w:vMerge/>
            <w:vAlign w:val="center"/>
          </w:tcPr>
          <w:p w14:paraId="3322B144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54F73D64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vAlign w:val="center"/>
          </w:tcPr>
          <w:p w14:paraId="250FA113" w14:textId="77777777" w:rsidR="00AA295B" w:rsidRPr="00AA295B" w:rsidRDefault="003E7B6D" w:rsidP="004C5CD7">
            <w:pPr>
              <w:pStyle w:val="Heading4"/>
              <w:spacing w:before="0" w:after="0" w:line="312" w:lineRule="auto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 w:rsidRPr="00AA295B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>Nghiên cứu và viết Kịch bản</w:t>
            </w:r>
            <w:r w:rsidR="00AA295B" w:rsidRPr="00AA295B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 xml:space="preserve">: </w:t>
            </w:r>
            <w:r w:rsidR="00AA295B" w:rsidRPr="00AA295B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>Kiểm thử chính sách Firewall</w:t>
            </w:r>
          </w:p>
          <w:p w14:paraId="59608C2B" w14:textId="63A32866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57" w:type="dxa"/>
            <w:vAlign w:val="center"/>
          </w:tcPr>
          <w:p w14:paraId="67EE328C" w14:textId="4EF43763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0271D9A2" w14:textId="77777777" w:rsidTr="004C5CD7">
        <w:tc>
          <w:tcPr>
            <w:tcW w:w="855" w:type="dxa"/>
            <w:vMerge/>
            <w:vAlign w:val="center"/>
          </w:tcPr>
          <w:p w14:paraId="42B2DE57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63088EEA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vAlign w:val="center"/>
          </w:tcPr>
          <w:p w14:paraId="03A1A617" w14:textId="7E1437AF" w:rsidR="00AA295B" w:rsidRPr="00AA295B" w:rsidRDefault="003E7B6D" w:rsidP="004C5CD7">
            <w:pPr>
              <w:pStyle w:val="Heading4"/>
              <w:keepNext w:val="0"/>
              <w:keepLines w:val="0"/>
              <w:spacing w:before="0" w:after="0" w:line="312" w:lineRule="auto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 w:rsidRPr="00AA295B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>Nghiên cứu và viết Kịch bản</w:t>
            </w:r>
            <w:r w:rsidR="00AA295B" w:rsidRPr="00AA295B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 xml:space="preserve"> Triển khai phòng ban nội bộ</w:t>
            </w:r>
          </w:p>
          <w:p w14:paraId="5A5F82A5" w14:textId="6B6D6A63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57" w:type="dxa"/>
            <w:vAlign w:val="center"/>
          </w:tcPr>
          <w:p w14:paraId="1D23D367" w14:textId="6731C89B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31F1E8CC" w14:textId="77777777" w:rsidTr="004C5CD7">
        <w:tc>
          <w:tcPr>
            <w:tcW w:w="855" w:type="dxa"/>
            <w:vMerge/>
            <w:vAlign w:val="center"/>
          </w:tcPr>
          <w:p w14:paraId="64B6CCB4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53D7FFB7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vAlign w:val="center"/>
          </w:tcPr>
          <w:p w14:paraId="2079F6A9" w14:textId="39D2EE93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viết Kịch bản</w:t>
            </w:r>
            <w:r w:rsidR="00AA295B" w:rsidRPr="00AA295B">
              <w:rPr>
                <w:sz w:val="28"/>
                <w:szCs w:val="28"/>
              </w:rPr>
              <w:t xml:space="preserve">: : </w:t>
            </w:r>
            <w:r w:rsidR="00AA295B" w:rsidRPr="00AA295B">
              <w:rPr>
                <w:rFonts w:eastAsia="Times New Roman" w:cs="Times New Roman"/>
                <w:color w:val="000000"/>
                <w:sz w:val="28"/>
                <w:szCs w:val="28"/>
              </w:rPr>
              <w:t>Triển khai WiFi doanh nghiệp</w:t>
            </w:r>
          </w:p>
        </w:tc>
        <w:tc>
          <w:tcPr>
            <w:tcW w:w="4957" w:type="dxa"/>
            <w:vAlign w:val="center"/>
          </w:tcPr>
          <w:p w14:paraId="01F86972" w14:textId="25AC708D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73AA5A9D" w14:textId="77777777" w:rsidTr="004C5CD7">
        <w:tc>
          <w:tcPr>
            <w:tcW w:w="855" w:type="dxa"/>
            <w:vMerge/>
            <w:vAlign w:val="center"/>
          </w:tcPr>
          <w:p w14:paraId="287C9E4C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4FD19F54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vAlign w:val="center"/>
          </w:tcPr>
          <w:p w14:paraId="47C6092E" w14:textId="7A0937E4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viết Kịch bản</w:t>
            </w:r>
            <w:r w:rsidR="00AA295B" w:rsidRPr="00AA295B">
              <w:rPr>
                <w:sz w:val="28"/>
                <w:szCs w:val="28"/>
              </w:rPr>
              <w:t xml:space="preserve">: </w:t>
            </w:r>
            <w:r w:rsidR="00AA295B" w:rsidRPr="00AA295B">
              <w:rPr>
                <w:rFonts w:eastAsia="Times New Roman" w:cs="Times New Roman"/>
                <w:sz w:val="28"/>
                <w:szCs w:val="28"/>
              </w:rPr>
              <w:t>Triển khai và kiểm tra wifi khách – cô lập bằng ASA</w:t>
            </w:r>
          </w:p>
        </w:tc>
        <w:tc>
          <w:tcPr>
            <w:tcW w:w="4957" w:type="dxa"/>
            <w:vAlign w:val="center"/>
          </w:tcPr>
          <w:p w14:paraId="268FBF4B" w14:textId="75F86A9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AA295B" w:rsidRPr="00AA295B" w14:paraId="0DE6933C" w14:textId="77777777" w:rsidTr="00AA295B">
        <w:tc>
          <w:tcPr>
            <w:tcW w:w="855" w:type="dxa"/>
            <w:vMerge w:val="restart"/>
            <w:shd w:val="clear" w:color="auto" w:fill="DAE9F7" w:themeFill="text2" w:themeFillTint="1A"/>
            <w:vAlign w:val="center"/>
          </w:tcPr>
          <w:p w14:paraId="54B592EB" w14:textId="31DF96A8" w:rsidR="00AA295B" w:rsidRPr="00AA295B" w:rsidRDefault="00AA295B" w:rsidP="00AA295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54D21524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1A81E2C4" w14:textId="2D18D23D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03E54722" w14:textId="47F2D9AA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1A23FB8A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61AB1AE5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7C33A292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269C5C11" w14:textId="0FEB87E0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5784BBC3" w14:textId="4D214256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18C71585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71758C7C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459B6975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31A4935E" w14:textId="139A32C8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11B646CE" w14:textId="3A27464E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013DF5BE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28914A23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68D5EABE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719B668B" w14:textId="0013F05B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71B9D56F" w14:textId="5D262E9A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205466D8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41093B96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1A3FC0DD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1AD69549" w14:textId="2335506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3529D16F" w14:textId="7D0453FB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4C5CD7" w:rsidRPr="00AA295B" w14:paraId="7F49CDA4" w14:textId="77777777" w:rsidTr="004C5CD7">
        <w:tc>
          <w:tcPr>
            <w:tcW w:w="855" w:type="dxa"/>
            <w:vMerge w:val="restart"/>
            <w:vAlign w:val="center"/>
          </w:tcPr>
          <w:p w14:paraId="07A0D0C4" w14:textId="16F54D86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6" w:type="dxa"/>
            <w:vAlign w:val="center"/>
          </w:tcPr>
          <w:p w14:paraId="3F759E7C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vAlign w:val="center"/>
          </w:tcPr>
          <w:p w14:paraId="1E4DC621" w14:textId="62872AF8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</w:t>
            </w:r>
            <w:r>
              <w:rPr>
                <w:sz w:val="28"/>
                <w:szCs w:val="28"/>
              </w:rPr>
              <w:t xml:space="preserve">, </w:t>
            </w:r>
            <w:r w:rsidRPr="004C5CD7">
              <w:rPr>
                <w:sz w:val="28"/>
                <w:szCs w:val="28"/>
              </w:rPr>
              <w:t>Viết phần Kiến thức kỹ năng &amp; Bài học về Quy trình</w:t>
            </w:r>
          </w:p>
        </w:tc>
        <w:tc>
          <w:tcPr>
            <w:tcW w:w="4957" w:type="dxa"/>
            <w:vAlign w:val="center"/>
          </w:tcPr>
          <w:p w14:paraId="28B6939E" w14:textId="47C2B894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4C5CD7">
              <w:rPr>
                <w:sz w:val="28"/>
                <w:szCs w:val="28"/>
              </w:rPr>
              <w:t>Nghiên cứu tài liệu, đúc kết kết quả thực nghiệm theo chuyên môn, rà soát văn phong và đồng bộ dữ liệu để hoàn thiện báo cáo.</w:t>
            </w:r>
          </w:p>
        </w:tc>
      </w:tr>
      <w:tr w:rsidR="004C5CD7" w:rsidRPr="00AA295B" w14:paraId="6FAC3061" w14:textId="77777777" w:rsidTr="004C5CD7">
        <w:tc>
          <w:tcPr>
            <w:tcW w:w="855" w:type="dxa"/>
            <w:vMerge/>
            <w:vAlign w:val="center"/>
          </w:tcPr>
          <w:p w14:paraId="4D630417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6AA0B567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vAlign w:val="center"/>
          </w:tcPr>
          <w:p w14:paraId="13A2CDE1" w14:textId="6505383C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</w:t>
            </w:r>
            <w:r>
              <w:rPr>
                <w:sz w:val="28"/>
                <w:szCs w:val="28"/>
              </w:rPr>
              <w:t xml:space="preserve">, 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Viết phần Kiến thức kỹ năng &amp; Bài học về kỹ thuật lỗi</w:t>
            </w:r>
          </w:p>
        </w:tc>
        <w:tc>
          <w:tcPr>
            <w:tcW w:w="4957" w:type="dxa"/>
            <w:vAlign w:val="center"/>
          </w:tcPr>
          <w:p w14:paraId="67C0EF60" w14:textId="3E2AA98A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4C5CD7">
              <w:rPr>
                <w:sz w:val="28"/>
                <w:szCs w:val="28"/>
              </w:rPr>
              <w:t>Nghiên cứu tài liệu, đúc kết kết quả thực nghiệm theo chuyên môn, rà soát văn phong và đồng bộ dữ liệu để hoàn thiện báo cáo.</w:t>
            </w:r>
          </w:p>
        </w:tc>
      </w:tr>
      <w:tr w:rsidR="004C5CD7" w:rsidRPr="00AA295B" w14:paraId="0B113334" w14:textId="77777777" w:rsidTr="004C5CD7">
        <w:tc>
          <w:tcPr>
            <w:tcW w:w="855" w:type="dxa"/>
            <w:vMerge/>
            <w:vAlign w:val="center"/>
          </w:tcPr>
          <w:p w14:paraId="3BC8F8C4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27FC570A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vAlign w:val="center"/>
          </w:tcPr>
          <w:p w14:paraId="26FB64C4" w14:textId="144B4944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</w:t>
            </w:r>
            <w:r>
              <w:rPr>
                <w:sz w:val="28"/>
                <w:szCs w:val="28"/>
              </w:rPr>
              <w:t>,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Viết phần Kiến thức bảo mật nâng cao &amp; Bài học Quản lý</w:t>
            </w:r>
          </w:p>
        </w:tc>
        <w:tc>
          <w:tcPr>
            <w:tcW w:w="4957" w:type="dxa"/>
            <w:vAlign w:val="center"/>
          </w:tcPr>
          <w:p w14:paraId="1555790A" w14:textId="7DA02EB3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4C5CD7">
              <w:rPr>
                <w:sz w:val="28"/>
                <w:szCs w:val="28"/>
              </w:rPr>
              <w:t>Nghiên cứu tài liệu, đúc kết kết quả thực nghiệm theo chuyên môn, rà soát văn phong và đồng bộ dữ liệu để hoàn thiện báo cáo.</w:t>
            </w:r>
          </w:p>
        </w:tc>
      </w:tr>
      <w:tr w:rsidR="004C5CD7" w:rsidRPr="00AA295B" w14:paraId="6FD95514" w14:textId="77777777" w:rsidTr="004C5CD7">
        <w:tc>
          <w:tcPr>
            <w:tcW w:w="855" w:type="dxa"/>
            <w:vMerge/>
            <w:vAlign w:val="center"/>
          </w:tcPr>
          <w:p w14:paraId="2DE5F8B4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6A82EEAD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vAlign w:val="center"/>
          </w:tcPr>
          <w:p w14:paraId="3C0B4228" w14:textId="5CD7FCAC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</w:t>
            </w:r>
            <w:r w:rsidRPr="004C5CD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,</w:t>
            </w:r>
            <w:r w:rsidRPr="004C5CD7">
              <w:rPr>
                <w:sz w:val="28"/>
                <w:szCs w:val="28"/>
              </w:rPr>
              <w:t>Viết phần Đánh giá tính khả thi &amp; Phân tích Thuận lợi</w:t>
            </w:r>
          </w:p>
        </w:tc>
        <w:tc>
          <w:tcPr>
            <w:tcW w:w="4957" w:type="dxa"/>
            <w:vAlign w:val="center"/>
          </w:tcPr>
          <w:p w14:paraId="16F5D42C" w14:textId="06980E45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4C5CD7">
              <w:rPr>
                <w:sz w:val="28"/>
                <w:szCs w:val="28"/>
              </w:rPr>
              <w:t>Nghiên cứu tài liệu, đúc kết kết quả thực nghiệm theo chuyên môn, rà soát văn phong và đồng bộ dữ liệu để hoàn thiện báo cáo.</w:t>
            </w:r>
          </w:p>
        </w:tc>
      </w:tr>
      <w:tr w:rsidR="004C5CD7" w:rsidRPr="00AA295B" w14:paraId="1FA46132" w14:textId="77777777" w:rsidTr="004C5CD7">
        <w:tc>
          <w:tcPr>
            <w:tcW w:w="855" w:type="dxa"/>
            <w:vMerge/>
            <w:vAlign w:val="center"/>
          </w:tcPr>
          <w:p w14:paraId="7FA1C9D6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7CC91465" w14:textId="77777777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vAlign w:val="center"/>
          </w:tcPr>
          <w:p w14:paraId="4920580F" w14:textId="5D72BF12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sz w:val="28"/>
                <w:szCs w:val="28"/>
              </w:rPr>
              <w:t>Viết phần Phân tích Khó khăn &amp; Hướng phát triển</w:t>
            </w:r>
          </w:p>
        </w:tc>
        <w:tc>
          <w:tcPr>
            <w:tcW w:w="4957" w:type="dxa"/>
            <w:vAlign w:val="center"/>
          </w:tcPr>
          <w:p w14:paraId="78DF0A8B" w14:textId="2FA90FC1" w:rsidR="004C5CD7" w:rsidRPr="00AA295B" w:rsidRDefault="004C5CD7" w:rsidP="004C5CD7">
            <w:pPr>
              <w:spacing w:line="360" w:lineRule="auto"/>
              <w:rPr>
                <w:sz w:val="28"/>
                <w:szCs w:val="28"/>
              </w:rPr>
            </w:pPr>
            <w:r w:rsidRPr="004C5CD7">
              <w:rPr>
                <w:sz w:val="28"/>
                <w:szCs w:val="28"/>
              </w:rPr>
              <w:t>Nghiên cứu tài liệu, đúc kết kết quả thực nghiệm theo chuyên môn, rà soát văn phong và đồng bộ dữ liệu để hoàn thiện báo cáo.</w:t>
            </w:r>
          </w:p>
        </w:tc>
      </w:tr>
    </w:tbl>
    <w:p w14:paraId="1BC8E64A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0537773C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  <w:t>Ngày …. tháng …. năm 2026</w:t>
      </w:r>
    </w:p>
    <w:p w14:paraId="679CE038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3BE5E950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  <w:t>XÁC NHẬN CỦA GIẢNG VIÊN</w:t>
      </w:r>
    </w:p>
    <w:p w14:paraId="7E348035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  <w:t>(Ký, ghi rõ họ tên)</w:t>
      </w:r>
    </w:p>
    <w:p w14:paraId="3F276731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65AE990B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76321774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7ABAC2E2" w14:textId="77777777" w:rsidR="00F0529E" w:rsidRPr="00AA295B" w:rsidRDefault="00F0529E" w:rsidP="0089659D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</w:p>
    <w:p w14:paraId="69D36125" w14:textId="77777777" w:rsidR="00F0529E" w:rsidRPr="00AA295B" w:rsidRDefault="00F0529E" w:rsidP="0089659D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  <w:t>Phạm Văn Hiệp</w:t>
      </w:r>
    </w:p>
    <w:p w14:paraId="6D42AAD2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31A02716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680846F0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20965E20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69C68DA7" w14:textId="77777777" w:rsidR="007F2EC6" w:rsidRPr="00AA295B" w:rsidRDefault="007F2EC6" w:rsidP="0089659D">
      <w:pPr>
        <w:spacing w:line="360" w:lineRule="auto"/>
        <w:rPr>
          <w:sz w:val="28"/>
          <w:szCs w:val="28"/>
        </w:rPr>
      </w:pPr>
    </w:p>
    <w:sectPr w:rsidR="007F2EC6" w:rsidRPr="00AA295B" w:rsidSect="004C5CD7">
      <w:pgSz w:w="15840" w:h="12240" w:orient="landscape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9E"/>
    <w:rsid w:val="00233337"/>
    <w:rsid w:val="00381D24"/>
    <w:rsid w:val="003E7B6D"/>
    <w:rsid w:val="004C5CD7"/>
    <w:rsid w:val="00662B66"/>
    <w:rsid w:val="007F2EC6"/>
    <w:rsid w:val="0089659D"/>
    <w:rsid w:val="00AA295B"/>
    <w:rsid w:val="00AC0EB8"/>
    <w:rsid w:val="00B72643"/>
    <w:rsid w:val="00B8611B"/>
    <w:rsid w:val="00D401C5"/>
    <w:rsid w:val="00DE1A54"/>
    <w:rsid w:val="00E74DAD"/>
    <w:rsid w:val="00EA4183"/>
    <w:rsid w:val="00F0529E"/>
    <w:rsid w:val="00F2263E"/>
    <w:rsid w:val="00F37E15"/>
    <w:rsid w:val="00F5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4E48"/>
  <w15:chartTrackingRefBased/>
  <w15:docId w15:val="{A21CBA9E-85FD-45F7-8378-F8849030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D7"/>
    <w:pPr>
      <w:spacing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2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2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9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9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9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9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9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9E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9E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5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29E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5B220-2223-4A0E-80D1-63880924A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Phuong</dc:creator>
  <cp:keywords/>
  <dc:description/>
  <cp:lastModifiedBy>Pham Phuong</cp:lastModifiedBy>
  <cp:revision>8</cp:revision>
  <dcterms:created xsi:type="dcterms:W3CDTF">2026-05-26T14:18:00Z</dcterms:created>
  <dcterms:modified xsi:type="dcterms:W3CDTF">2026-06-09T14:11:00Z</dcterms:modified>
</cp:coreProperties>
</file>