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2814EC" w14:textId="1FCF760C" w:rsidR="00090599" w:rsidRPr="00A61E44" w:rsidRDefault="00097277" w:rsidP="007D2AF7">
      <w:pPr>
        <w:pStyle w:val="Title"/>
        <w:pBdr>
          <w:bottom w:val="none" w:sz="0" w:space="0" w:color="auto"/>
        </w:pBdr>
        <w:spacing w:before="60" w:after="60" w:line="312" w:lineRule="auto"/>
        <w:contextualSpacing w:val="0"/>
        <w:jc w:val="center"/>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NHẬN XÉT VÀ </w:t>
      </w:r>
      <w:r w:rsidR="00A61E44" w:rsidRPr="00A61E44">
        <w:rPr>
          <w:rFonts w:ascii="Times New Roman" w:hAnsi="Times New Roman" w:cs="Times New Roman"/>
          <w:color w:val="auto"/>
          <w:sz w:val="28"/>
          <w:szCs w:val="28"/>
        </w:rPr>
        <w:t>ĐÁNH GIÁ</w:t>
      </w:r>
      <w:r w:rsidR="007D2AF7">
        <w:rPr>
          <w:rFonts w:ascii="Times New Roman" w:hAnsi="Times New Roman" w:cs="Times New Roman"/>
          <w:color w:val="auto"/>
          <w:sz w:val="28"/>
          <w:szCs w:val="28"/>
        </w:rPr>
        <w:t xml:space="preserve"> SPRINT 2</w:t>
      </w:r>
    </w:p>
    <w:p w14:paraId="1183B327" w14:textId="739557B1" w:rsidR="00090599" w:rsidRPr="00A61E44" w:rsidRDefault="00097277" w:rsidP="00087CCD">
      <w:pPr>
        <w:pStyle w:val="Heading1"/>
        <w:spacing w:before="60" w:after="60" w:line="312" w:lineRule="auto"/>
        <w:jc w:val="both"/>
        <w:rPr>
          <w:rFonts w:ascii="Times New Roman" w:hAnsi="Times New Roman" w:cs="Times New Roman"/>
          <w:color w:val="auto"/>
          <w:sz w:val="28"/>
        </w:rPr>
      </w:pPr>
      <w:r w:rsidRPr="00A61E44">
        <w:rPr>
          <w:rFonts w:ascii="Times New Roman" w:hAnsi="Times New Roman" w:cs="Times New Roman"/>
          <w:color w:val="auto"/>
          <w:sz w:val="28"/>
        </w:rPr>
        <w:t xml:space="preserve">1. </w:t>
      </w:r>
      <w:r w:rsidR="007D2AF7">
        <w:rPr>
          <w:rFonts w:ascii="Times New Roman" w:hAnsi="Times New Roman" w:cs="Times New Roman"/>
          <w:color w:val="auto"/>
          <w:sz w:val="28"/>
        </w:rPr>
        <w:t>Về</w:t>
      </w:r>
      <w:r w:rsidRPr="00A61E44">
        <w:rPr>
          <w:rFonts w:ascii="Times New Roman" w:hAnsi="Times New Roman" w:cs="Times New Roman"/>
          <w:color w:val="auto"/>
          <w:sz w:val="28"/>
        </w:rPr>
        <w:t xml:space="preserve"> kết quả Sprint 2</w:t>
      </w:r>
    </w:p>
    <w:p w14:paraId="047CAC0C" w14:textId="1E241375" w:rsidR="00090599" w:rsidRPr="00A61E44" w:rsidRDefault="00097277" w:rsidP="00087CCD">
      <w:pPr>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Hai thí nghiệm chính thức đã khởi chạy nhưng bị gián đoạn vì GPU RunPod exhausted. Không ô nào đủ scenario; dữ liệu dở chỉ dùng để chẩn đoán kỹ thuật, không được dùng làm kết quả khoa học hoặc căn cứ hậu nghiệm chọn tham số. Sau đó, </w:t>
      </w:r>
      <w:r w:rsidR="007D2AF7">
        <w:rPr>
          <w:rFonts w:ascii="Times New Roman" w:hAnsi="Times New Roman" w:cs="Times New Roman"/>
          <w:color w:val="auto"/>
          <w:sz w:val="28"/>
          <w:szCs w:val="28"/>
        </w:rPr>
        <w:t>e đã</w:t>
      </w:r>
      <w:r w:rsidRPr="00A61E44">
        <w:rPr>
          <w:rFonts w:ascii="Times New Roman" w:hAnsi="Times New Roman" w:cs="Times New Roman"/>
          <w:color w:val="auto"/>
          <w:sz w:val="28"/>
          <w:szCs w:val="28"/>
        </w:rPr>
        <w:t xml:space="preserve"> thực hiện hai đợt tune trên 10 scenario thuộc train_10, sử dụng Qwen3.5-9B.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9"/>
        <w:gridCol w:w="1610"/>
        <w:gridCol w:w="1634"/>
        <w:gridCol w:w="3935"/>
      </w:tblGrid>
      <w:tr w:rsidR="00A61E44" w:rsidRPr="00A61E44" w14:paraId="70F45CE9" w14:textId="77777777" w:rsidTr="00A61E44">
        <w:trPr>
          <w:cantSplit/>
          <w:tblHeader/>
          <w:jc w:val="center"/>
        </w:trPr>
        <w:tc>
          <w:tcPr>
            <w:tcW w:w="2109" w:type="dxa"/>
            <w:shd w:val="clear" w:color="auto" w:fill="auto"/>
            <w:vAlign w:val="center"/>
          </w:tcPr>
          <w:p w14:paraId="3DE109C6" w14:textId="4E5E2B37" w:rsidR="00090599" w:rsidRPr="00A61E44" w:rsidRDefault="007D2AF7" w:rsidP="00087CCD">
            <w:pPr>
              <w:spacing w:after="0" w:line="240" w:lineRule="auto"/>
              <w:jc w:val="center"/>
              <w:rPr>
                <w:rFonts w:ascii="Times New Roman" w:hAnsi="Times New Roman" w:cs="Times New Roman"/>
                <w:color w:val="auto"/>
                <w:sz w:val="24"/>
                <w:szCs w:val="24"/>
              </w:rPr>
            </w:pPr>
            <w:r>
              <w:rPr>
                <w:rFonts w:ascii="Times New Roman" w:hAnsi="Times New Roman" w:cs="Times New Roman"/>
                <w:b/>
                <w:color w:val="auto"/>
                <w:sz w:val="24"/>
                <w:szCs w:val="24"/>
              </w:rPr>
              <w:t>Tham</w:t>
            </w:r>
            <w:r w:rsidR="00097277" w:rsidRPr="00A61E44">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số</w:t>
            </w:r>
          </w:p>
        </w:tc>
        <w:tc>
          <w:tcPr>
            <w:tcW w:w="1610" w:type="dxa"/>
            <w:shd w:val="clear" w:color="auto" w:fill="auto"/>
            <w:vAlign w:val="center"/>
          </w:tcPr>
          <w:p w14:paraId="7D40BA5B" w14:textId="77777777" w:rsidR="00090599" w:rsidRPr="00A61E44" w:rsidRDefault="00097277" w:rsidP="00087CCD">
            <w:pPr>
              <w:spacing w:after="0" w:line="240" w:lineRule="auto"/>
              <w:jc w:val="center"/>
              <w:rPr>
                <w:rFonts w:ascii="Times New Roman" w:hAnsi="Times New Roman" w:cs="Times New Roman"/>
                <w:color w:val="auto"/>
                <w:sz w:val="24"/>
                <w:szCs w:val="24"/>
              </w:rPr>
            </w:pPr>
            <w:r w:rsidRPr="00A61E44">
              <w:rPr>
                <w:rFonts w:ascii="Times New Roman" w:hAnsi="Times New Roman" w:cs="Times New Roman"/>
                <w:b/>
                <w:color w:val="auto"/>
                <w:sz w:val="24"/>
                <w:szCs w:val="24"/>
              </w:rPr>
              <w:t>Đợt 1</w:t>
            </w:r>
          </w:p>
        </w:tc>
        <w:tc>
          <w:tcPr>
            <w:tcW w:w="1634" w:type="dxa"/>
            <w:shd w:val="clear" w:color="auto" w:fill="auto"/>
            <w:vAlign w:val="center"/>
          </w:tcPr>
          <w:p w14:paraId="373A3590" w14:textId="77777777" w:rsidR="00090599" w:rsidRPr="00A61E44" w:rsidRDefault="00097277" w:rsidP="00087CCD">
            <w:pPr>
              <w:spacing w:after="0" w:line="240" w:lineRule="auto"/>
              <w:jc w:val="center"/>
              <w:rPr>
                <w:rFonts w:ascii="Times New Roman" w:hAnsi="Times New Roman" w:cs="Times New Roman"/>
                <w:color w:val="auto"/>
                <w:sz w:val="24"/>
                <w:szCs w:val="24"/>
              </w:rPr>
            </w:pPr>
            <w:r w:rsidRPr="00A61E44">
              <w:rPr>
                <w:rFonts w:ascii="Times New Roman" w:hAnsi="Times New Roman" w:cs="Times New Roman"/>
                <w:b/>
                <w:color w:val="auto"/>
                <w:sz w:val="24"/>
                <w:szCs w:val="24"/>
              </w:rPr>
              <w:t>Đợt 2</w:t>
            </w:r>
          </w:p>
        </w:tc>
        <w:tc>
          <w:tcPr>
            <w:tcW w:w="3935" w:type="dxa"/>
            <w:shd w:val="clear" w:color="auto" w:fill="auto"/>
            <w:vAlign w:val="center"/>
          </w:tcPr>
          <w:p w14:paraId="4F259C92" w14:textId="77777777" w:rsidR="00090599" w:rsidRPr="00A61E44" w:rsidRDefault="00097277" w:rsidP="00087CCD">
            <w:pPr>
              <w:spacing w:after="0" w:line="240" w:lineRule="auto"/>
              <w:jc w:val="center"/>
              <w:rPr>
                <w:rFonts w:ascii="Times New Roman" w:hAnsi="Times New Roman" w:cs="Times New Roman"/>
                <w:color w:val="auto"/>
                <w:sz w:val="24"/>
                <w:szCs w:val="24"/>
              </w:rPr>
            </w:pPr>
            <w:r w:rsidRPr="00A61E44">
              <w:rPr>
                <w:rFonts w:ascii="Times New Roman" w:hAnsi="Times New Roman" w:cs="Times New Roman"/>
                <w:b/>
                <w:color w:val="auto"/>
                <w:sz w:val="24"/>
                <w:szCs w:val="24"/>
              </w:rPr>
              <w:t>Nhận xét</w:t>
            </w:r>
          </w:p>
        </w:tc>
      </w:tr>
      <w:tr w:rsidR="00A61E44" w:rsidRPr="00A61E44" w14:paraId="5F45FCF3" w14:textId="77777777" w:rsidTr="00A61E44">
        <w:trPr>
          <w:cantSplit/>
          <w:jc w:val="center"/>
        </w:trPr>
        <w:tc>
          <w:tcPr>
            <w:tcW w:w="2109" w:type="dxa"/>
            <w:shd w:val="clear" w:color="auto" w:fill="auto"/>
            <w:vAlign w:val="center"/>
          </w:tcPr>
          <w:p w14:paraId="699D489C"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ready_to_aggregate</w:t>
            </w:r>
          </w:p>
        </w:tc>
        <w:tc>
          <w:tcPr>
            <w:tcW w:w="1610" w:type="dxa"/>
            <w:shd w:val="clear" w:color="auto" w:fill="auto"/>
            <w:vAlign w:val="center"/>
          </w:tcPr>
          <w:p w14:paraId="51F76D26"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8/10</w:t>
            </w:r>
          </w:p>
        </w:tc>
        <w:tc>
          <w:tcPr>
            <w:tcW w:w="1634" w:type="dxa"/>
            <w:shd w:val="clear" w:color="auto" w:fill="auto"/>
            <w:vAlign w:val="center"/>
          </w:tcPr>
          <w:p w14:paraId="1C233AE6"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10/10</w:t>
            </w:r>
          </w:p>
        </w:tc>
        <w:tc>
          <w:tcPr>
            <w:tcW w:w="3935" w:type="dxa"/>
            <w:shd w:val="clear" w:color="auto" w:fill="auto"/>
            <w:vAlign w:val="center"/>
          </w:tcPr>
          <w:p w14:paraId="0E975935"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Hệ hoàn thiện khả năng kết xuất.</w:t>
            </w:r>
          </w:p>
        </w:tc>
      </w:tr>
      <w:tr w:rsidR="00A61E44" w:rsidRPr="00A61E44" w14:paraId="55D0B81A" w14:textId="77777777" w:rsidTr="00A61E44">
        <w:trPr>
          <w:cantSplit/>
          <w:jc w:val="center"/>
        </w:trPr>
        <w:tc>
          <w:tcPr>
            <w:tcW w:w="2109" w:type="dxa"/>
            <w:shd w:val="clear" w:color="auto" w:fill="auto"/>
            <w:vAlign w:val="center"/>
          </w:tcPr>
          <w:p w14:paraId="1B05E70C"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Stage gave_up</w:t>
            </w:r>
          </w:p>
        </w:tc>
        <w:tc>
          <w:tcPr>
            <w:tcW w:w="1610" w:type="dxa"/>
            <w:shd w:val="clear" w:color="auto" w:fill="auto"/>
            <w:vAlign w:val="center"/>
          </w:tcPr>
          <w:p w14:paraId="4C7D78FF"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0</w:t>
            </w:r>
          </w:p>
        </w:tc>
        <w:tc>
          <w:tcPr>
            <w:tcW w:w="1634" w:type="dxa"/>
            <w:shd w:val="clear" w:color="auto" w:fill="auto"/>
            <w:vAlign w:val="center"/>
          </w:tcPr>
          <w:p w14:paraId="0497ACFA"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0</w:t>
            </w:r>
          </w:p>
        </w:tc>
        <w:tc>
          <w:tcPr>
            <w:tcW w:w="3935" w:type="dxa"/>
            <w:shd w:val="clear" w:color="auto" w:fill="auto"/>
            <w:vAlign w:val="center"/>
          </w:tcPr>
          <w:p w14:paraId="49D39A3B"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Duy trì được ở cả hai đợt.</w:t>
            </w:r>
          </w:p>
        </w:tc>
      </w:tr>
      <w:tr w:rsidR="00A61E44" w:rsidRPr="00A61E44" w14:paraId="660B2CDF" w14:textId="77777777" w:rsidTr="00A61E44">
        <w:trPr>
          <w:cantSplit/>
          <w:jc w:val="center"/>
        </w:trPr>
        <w:tc>
          <w:tcPr>
            <w:tcW w:w="2109" w:type="dxa"/>
            <w:shd w:val="clear" w:color="auto" w:fill="auto"/>
            <w:vAlign w:val="center"/>
          </w:tcPr>
          <w:p w14:paraId="4333A226" w14:textId="70D2AAE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C2/C3/C4</w:t>
            </w:r>
          </w:p>
        </w:tc>
        <w:tc>
          <w:tcPr>
            <w:tcW w:w="1610" w:type="dxa"/>
            <w:shd w:val="clear" w:color="auto" w:fill="auto"/>
            <w:vAlign w:val="center"/>
          </w:tcPr>
          <w:p w14:paraId="2EE06A71" w14:textId="4CC54A16"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1,00/1,00/1,00</w:t>
            </w:r>
          </w:p>
        </w:tc>
        <w:tc>
          <w:tcPr>
            <w:tcW w:w="1634" w:type="dxa"/>
            <w:shd w:val="clear" w:color="auto" w:fill="auto"/>
            <w:vAlign w:val="center"/>
          </w:tcPr>
          <w:p w14:paraId="72603455" w14:textId="37DB48FA"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1,00/1,00/1,00</w:t>
            </w:r>
          </w:p>
        </w:tc>
        <w:tc>
          <w:tcPr>
            <w:tcW w:w="3935" w:type="dxa"/>
            <w:shd w:val="clear" w:color="auto" w:fill="auto"/>
            <w:vAlign w:val="center"/>
          </w:tcPr>
          <w:p w14:paraId="6FC4A56D"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Chỉ chứng minh coverage cấu trúc.</w:t>
            </w:r>
          </w:p>
        </w:tc>
      </w:tr>
      <w:tr w:rsidR="00A61E44" w:rsidRPr="00A61E44" w14:paraId="768B7687" w14:textId="77777777" w:rsidTr="00A61E44">
        <w:trPr>
          <w:cantSplit/>
          <w:jc w:val="center"/>
        </w:trPr>
        <w:tc>
          <w:tcPr>
            <w:tcW w:w="2109" w:type="dxa"/>
            <w:shd w:val="clear" w:color="auto" w:fill="auto"/>
            <w:vAlign w:val="center"/>
          </w:tcPr>
          <w:p w14:paraId="55C564F7"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Token/run</w:t>
            </w:r>
          </w:p>
        </w:tc>
        <w:tc>
          <w:tcPr>
            <w:tcW w:w="1610" w:type="dxa"/>
            <w:shd w:val="clear" w:color="auto" w:fill="auto"/>
            <w:vAlign w:val="center"/>
          </w:tcPr>
          <w:p w14:paraId="10BF3E89"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255k</w:t>
            </w:r>
          </w:p>
        </w:tc>
        <w:tc>
          <w:tcPr>
            <w:tcW w:w="1634" w:type="dxa"/>
            <w:shd w:val="clear" w:color="auto" w:fill="auto"/>
            <w:vAlign w:val="center"/>
          </w:tcPr>
          <w:p w14:paraId="13CEC957"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178k</w:t>
            </w:r>
          </w:p>
        </w:tc>
        <w:tc>
          <w:tcPr>
            <w:tcW w:w="3935" w:type="dxa"/>
            <w:shd w:val="clear" w:color="auto" w:fill="auto"/>
            <w:vAlign w:val="center"/>
          </w:tcPr>
          <w:p w14:paraId="7F0ED196"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Giảm khoảng 30%; chưa tách tác động tắt thinking.</w:t>
            </w:r>
          </w:p>
        </w:tc>
      </w:tr>
      <w:tr w:rsidR="00A61E44" w:rsidRPr="00A61E44" w14:paraId="329293D8" w14:textId="77777777" w:rsidTr="00A61E44">
        <w:trPr>
          <w:cantSplit/>
          <w:jc w:val="center"/>
        </w:trPr>
        <w:tc>
          <w:tcPr>
            <w:tcW w:w="2109" w:type="dxa"/>
            <w:shd w:val="clear" w:color="auto" w:fill="auto"/>
            <w:vAlign w:val="center"/>
          </w:tcPr>
          <w:p w14:paraId="5F4F0FCD"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Thời gian/run</w:t>
            </w:r>
          </w:p>
        </w:tc>
        <w:tc>
          <w:tcPr>
            <w:tcW w:w="1610" w:type="dxa"/>
            <w:shd w:val="clear" w:color="auto" w:fill="auto"/>
            <w:vAlign w:val="center"/>
          </w:tcPr>
          <w:p w14:paraId="771E27ED"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533 giây</w:t>
            </w:r>
          </w:p>
        </w:tc>
        <w:tc>
          <w:tcPr>
            <w:tcW w:w="1634" w:type="dxa"/>
            <w:shd w:val="clear" w:color="auto" w:fill="auto"/>
            <w:vAlign w:val="center"/>
          </w:tcPr>
          <w:p w14:paraId="5AEEA3FC"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309 giây</w:t>
            </w:r>
          </w:p>
        </w:tc>
        <w:tc>
          <w:tcPr>
            <w:tcW w:w="3935" w:type="dxa"/>
            <w:shd w:val="clear" w:color="auto" w:fill="auto"/>
            <w:vAlign w:val="center"/>
          </w:tcPr>
          <w:p w14:paraId="1015E22D"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Giảm khoảng 42%; không thể quy hết cho harness.</w:t>
            </w:r>
          </w:p>
        </w:tc>
      </w:tr>
      <w:tr w:rsidR="00A61E44" w:rsidRPr="00A61E44" w14:paraId="2CDE5256" w14:textId="77777777" w:rsidTr="00A61E44">
        <w:trPr>
          <w:cantSplit/>
          <w:jc w:val="center"/>
        </w:trPr>
        <w:tc>
          <w:tcPr>
            <w:tcW w:w="2109" w:type="dxa"/>
            <w:shd w:val="clear" w:color="auto" w:fill="auto"/>
            <w:vAlign w:val="center"/>
          </w:tcPr>
          <w:p w14:paraId="3C3E817D"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LLM calls/run</w:t>
            </w:r>
          </w:p>
        </w:tc>
        <w:tc>
          <w:tcPr>
            <w:tcW w:w="1610" w:type="dxa"/>
            <w:shd w:val="clear" w:color="auto" w:fill="auto"/>
            <w:vAlign w:val="center"/>
          </w:tcPr>
          <w:p w14:paraId="44FA5ED8"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53,8</w:t>
            </w:r>
          </w:p>
        </w:tc>
        <w:tc>
          <w:tcPr>
            <w:tcW w:w="1634" w:type="dxa"/>
            <w:shd w:val="clear" w:color="auto" w:fill="auto"/>
            <w:vAlign w:val="center"/>
          </w:tcPr>
          <w:p w14:paraId="5415546B"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52,3</w:t>
            </w:r>
          </w:p>
        </w:tc>
        <w:tc>
          <w:tcPr>
            <w:tcW w:w="3935" w:type="dxa"/>
            <w:shd w:val="clear" w:color="auto" w:fill="auto"/>
            <w:vAlign w:val="center"/>
          </w:tcPr>
          <w:p w14:paraId="51545F71"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Không giảm đáng kể.</w:t>
            </w:r>
          </w:p>
        </w:tc>
      </w:tr>
      <w:tr w:rsidR="00A61E44" w:rsidRPr="00A61E44" w14:paraId="72362109" w14:textId="77777777" w:rsidTr="00A61E44">
        <w:trPr>
          <w:cantSplit/>
          <w:jc w:val="center"/>
        </w:trPr>
        <w:tc>
          <w:tcPr>
            <w:tcW w:w="2109" w:type="dxa"/>
            <w:shd w:val="clear" w:color="auto" w:fill="auto"/>
            <w:vAlign w:val="center"/>
          </w:tcPr>
          <w:p w14:paraId="68097060"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Số test harness</w:t>
            </w:r>
          </w:p>
        </w:tc>
        <w:tc>
          <w:tcPr>
            <w:tcW w:w="1610" w:type="dxa"/>
            <w:shd w:val="clear" w:color="auto" w:fill="auto"/>
            <w:vAlign w:val="center"/>
          </w:tcPr>
          <w:p w14:paraId="4D29097C"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621</w:t>
            </w:r>
          </w:p>
        </w:tc>
        <w:tc>
          <w:tcPr>
            <w:tcW w:w="1634" w:type="dxa"/>
            <w:shd w:val="clear" w:color="auto" w:fill="auto"/>
            <w:vAlign w:val="center"/>
          </w:tcPr>
          <w:p w14:paraId="3A5DC87E"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837</w:t>
            </w:r>
          </w:p>
        </w:tc>
        <w:tc>
          <w:tcPr>
            <w:tcW w:w="3935" w:type="dxa"/>
            <w:shd w:val="clear" w:color="auto" w:fill="auto"/>
            <w:vAlign w:val="center"/>
          </w:tcPr>
          <w:p w14:paraId="3AE15993" w14:textId="77777777" w:rsidR="00090599" w:rsidRPr="00A61E44" w:rsidRDefault="00097277" w:rsidP="00087CCD">
            <w:pPr>
              <w:spacing w:after="0" w:line="240" w:lineRule="auto"/>
              <w:rPr>
                <w:rFonts w:ascii="Times New Roman" w:hAnsi="Times New Roman" w:cs="Times New Roman"/>
                <w:color w:val="auto"/>
                <w:sz w:val="24"/>
                <w:szCs w:val="24"/>
              </w:rPr>
            </w:pPr>
            <w:r w:rsidRPr="00A61E44">
              <w:rPr>
                <w:rFonts w:ascii="Times New Roman" w:hAnsi="Times New Roman" w:cs="Times New Roman"/>
                <w:color w:val="auto"/>
                <w:sz w:val="24"/>
                <w:szCs w:val="24"/>
              </w:rPr>
              <w:t>Tăng phạm vi regression test.</w:t>
            </w:r>
          </w:p>
        </w:tc>
      </w:tr>
    </w:tbl>
    <w:p w14:paraId="4EDBDA92" w14:textId="262AFD44" w:rsidR="00090599" w:rsidRPr="00A61E44" w:rsidRDefault="00A61E44" w:rsidP="00087CCD">
      <w:pPr>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bCs/>
          <w:color w:val="auto"/>
          <w:sz w:val="28"/>
          <w:szCs w:val="28"/>
        </w:rPr>
        <w:t>Ghi nhận:</w:t>
      </w:r>
      <w:r w:rsidR="00097277" w:rsidRPr="00A61E44">
        <w:rPr>
          <w:rFonts w:ascii="Times New Roman" w:hAnsi="Times New Roman" w:cs="Times New Roman"/>
          <w:bCs/>
          <w:color w:val="auto"/>
          <w:sz w:val="28"/>
          <w:szCs w:val="28"/>
        </w:rPr>
        <w:t xml:space="preserve"> Sửa từ nguyên nhân gốc</w:t>
      </w:r>
      <w:r w:rsidR="007D2AF7">
        <w:rPr>
          <w:rFonts w:ascii="Times New Roman" w:hAnsi="Times New Roman" w:cs="Times New Roman"/>
          <w:bCs/>
          <w:color w:val="auto"/>
          <w:sz w:val="28"/>
          <w:szCs w:val="28"/>
        </w:rPr>
        <w:t>,</w:t>
      </w:r>
      <w:r w:rsidR="00097277" w:rsidRPr="00A61E44">
        <w:rPr>
          <w:rFonts w:ascii="Times New Roman" w:hAnsi="Times New Roman" w:cs="Times New Roman"/>
          <w:bCs/>
          <w:color w:val="auto"/>
          <w:sz w:val="28"/>
          <w:szCs w:val="28"/>
        </w:rPr>
        <w:t xml:space="preserve"> loại bỏ các quan hệ không thể thất bại khỏi phần bằng</w:t>
      </w:r>
      <w:r w:rsidR="00097277" w:rsidRPr="00A61E44">
        <w:rPr>
          <w:rFonts w:ascii="Times New Roman" w:hAnsi="Times New Roman" w:cs="Times New Roman"/>
          <w:color w:val="auto"/>
          <w:sz w:val="28"/>
          <w:szCs w:val="28"/>
        </w:rPr>
        <w:t xml:space="preserve"> chứng</w:t>
      </w:r>
      <w:r w:rsidR="00C66073">
        <w:rPr>
          <w:rFonts w:ascii="Times New Roman" w:hAnsi="Times New Roman" w:cs="Times New Roman"/>
          <w:color w:val="auto"/>
          <w:sz w:val="28"/>
          <w:szCs w:val="28"/>
        </w:rPr>
        <w:t>,</w:t>
      </w:r>
      <w:r w:rsidR="00097277" w:rsidRPr="00A61E44">
        <w:rPr>
          <w:rFonts w:ascii="Times New Roman" w:hAnsi="Times New Roman" w:cs="Times New Roman"/>
          <w:color w:val="auto"/>
          <w:sz w:val="28"/>
          <w:szCs w:val="28"/>
        </w:rPr>
        <w:t xml:space="preserve"> tách generation và evaluation</w:t>
      </w:r>
      <w:r w:rsidR="00C66073">
        <w:rPr>
          <w:rFonts w:ascii="Times New Roman" w:hAnsi="Times New Roman" w:cs="Times New Roman"/>
          <w:color w:val="auto"/>
          <w:sz w:val="28"/>
          <w:szCs w:val="28"/>
        </w:rPr>
        <w:t>,</w:t>
      </w:r>
      <w:r w:rsidR="00097277" w:rsidRPr="00A61E44">
        <w:rPr>
          <w:rFonts w:ascii="Times New Roman" w:hAnsi="Times New Roman" w:cs="Times New Roman"/>
          <w:color w:val="auto"/>
          <w:sz w:val="28"/>
          <w:szCs w:val="28"/>
        </w:rPr>
        <w:t xml:space="preserve"> ghi </w:t>
      </w:r>
      <w:r w:rsidRPr="00A61E44">
        <w:rPr>
          <w:rFonts w:ascii="Times New Roman" w:hAnsi="Times New Roman" w:cs="Times New Roman"/>
          <w:color w:val="auto"/>
          <w:sz w:val="28"/>
          <w:szCs w:val="28"/>
        </w:rPr>
        <w:t>protocol</w:t>
      </w:r>
      <w:r w:rsidR="00097277" w:rsidRPr="00A61E44">
        <w:rPr>
          <w:rFonts w:ascii="Times New Roman" w:hAnsi="Times New Roman" w:cs="Times New Roman"/>
          <w:color w:val="auto"/>
          <w:sz w:val="28"/>
          <w:szCs w:val="28"/>
        </w:rPr>
        <w:t>_</w:t>
      </w:r>
      <w:r w:rsidRPr="00A61E44">
        <w:rPr>
          <w:rFonts w:ascii="Times New Roman" w:hAnsi="Times New Roman" w:cs="Times New Roman"/>
          <w:color w:val="auto"/>
          <w:sz w:val="28"/>
          <w:szCs w:val="28"/>
        </w:rPr>
        <w:t>rev</w:t>
      </w:r>
      <w:r w:rsidR="00097277" w:rsidRPr="00A61E44">
        <w:rPr>
          <w:rFonts w:ascii="Times New Roman" w:hAnsi="Times New Roman" w:cs="Times New Roman"/>
          <w:color w:val="auto"/>
          <w:sz w:val="28"/>
          <w:szCs w:val="28"/>
        </w:rPr>
        <w:t>, cache/manifest</w:t>
      </w:r>
      <w:r w:rsidR="00C66073">
        <w:rPr>
          <w:rFonts w:ascii="Times New Roman" w:hAnsi="Times New Roman" w:cs="Times New Roman"/>
          <w:color w:val="auto"/>
          <w:sz w:val="28"/>
          <w:szCs w:val="28"/>
        </w:rPr>
        <w:t>,</w:t>
      </w:r>
      <w:r w:rsidR="00097277" w:rsidRPr="00A61E44">
        <w:rPr>
          <w:rFonts w:ascii="Times New Roman" w:hAnsi="Times New Roman" w:cs="Times New Roman"/>
          <w:color w:val="auto"/>
          <w:sz w:val="28"/>
          <w:szCs w:val="28"/>
        </w:rPr>
        <w:t xml:space="preserve"> phát hiện lỗi đo token của baseline và lỗi extractor lẫn activity stub trước khi có kết quả chính thức.</w:t>
      </w:r>
    </w:p>
    <w:p w14:paraId="635CF14C" w14:textId="4664313B" w:rsidR="00090599" w:rsidRPr="00A61E44" w:rsidRDefault="00253067" w:rsidP="00087CCD">
      <w:pPr>
        <w:spacing w:before="60" w:after="60" w:line="312" w:lineRule="auto"/>
        <w:ind w:firstLine="567"/>
        <w:jc w:val="both"/>
        <w:rPr>
          <w:rFonts w:ascii="Times New Roman" w:hAnsi="Times New Roman" w:cs="Times New Roman"/>
          <w:color w:val="auto"/>
          <w:sz w:val="28"/>
          <w:szCs w:val="28"/>
        </w:rPr>
      </w:pPr>
      <w:r>
        <w:rPr>
          <w:rFonts w:ascii="Times New Roman" w:hAnsi="Times New Roman" w:cs="Times New Roman"/>
          <w:bCs/>
          <w:color w:val="auto"/>
          <w:sz w:val="28"/>
          <w:szCs w:val="28"/>
        </w:rPr>
        <w:t>Chưa đạt</w:t>
      </w:r>
      <w:r w:rsidR="00097277" w:rsidRPr="00253067">
        <w:rPr>
          <w:rFonts w:ascii="Times New Roman" w:hAnsi="Times New Roman" w:cs="Times New Roman"/>
          <w:bCs/>
          <w:color w:val="auto"/>
          <w:sz w:val="28"/>
          <w:szCs w:val="28"/>
        </w:rPr>
        <w:t>: Chưa</w:t>
      </w:r>
      <w:r w:rsidR="00097277" w:rsidRPr="00A61E44">
        <w:rPr>
          <w:rFonts w:ascii="Times New Roman" w:hAnsi="Times New Roman" w:cs="Times New Roman"/>
          <w:color w:val="auto"/>
          <w:sz w:val="28"/>
          <w:szCs w:val="28"/>
        </w:rPr>
        <w:t xml:space="preserve"> có kết quả TN1/TN2; mới tune 9B qua router, trong khi trọng tâm nằm ở 0.8B–4B; bốn arm ablation chưa qua tune; cost vẫn cao; PROTOCOL_REV còn đổi đến 6 và chưa commit.</w:t>
      </w:r>
    </w:p>
    <w:p w14:paraId="7FA1DDC7" w14:textId="1BE01980" w:rsidR="00090599" w:rsidRPr="00A61E44" w:rsidRDefault="00097277" w:rsidP="00087CCD">
      <w:pPr>
        <w:spacing w:before="60" w:after="60" w:line="312" w:lineRule="auto"/>
        <w:ind w:firstLine="567"/>
        <w:jc w:val="both"/>
        <w:rPr>
          <w:rFonts w:ascii="Times New Roman" w:hAnsi="Times New Roman" w:cs="Times New Roman"/>
          <w:color w:val="auto"/>
          <w:sz w:val="28"/>
          <w:szCs w:val="28"/>
        </w:rPr>
      </w:pPr>
      <w:r w:rsidRPr="00253067">
        <w:rPr>
          <w:rFonts w:ascii="Times New Roman" w:hAnsi="Times New Roman" w:cs="Times New Roman"/>
          <w:bCs/>
          <w:color w:val="auto"/>
          <w:sz w:val="28"/>
          <w:szCs w:val="28"/>
        </w:rPr>
        <w:t>Kết quả hiện</w:t>
      </w:r>
      <w:r w:rsidR="00253067">
        <w:rPr>
          <w:rFonts w:ascii="Times New Roman" w:hAnsi="Times New Roman" w:cs="Times New Roman"/>
          <w:bCs/>
          <w:color w:val="auto"/>
          <w:sz w:val="28"/>
          <w:szCs w:val="28"/>
        </w:rPr>
        <w:t xml:space="preserve"> tại</w:t>
      </w:r>
      <w:r w:rsidRPr="00253067">
        <w:rPr>
          <w:rFonts w:ascii="Times New Roman" w:hAnsi="Times New Roman" w:cs="Times New Roman"/>
          <w:bCs/>
          <w:color w:val="auto"/>
          <w:sz w:val="28"/>
          <w:szCs w:val="28"/>
        </w:rPr>
        <w:t>:</w:t>
      </w:r>
      <w:r w:rsidRPr="00A61E44">
        <w:rPr>
          <w:rFonts w:ascii="Times New Roman" w:hAnsi="Times New Roman" w:cs="Times New Roman"/>
          <w:b/>
          <w:color w:val="auto"/>
          <w:sz w:val="28"/>
          <w:szCs w:val="28"/>
        </w:rPr>
        <w:t xml:space="preserve"> </w:t>
      </w:r>
      <w:r w:rsidRPr="00A61E44">
        <w:rPr>
          <w:rFonts w:ascii="Times New Roman" w:hAnsi="Times New Roman" w:cs="Times New Roman"/>
          <w:color w:val="auto"/>
          <w:sz w:val="28"/>
          <w:szCs w:val="28"/>
        </w:rPr>
        <w:t>ADDIE đợt 2 đạt 84,6 ở hệ đề xuất so với 85,9 ở ReAct-ISD; Total 85,7 so với 88,1. Alignment panel cao hơn ở 5/6 tín hiệu, nhưng cognitive congruence thấp hơn (0,760 so với 0,800). Đây chỉ là kết quả tune, không được dùng để kết luận trên quần thể scenario.</w:t>
      </w:r>
    </w:p>
    <w:p w14:paraId="6C171FF5" w14:textId="77777777" w:rsidR="00090599" w:rsidRPr="00A61E44" w:rsidRDefault="00097277" w:rsidP="00087CCD">
      <w:pPr>
        <w:pStyle w:val="Heading1"/>
        <w:spacing w:before="60" w:after="60" w:line="312" w:lineRule="auto"/>
        <w:rPr>
          <w:rFonts w:ascii="Times New Roman" w:hAnsi="Times New Roman" w:cs="Times New Roman"/>
          <w:color w:val="auto"/>
          <w:sz w:val="28"/>
        </w:rPr>
      </w:pPr>
      <w:r w:rsidRPr="00A61E44">
        <w:rPr>
          <w:rFonts w:ascii="Times New Roman" w:hAnsi="Times New Roman" w:cs="Times New Roman"/>
          <w:color w:val="auto"/>
          <w:sz w:val="28"/>
        </w:rPr>
        <w:t>2. Các vấn đề khoa học cần khóa trước khi chạy lớn</w:t>
      </w:r>
    </w:p>
    <w:p w14:paraId="4E31DC3C" w14:textId="3FF06C9A" w:rsidR="00090599" w:rsidRPr="00253067" w:rsidRDefault="00097277" w:rsidP="00087CCD">
      <w:pPr>
        <w:pStyle w:val="ListParagraph"/>
        <w:numPr>
          <w:ilvl w:val="0"/>
          <w:numId w:val="10"/>
        </w:numPr>
        <w:tabs>
          <w:tab w:val="left" w:pos="426"/>
        </w:tabs>
        <w:spacing w:before="60" w:after="60" w:line="312" w:lineRule="auto"/>
        <w:ind w:left="0" w:firstLine="142"/>
        <w:contextualSpacing w:val="0"/>
        <w:jc w:val="both"/>
        <w:rPr>
          <w:rFonts w:ascii="Times New Roman" w:hAnsi="Times New Roman" w:cs="Times New Roman"/>
          <w:color w:val="auto"/>
          <w:sz w:val="28"/>
          <w:szCs w:val="28"/>
        </w:rPr>
      </w:pPr>
      <w:r w:rsidRPr="00253067">
        <w:rPr>
          <w:rFonts w:ascii="Times New Roman" w:hAnsi="Times New Roman" w:cs="Times New Roman"/>
          <w:bCs/>
          <w:color w:val="auto"/>
          <w:sz w:val="28"/>
          <w:szCs w:val="28"/>
        </w:rPr>
        <w:t>Nhiễu của judge:</w:t>
      </w:r>
      <w:r w:rsidRPr="00253067">
        <w:rPr>
          <w:rFonts w:ascii="Times New Roman" w:hAnsi="Times New Roman" w:cs="Times New Roman"/>
          <w:b/>
          <w:color w:val="auto"/>
          <w:sz w:val="28"/>
          <w:szCs w:val="28"/>
        </w:rPr>
        <w:t xml:space="preserve"> </w:t>
      </w:r>
      <w:r w:rsidRPr="00253067">
        <w:rPr>
          <w:rFonts w:ascii="Times New Roman" w:hAnsi="Times New Roman" w:cs="Times New Roman"/>
          <w:color w:val="auto"/>
          <w:sz w:val="28"/>
          <w:szCs w:val="28"/>
        </w:rPr>
        <w:t xml:space="preserve">Không dùng biên độ 10,8 điểm ở Sprint 1 như một ngưỡng kiểm định hay cơ sở tuyên bố “tương đương”. Phải </w:t>
      </w:r>
      <w:r w:rsidRPr="00FE5EE2">
        <w:rPr>
          <w:rFonts w:ascii="Times New Roman" w:hAnsi="Times New Roman" w:cs="Times New Roman"/>
          <w:color w:val="auto"/>
          <w:sz w:val="28"/>
          <w:szCs w:val="28"/>
          <w:highlight w:val="yellow"/>
        </w:rPr>
        <w:t>phân biệt</w:t>
      </w:r>
      <w:r w:rsidRPr="00253067">
        <w:rPr>
          <w:rFonts w:ascii="Times New Roman" w:hAnsi="Times New Roman" w:cs="Times New Roman"/>
          <w:color w:val="auto"/>
          <w:sz w:val="28"/>
          <w:szCs w:val="28"/>
        </w:rPr>
        <w:t xml:space="preserve"> độ biến thiên generation, judge khi chấm cùng output và khác biệt scenario. Kết luận dùng phân tích ghép cặp, effect size, CI và multiplicity correction đã định trước.</w:t>
      </w:r>
    </w:p>
    <w:p w14:paraId="69DAC8BB" w14:textId="0B28CB2A" w:rsidR="00090599" w:rsidRPr="00253067" w:rsidRDefault="00097277" w:rsidP="00087CCD">
      <w:pPr>
        <w:pStyle w:val="ListParagraph"/>
        <w:numPr>
          <w:ilvl w:val="0"/>
          <w:numId w:val="10"/>
        </w:numPr>
        <w:tabs>
          <w:tab w:val="left" w:pos="426"/>
        </w:tabs>
        <w:spacing w:before="60" w:after="60" w:line="312" w:lineRule="auto"/>
        <w:ind w:left="0" w:firstLine="142"/>
        <w:contextualSpacing w:val="0"/>
        <w:jc w:val="both"/>
        <w:rPr>
          <w:rFonts w:ascii="Times New Roman" w:hAnsi="Times New Roman" w:cs="Times New Roman"/>
          <w:bCs/>
          <w:color w:val="auto"/>
          <w:sz w:val="28"/>
          <w:szCs w:val="28"/>
        </w:rPr>
      </w:pPr>
      <w:r w:rsidRPr="00253067">
        <w:rPr>
          <w:rFonts w:ascii="Times New Roman" w:hAnsi="Times New Roman" w:cs="Times New Roman"/>
          <w:bCs/>
          <w:color w:val="auto"/>
          <w:sz w:val="28"/>
          <w:szCs w:val="28"/>
        </w:rPr>
        <w:t xml:space="preserve">Tính độc lập của alignment panel: Coverage C2–C4 bằng 1,00 là structural compliance, không chứng minh pedagogical validity. Nếu harness cưỡng chế đúng tiêu chí Bloom rồi cùng tiêu chí ấy được dùng làm evidence, phải công </w:t>
      </w:r>
      <w:r w:rsidRPr="00253067">
        <w:rPr>
          <w:rFonts w:ascii="Times New Roman" w:hAnsi="Times New Roman" w:cs="Times New Roman"/>
          <w:bCs/>
          <w:color w:val="auto"/>
          <w:sz w:val="28"/>
          <w:szCs w:val="28"/>
        </w:rPr>
        <w:lastRenderedPageBreak/>
        <w:t>khai đây là phép kiểm phù hợp ràng buộc, không phải xác nhận độc lập về chất lượng giáo dục. Kiểm tra expert trên output ẩn danh, cùng một mẫu cho các hệ.</w:t>
      </w:r>
    </w:p>
    <w:p w14:paraId="09538D19" w14:textId="446D3AD9" w:rsidR="00090599" w:rsidRPr="00A61E44" w:rsidRDefault="00097277" w:rsidP="00087CCD">
      <w:pPr>
        <w:pStyle w:val="ListParagraph"/>
        <w:numPr>
          <w:ilvl w:val="0"/>
          <w:numId w:val="10"/>
        </w:numPr>
        <w:tabs>
          <w:tab w:val="left" w:pos="426"/>
        </w:tabs>
        <w:spacing w:before="60" w:after="60" w:line="312" w:lineRule="auto"/>
        <w:ind w:left="0" w:firstLine="142"/>
        <w:contextualSpacing w:val="0"/>
        <w:jc w:val="both"/>
        <w:rPr>
          <w:rFonts w:ascii="Times New Roman" w:hAnsi="Times New Roman" w:cs="Times New Roman"/>
          <w:color w:val="auto"/>
          <w:sz w:val="28"/>
          <w:szCs w:val="28"/>
        </w:rPr>
      </w:pPr>
      <w:r w:rsidRPr="00FE5EE2">
        <w:rPr>
          <w:rFonts w:ascii="Times New Roman" w:hAnsi="Times New Roman" w:cs="Times New Roman"/>
          <w:bCs/>
          <w:color w:val="auto"/>
          <w:sz w:val="28"/>
          <w:szCs w:val="28"/>
        </w:rPr>
        <w:t>ablation:</w:t>
      </w:r>
      <w:r w:rsidRPr="00A61E44">
        <w:rPr>
          <w:rFonts w:ascii="Times New Roman" w:hAnsi="Times New Roman" w:cs="Times New Roman"/>
          <w:b/>
          <w:color w:val="auto"/>
          <w:sz w:val="28"/>
          <w:szCs w:val="28"/>
        </w:rPr>
        <w:t xml:space="preserve"> </w:t>
      </w:r>
      <w:r w:rsidRPr="00A61E44">
        <w:rPr>
          <w:rFonts w:ascii="Times New Roman" w:hAnsi="Times New Roman" w:cs="Times New Roman"/>
          <w:color w:val="auto"/>
          <w:sz w:val="28"/>
          <w:szCs w:val="28"/>
        </w:rPr>
        <w:t>Thiết kế multi/single × graph/prose thay đổi từng bundle cơ chế: multi còn fan-out, Developer tier, replan, thời điểm repair khác single. Chỉ được suy luận về bundle đã thử, không quy nhân quả cho riêng “số agent” hay “graph” một cách quá mức.</w:t>
      </w:r>
    </w:p>
    <w:p w14:paraId="65589F6B" w14:textId="4014A1BE" w:rsidR="00090599" w:rsidRPr="00A61E44" w:rsidRDefault="00097277" w:rsidP="00087CCD">
      <w:pPr>
        <w:pStyle w:val="ListParagraph"/>
        <w:numPr>
          <w:ilvl w:val="0"/>
          <w:numId w:val="10"/>
        </w:numPr>
        <w:tabs>
          <w:tab w:val="left" w:pos="426"/>
        </w:tabs>
        <w:spacing w:before="60" w:after="60" w:line="312" w:lineRule="auto"/>
        <w:ind w:left="0" w:firstLine="142"/>
        <w:contextualSpacing w:val="0"/>
        <w:jc w:val="both"/>
        <w:rPr>
          <w:rFonts w:ascii="Times New Roman" w:hAnsi="Times New Roman" w:cs="Times New Roman"/>
          <w:color w:val="auto"/>
          <w:sz w:val="28"/>
          <w:szCs w:val="28"/>
        </w:rPr>
      </w:pPr>
      <w:r w:rsidRPr="00FE5EE2">
        <w:rPr>
          <w:rFonts w:ascii="Times New Roman" w:hAnsi="Times New Roman" w:cs="Times New Roman"/>
          <w:color w:val="auto"/>
          <w:sz w:val="28"/>
          <w:szCs w:val="28"/>
        </w:rPr>
        <w:t xml:space="preserve">Thinking, router và backend: </w:t>
      </w:r>
      <w:r w:rsidRPr="00A61E44">
        <w:rPr>
          <w:rFonts w:ascii="Times New Roman" w:hAnsi="Times New Roman" w:cs="Times New Roman"/>
          <w:color w:val="auto"/>
          <w:sz w:val="28"/>
          <w:szCs w:val="28"/>
        </w:rPr>
        <w:t>Khóa chế độ thinking/temperature/decoding cho mọi hệ và lưu backend metadata. Tắt thinking đồng thời với các bản vá khác nên không được claim toàn bộ mức giảm token là nhờ thuật toán.</w:t>
      </w:r>
    </w:p>
    <w:p w14:paraId="13E8B393" w14:textId="36426FB1" w:rsidR="00090599" w:rsidRPr="00A61E44" w:rsidRDefault="00097277" w:rsidP="00087CCD">
      <w:pPr>
        <w:pStyle w:val="ListParagraph"/>
        <w:numPr>
          <w:ilvl w:val="0"/>
          <w:numId w:val="10"/>
        </w:numPr>
        <w:tabs>
          <w:tab w:val="left" w:pos="426"/>
        </w:tabs>
        <w:spacing w:before="60" w:after="60" w:line="312" w:lineRule="auto"/>
        <w:ind w:left="0" w:firstLine="142"/>
        <w:contextualSpacing w:val="0"/>
        <w:jc w:val="both"/>
        <w:rPr>
          <w:rFonts w:ascii="Times New Roman" w:hAnsi="Times New Roman" w:cs="Times New Roman"/>
          <w:color w:val="auto"/>
          <w:sz w:val="28"/>
          <w:szCs w:val="28"/>
        </w:rPr>
      </w:pPr>
      <w:r w:rsidRPr="00FE5EE2">
        <w:rPr>
          <w:rFonts w:ascii="Times New Roman" w:hAnsi="Times New Roman" w:cs="Times New Roman"/>
          <w:color w:val="auto"/>
          <w:sz w:val="28"/>
          <w:szCs w:val="28"/>
        </w:rPr>
        <w:t xml:space="preserve">Output dài và trajectory: </w:t>
      </w:r>
      <w:r w:rsidRPr="00A61E44">
        <w:rPr>
          <w:rFonts w:ascii="Times New Roman" w:hAnsi="Times New Roman" w:cs="Times New Roman"/>
          <w:color w:val="auto"/>
          <w:sz w:val="28"/>
          <w:szCs w:val="28"/>
        </w:rPr>
        <w:t>Xác minh cả hai judge được cung cấp đủ output/chunking và không đánh giá nhầm nội dung dài thành “vắng mặt”. Báo Trajectory benchmark cap 20 song song với diagnostic 120 offline; không dùng Total làm thước đo duy nhất vì giới hạn hiển thị khác biệt với baseline khoảng 5 calls.</w:t>
      </w:r>
    </w:p>
    <w:p w14:paraId="613DD0DD" w14:textId="2DC39ACA" w:rsidR="00090599" w:rsidRPr="00A61E44" w:rsidRDefault="00097277" w:rsidP="00087CCD">
      <w:pPr>
        <w:pStyle w:val="Heading1"/>
        <w:spacing w:before="60" w:after="60" w:line="312" w:lineRule="auto"/>
        <w:rPr>
          <w:rFonts w:ascii="Times New Roman" w:hAnsi="Times New Roman" w:cs="Times New Roman"/>
          <w:color w:val="auto"/>
          <w:sz w:val="28"/>
        </w:rPr>
      </w:pPr>
      <w:r w:rsidRPr="00A61E44">
        <w:rPr>
          <w:rFonts w:ascii="Times New Roman" w:hAnsi="Times New Roman" w:cs="Times New Roman"/>
          <w:color w:val="auto"/>
          <w:sz w:val="28"/>
        </w:rPr>
        <w:t xml:space="preserve">3. Phản hồi ba đề xuất </w:t>
      </w:r>
    </w:p>
    <w:p w14:paraId="1B828C8C" w14:textId="52143C33" w:rsidR="00090599" w:rsidRPr="00A61E44" w:rsidRDefault="00097277" w:rsidP="00087CCD">
      <w:pPr>
        <w:pStyle w:val="ListParagraph"/>
        <w:numPr>
          <w:ilvl w:val="0"/>
          <w:numId w:val="10"/>
        </w:numPr>
        <w:tabs>
          <w:tab w:val="left" w:pos="426"/>
        </w:tabs>
        <w:spacing w:before="60" w:after="60" w:line="312" w:lineRule="auto"/>
        <w:ind w:left="0" w:firstLine="142"/>
        <w:contextualSpacing w:val="0"/>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Hai LLM judge full: </w:t>
      </w:r>
      <w:r w:rsidR="00FE5EE2">
        <w:rPr>
          <w:rFonts w:ascii="Times New Roman" w:hAnsi="Times New Roman" w:cs="Times New Roman"/>
          <w:color w:val="auto"/>
          <w:sz w:val="28"/>
          <w:szCs w:val="28"/>
        </w:rPr>
        <w:t>ok</w:t>
      </w:r>
    </w:p>
    <w:p w14:paraId="7A569DAA" w14:textId="77777777" w:rsidR="00090599" w:rsidRPr="00A61E44" w:rsidRDefault="00097277" w:rsidP="00087CCD">
      <w:pPr>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Giữ GPT-4o-</w:t>
      </w:r>
      <w:r w:rsidRPr="00FC3B20">
        <w:rPr>
          <w:rFonts w:ascii="Times New Roman" w:hAnsi="Times New Roman" w:cs="Times New Roman"/>
          <w:bCs/>
          <w:color w:val="auto"/>
          <w:sz w:val="28"/>
          <w:szCs w:val="28"/>
        </w:rPr>
        <w:t>mini</w:t>
      </w:r>
      <w:r w:rsidRPr="00A61E44">
        <w:rPr>
          <w:rFonts w:ascii="Times New Roman" w:hAnsi="Times New Roman" w:cs="Times New Roman"/>
          <w:color w:val="auto"/>
          <w:sz w:val="28"/>
          <w:szCs w:val="28"/>
        </w:rPr>
        <w:t xml:space="preserve"> và Gemini 2.5 Flash-Lite trên toàn bộ output của TN1. Lưu điểm từng judge riêng, phương thức gộp chốt trước, chấm offline và cache theo hash output. Nếu TN2 sử dụng ADDIE làm bằng chứng kết luận, các output liên quan cũng phải được chấm theo quy tắc thống nhất. Với chỉ hai judge, median số học tương đương trung bình cộng; không tự động loại bỏ bias. Cần thêm chuyên gia đánh giá để kiểm tra giá trị phép chấm.</w:t>
      </w:r>
    </w:p>
    <w:p w14:paraId="67EB758C" w14:textId="5B755287" w:rsidR="00090599" w:rsidRPr="00A61E44" w:rsidRDefault="00097277" w:rsidP="00087CCD">
      <w:pPr>
        <w:pStyle w:val="ListParagraph"/>
        <w:numPr>
          <w:ilvl w:val="0"/>
          <w:numId w:val="10"/>
        </w:numPr>
        <w:tabs>
          <w:tab w:val="left" w:pos="426"/>
        </w:tabs>
        <w:spacing w:before="60" w:after="60" w:line="312" w:lineRule="auto"/>
        <w:ind w:left="0" w:firstLine="142"/>
        <w:contextualSpacing w:val="0"/>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Cost cao hơn khoảng 12 lần: </w:t>
      </w:r>
      <w:r w:rsidR="00FC3B20">
        <w:rPr>
          <w:rFonts w:ascii="Times New Roman" w:hAnsi="Times New Roman" w:cs="Times New Roman"/>
          <w:color w:val="auto"/>
          <w:sz w:val="28"/>
          <w:szCs w:val="28"/>
        </w:rPr>
        <w:t xml:space="preserve">sẽ </w:t>
      </w:r>
      <w:r w:rsidRPr="00A61E44">
        <w:rPr>
          <w:rFonts w:ascii="Times New Roman" w:hAnsi="Times New Roman" w:cs="Times New Roman"/>
          <w:color w:val="auto"/>
          <w:sz w:val="28"/>
          <w:szCs w:val="28"/>
        </w:rPr>
        <w:t>kết hợp limitation và trade-off</w:t>
      </w:r>
    </w:p>
    <w:p w14:paraId="4F096030" w14:textId="2C082BE6" w:rsidR="00090599" w:rsidRDefault="00097277" w:rsidP="00087CCD">
      <w:pPr>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Báo số tuyệt đối, tỷ lệ </w:t>
      </w:r>
      <w:r w:rsidRPr="00FC3B20">
        <w:rPr>
          <w:rFonts w:ascii="Times New Roman" w:hAnsi="Times New Roman" w:cs="Times New Roman"/>
          <w:bCs/>
          <w:color w:val="auto"/>
          <w:sz w:val="28"/>
          <w:szCs w:val="28"/>
        </w:rPr>
        <w:t>so</w:t>
      </w:r>
      <w:r w:rsidRPr="00A61E44">
        <w:rPr>
          <w:rFonts w:ascii="Times New Roman" w:hAnsi="Times New Roman" w:cs="Times New Roman"/>
          <w:color w:val="auto"/>
          <w:sz w:val="28"/>
          <w:szCs w:val="28"/>
        </w:rPr>
        <w:t xml:space="preserve"> với ReAct-ISD, số call và thời gian; đặt cạnh measurable alignment signals, traceability và khả năng audit, nhưng không tuyên bố “chi phí được bù đắp</w:t>
      </w:r>
      <w:r w:rsidR="00FC3B20">
        <w:rPr>
          <w:rFonts w:ascii="Times New Roman" w:hAnsi="Times New Roman" w:cs="Times New Roman"/>
          <w:color w:val="auto"/>
          <w:sz w:val="28"/>
          <w:szCs w:val="28"/>
        </w:rPr>
        <w:t>’</w:t>
      </w:r>
      <w:r w:rsidRPr="00A61E44">
        <w:rPr>
          <w:rFonts w:ascii="Times New Roman" w:hAnsi="Times New Roman" w:cs="Times New Roman"/>
          <w:color w:val="auto"/>
          <w:sz w:val="28"/>
          <w:szCs w:val="28"/>
        </w:rPr>
        <w:t xml:space="preserve"> nếu chưa có đánh giá người dùng chứng minh. Baseline workflow và harness agentic khác cơ chế vận hành, song khác biệt đó không làm mất ý nghĩa so sánh triển khai. Không </w:t>
      </w:r>
      <w:r w:rsidR="00111B6B">
        <w:rPr>
          <w:rFonts w:ascii="Times New Roman" w:hAnsi="Times New Roman" w:cs="Times New Roman"/>
          <w:color w:val="auto"/>
          <w:sz w:val="28"/>
          <w:szCs w:val="28"/>
        </w:rPr>
        <w:t xml:space="preserve">thể </w:t>
      </w:r>
      <w:r w:rsidRPr="00A61E44">
        <w:rPr>
          <w:rFonts w:ascii="Times New Roman" w:hAnsi="Times New Roman" w:cs="Times New Roman"/>
          <w:color w:val="auto"/>
          <w:sz w:val="28"/>
          <w:szCs w:val="28"/>
        </w:rPr>
        <w:t>kết luận</w:t>
      </w:r>
      <w:r w:rsidR="00111B6B">
        <w:rPr>
          <w:rFonts w:ascii="Times New Roman" w:hAnsi="Times New Roman" w:cs="Times New Roman"/>
          <w:color w:val="auto"/>
          <w:sz w:val="28"/>
          <w:szCs w:val="28"/>
        </w:rPr>
        <w:t xml:space="preserve"> là</w:t>
      </w:r>
      <w:r w:rsidRPr="00A61E44">
        <w:rPr>
          <w:rFonts w:ascii="Times New Roman" w:hAnsi="Times New Roman" w:cs="Times New Roman"/>
          <w:color w:val="auto"/>
          <w:sz w:val="28"/>
          <w:szCs w:val="28"/>
        </w:rPr>
        <w:t xml:space="preserve"> tiết kiệm chi phí; lưu ý mức giảm so với Sprint 1 không phải một before–after tương đương vì đã đổi đo token, kiến trúc và thinking.</w:t>
      </w:r>
    </w:p>
    <w:p w14:paraId="5088DD5C" w14:textId="0AC77F56" w:rsidR="00111B6B" w:rsidRPr="00A61E44" w:rsidRDefault="00111B6B" w:rsidP="00087CCD">
      <w:pPr>
        <w:widowControl w:val="0"/>
        <w:spacing w:before="60" w:after="60" w:line="312"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(khi viết manuscript: </w:t>
      </w:r>
      <w:r w:rsidRPr="00111B6B">
        <w:rPr>
          <w:rFonts w:ascii="Times New Roman" w:hAnsi="Times New Roman" w:cs="Times New Roman"/>
          <w:i/>
          <w:iCs/>
          <w:color w:val="auto"/>
          <w:sz w:val="28"/>
          <w:szCs w:val="28"/>
        </w:rPr>
        <w:t xml:space="preserve">AlignmentGraph-ISD incurs substantial computational overhead relative to lightweight workflow-based baselines. We report this cost alongside its measurable alignment signals, structural </w:t>
      </w:r>
      <w:r w:rsidRPr="00111B6B">
        <w:rPr>
          <w:rFonts w:ascii="Times New Roman" w:hAnsi="Times New Roman" w:cs="Times New Roman"/>
          <w:i/>
          <w:iCs/>
          <w:color w:val="auto"/>
          <w:sz w:val="28"/>
          <w:szCs w:val="28"/>
        </w:rPr>
        <w:lastRenderedPageBreak/>
        <w:t>traceability, and auditability, without interpreting the approach as computationally more efficient.</w:t>
      </w:r>
      <w:r>
        <w:rPr>
          <w:rFonts w:ascii="Times New Roman" w:hAnsi="Times New Roman" w:cs="Times New Roman"/>
          <w:color w:val="auto"/>
          <w:sz w:val="28"/>
          <w:szCs w:val="28"/>
        </w:rPr>
        <w:t>)</w:t>
      </w:r>
    </w:p>
    <w:p w14:paraId="2E8656A0" w14:textId="1C19BE1F" w:rsidR="00090599" w:rsidRPr="00A61E44" w:rsidRDefault="00097277" w:rsidP="00087CCD">
      <w:pPr>
        <w:pStyle w:val="ListParagraph"/>
        <w:widowControl w:val="0"/>
        <w:numPr>
          <w:ilvl w:val="0"/>
          <w:numId w:val="10"/>
        </w:numPr>
        <w:tabs>
          <w:tab w:val="left" w:pos="426"/>
        </w:tabs>
        <w:spacing w:before="60" w:after="60" w:line="312" w:lineRule="auto"/>
        <w:ind w:left="0" w:firstLine="142"/>
        <w:contextualSpacing w:val="0"/>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Light thay hoàn toàn full: </w:t>
      </w:r>
      <w:r w:rsidR="00111B6B">
        <w:rPr>
          <w:rFonts w:ascii="Times New Roman" w:hAnsi="Times New Roman" w:cs="Times New Roman"/>
          <w:color w:val="auto"/>
          <w:sz w:val="28"/>
          <w:szCs w:val="28"/>
        </w:rPr>
        <w:t>Không ok</w:t>
      </w:r>
    </w:p>
    <w:p w14:paraId="72B5F7D0" w14:textId="21AA7896"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Light chỉ phát triển lát cắt đại diện; full là thiết kế có quy mô triển khai. Không được chấm light rồi claim chất lượng chương trình ADDIE hoàn chỉnh. Dùng light cho tune và các phân tích phù hợp; trước freeze so sánh light–full trên cùng scenario, đặc biệt rubric phụ thuộc số lượng item (12, 17, 19, 22, 30 theo báo cáo). Full cần tập đánh giá độc lập đủ đại diện. Mọi baseline phải được so sánh trong phạm vi output tương thích. Chỉ dùng light làm đánh giá chính cho một claim bị giới hạn rõ ràng, sau khi bằng chứng xác nhận tính đại diện.</w:t>
      </w:r>
      <w:r w:rsidR="00AF13E6">
        <w:rPr>
          <w:rFonts w:ascii="Times New Roman" w:hAnsi="Times New Roman" w:cs="Times New Roman"/>
          <w:color w:val="auto"/>
          <w:sz w:val="28"/>
          <w:szCs w:val="28"/>
        </w:rPr>
        <w:t xml:space="preserve"> </w:t>
      </w:r>
      <w:r w:rsidR="00AF13E6" w:rsidRPr="00AF13E6">
        <w:rPr>
          <w:rFonts w:ascii="Times New Roman" w:hAnsi="Times New Roman" w:cs="Times New Roman"/>
          <w:color w:val="auto"/>
          <w:sz w:val="28"/>
          <w:szCs w:val="28"/>
          <w:highlight w:val="yellow"/>
        </w:rPr>
        <w:t>riêng chỗ này em phải thật lưu ý</w:t>
      </w:r>
      <w:r w:rsidR="00AF13E6">
        <w:rPr>
          <w:rFonts w:ascii="Times New Roman" w:hAnsi="Times New Roman" w:cs="Times New Roman"/>
          <w:color w:val="auto"/>
          <w:sz w:val="28"/>
          <w:szCs w:val="28"/>
        </w:rPr>
        <w:t>.</w:t>
      </w:r>
    </w:p>
    <w:p w14:paraId="49F0CF89" w14:textId="77777777" w:rsidR="00090599" w:rsidRPr="00A61E44" w:rsidRDefault="00097277" w:rsidP="00087CCD">
      <w:pPr>
        <w:pStyle w:val="Heading1"/>
        <w:spacing w:before="60" w:after="60" w:line="312" w:lineRule="auto"/>
        <w:jc w:val="both"/>
        <w:rPr>
          <w:rFonts w:ascii="Times New Roman" w:hAnsi="Times New Roman" w:cs="Times New Roman"/>
          <w:color w:val="auto"/>
          <w:sz w:val="28"/>
        </w:rPr>
      </w:pPr>
      <w:r w:rsidRPr="00A61E44">
        <w:rPr>
          <w:rFonts w:ascii="Times New Roman" w:hAnsi="Times New Roman" w:cs="Times New Roman"/>
          <w:color w:val="auto"/>
          <w:sz w:val="28"/>
        </w:rPr>
        <w:t>4. Giao thức thực nghiệm thống nhất, thay thế đề xuất chưa nhất quán trước đây</w:t>
      </w:r>
    </w:p>
    <w:p w14:paraId="3656A70B" w14:textId="250E6D83"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Nguyên tắc: chất lượng khoa học trước; tiết kiệm bằng loại bỏ rerun, chấm offline, kiểm thử sớm và lặp có mục tiêu </w:t>
      </w:r>
      <w:r w:rsidR="00AF13E6">
        <w:rPr>
          <w:rFonts w:ascii="Times New Roman" w:hAnsi="Times New Roman" w:cs="Times New Roman"/>
          <w:color w:val="auto"/>
          <w:sz w:val="28"/>
          <w:szCs w:val="28"/>
        </w:rPr>
        <w:t>-</w:t>
      </w:r>
      <w:r w:rsidRPr="00A61E44">
        <w:rPr>
          <w:rFonts w:ascii="Times New Roman" w:hAnsi="Times New Roman" w:cs="Times New Roman"/>
          <w:color w:val="auto"/>
          <w:sz w:val="28"/>
          <w:szCs w:val="28"/>
        </w:rPr>
        <w:t xml:space="preserve"> không cắt các yếu tố quyết định độ tin cậy. Vì sinh hiện dùng temperature = 0,7, một run không được gọi là deterministic, cũng không dùng bootstrap theo scenario để thay thế hoàn toàn đo độ biến thiên giữa các lần sinh.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088"/>
      </w:tblGrid>
      <w:tr w:rsidR="00A61E44" w:rsidRPr="00AF13E6" w14:paraId="01E11488" w14:textId="77777777" w:rsidTr="00050F86">
        <w:trPr>
          <w:cantSplit/>
          <w:tblHeader/>
          <w:jc w:val="center"/>
        </w:trPr>
        <w:tc>
          <w:tcPr>
            <w:tcW w:w="1951" w:type="dxa"/>
            <w:shd w:val="clear" w:color="auto" w:fill="auto"/>
            <w:vAlign w:val="center"/>
          </w:tcPr>
          <w:p w14:paraId="35531688" w14:textId="77777777" w:rsidR="00090599" w:rsidRPr="00AF13E6" w:rsidRDefault="00097277" w:rsidP="009C47B2">
            <w:pPr>
              <w:spacing w:after="0" w:line="240" w:lineRule="auto"/>
              <w:jc w:val="center"/>
              <w:rPr>
                <w:rFonts w:ascii="Times New Roman" w:hAnsi="Times New Roman" w:cs="Times New Roman"/>
                <w:color w:val="auto"/>
                <w:sz w:val="24"/>
                <w:szCs w:val="24"/>
              </w:rPr>
            </w:pPr>
            <w:r w:rsidRPr="00AF13E6">
              <w:rPr>
                <w:rFonts w:ascii="Times New Roman" w:hAnsi="Times New Roman" w:cs="Times New Roman"/>
                <w:b/>
                <w:color w:val="auto"/>
                <w:sz w:val="24"/>
                <w:szCs w:val="24"/>
              </w:rPr>
              <w:t>Thành phần</w:t>
            </w:r>
          </w:p>
        </w:tc>
        <w:tc>
          <w:tcPr>
            <w:tcW w:w="7088" w:type="dxa"/>
            <w:shd w:val="clear" w:color="auto" w:fill="auto"/>
            <w:vAlign w:val="center"/>
          </w:tcPr>
          <w:p w14:paraId="4F942876" w14:textId="1FC55896" w:rsidR="00090599" w:rsidRPr="00AF13E6" w:rsidRDefault="00097277" w:rsidP="009C47B2">
            <w:pPr>
              <w:spacing w:after="0" w:line="240" w:lineRule="auto"/>
              <w:jc w:val="center"/>
              <w:rPr>
                <w:rFonts w:ascii="Times New Roman" w:hAnsi="Times New Roman" w:cs="Times New Roman"/>
                <w:color w:val="auto"/>
                <w:sz w:val="24"/>
                <w:szCs w:val="24"/>
              </w:rPr>
            </w:pPr>
            <w:r w:rsidRPr="00AF13E6">
              <w:rPr>
                <w:rFonts w:ascii="Times New Roman" w:hAnsi="Times New Roman" w:cs="Times New Roman"/>
                <w:b/>
                <w:color w:val="auto"/>
                <w:sz w:val="24"/>
                <w:szCs w:val="24"/>
              </w:rPr>
              <w:t xml:space="preserve">Quyết định </w:t>
            </w:r>
            <w:r w:rsidR="00050F86">
              <w:rPr>
                <w:rFonts w:ascii="Times New Roman" w:hAnsi="Times New Roman" w:cs="Times New Roman"/>
                <w:b/>
                <w:color w:val="auto"/>
                <w:sz w:val="24"/>
                <w:szCs w:val="24"/>
              </w:rPr>
              <w:t>chốt</w:t>
            </w:r>
          </w:p>
        </w:tc>
      </w:tr>
      <w:tr w:rsidR="00A61E44" w:rsidRPr="00AF13E6" w14:paraId="1E03087B" w14:textId="77777777" w:rsidTr="00050F86">
        <w:trPr>
          <w:cantSplit/>
          <w:jc w:val="center"/>
        </w:trPr>
        <w:tc>
          <w:tcPr>
            <w:tcW w:w="1951" w:type="dxa"/>
            <w:shd w:val="clear" w:color="auto" w:fill="auto"/>
            <w:vAlign w:val="center"/>
          </w:tcPr>
          <w:p w14:paraId="32DD5AD5" w14:textId="77777777" w:rsidR="00090599" w:rsidRPr="00AF13E6" w:rsidRDefault="00097277" w:rsidP="009C47B2">
            <w:pPr>
              <w:spacing w:after="0" w:line="240" w:lineRule="auto"/>
              <w:jc w:val="center"/>
              <w:rPr>
                <w:rFonts w:ascii="Times New Roman" w:hAnsi="Times New Roman" w:cs="Times New Roman"/>
                <w:color w:val="auto"/>
                <w:sz w:val="24"/>
                <w:szCs w:val="24"/>
              </w:rPr>
            </w:pPr>
            <w:r w:rsidRPr="00AF13E6">
              <w:rPr>
                <w:rFonts w:ascii="Times New Roman" w:hAnsi="Times New Roman" w:cs="Times New Roman"/>
                <w:color w:val="auto"/>
                <w:sz w:val="24"/>
                <w:szCs w:val="24"/>
              </w:rPr>
              <w:t>TN1: ladder</w:t>
            </w:r>
          </w:p>
        </w:tc>
        <w:tc>
          <w:tcPr>
            <w:tcW w:w="7088" w:type="dxa"/>
            <w:shd w:val="clear" w:color="auto" w:fill="auto"/>
            <w:vAlign w:val="center"/>
          </w:tcPr>
          <w:p w14:paraId="70F26469" w14:textId="77777777" w:rsidR="00090599" w:rsidRPr="00AF13E6" w:rsidRDefault="00097277" w:rsidP="009C47B2">
            <w:pPr>
              <w:spacing w:after="0" w:line="240" w:lineRule="auto"/>
              <w:jc w:val="both"/>
              <w:rPr>
                <w:rFonts w:ascii="Times New Roman" w:hAnsi="Times New Roman" w:cs="Times New Roman"/>
                <w:color w:val="auto"/>
                <w:sz w:val="24"/>
                <w:szCs w:val="24"/>
              </w:rPr>
            </w:pPr>
            <w:r w:rsidRPr="00AF13E6">
              <w:rPr>
                <w:rFonts w:ascii="Times New Roman" w:hAnsi="Times New Roman" w:cs="Times New Roman"/>
                <w:color w:val="auto"/>
                <w:sz w:val="24"/>
                <w:szCs w:val="24"/>
              </w:rPr>
              <w:t>4 size × 7 hệ × 90 scenario; một run chung cho cả bảy hệ. A0 và ReAct-ISD thêm hai lần chạy độc lập trên toàn bộ 4 size × 90 scenario.</w:t>
            </w:r>
          </w:p>
        </w:tc>
      </w:tr>
      <w:tr w:rsidR="00A61E44" w:rsidRPr="00AF13E6" w14:paraId="789D03FA" w14:textId="77777777" w:rsidTr="00050F86">
        <w:trPr>
          <w:cantSplit/>
          <w:jc w:val="center"/>
        </w:trPr>
        <w:tc>
          <w:tcPr>
            <w:tcW w:w="1951" w:type="dxa"/>
            <w:shd w:val="clear" w:color="auto" w:fill="auto"/>
            <w:vAlign w:val="center"/>
          </w:tcPr>
          <w:p w14:paraId="756925BB" w14:textId="77777777" w:rsidR="00090599" w:rsidRPr="00AF13E6" w:rsidRDefault="00097277" w:rsidP="009C47B2">
            <w:pPr>
              <w:spacing w:after="0" w:line="240" w:lineRule="auto"/>
              <w:jc w:val="center"/>
              <w:rPr>
                <w:rFonts w:ascii="Times New Roman" w:hAnsi="Times New Roman" w:cs="Times New Roman"/>
                <w:color w:val="auto"/>
                <w:sz w:val="24"/>
                <w:szCs w:val="24"/>
              </w:rPr>
            </w:pPr>
            <w:r w:rsidRPr="00AF13E6">
              <w:rPr>
                <w:rFonts w:ascii="Times New Roman" w:hAnsi="Times New Roman" w:cs="Times New Roman"/>
                <w:color w:val="auto"/>
                <w:sz w:val="24"/>
                <w:szCs w:val="24"/>
              </w:rPr>
              <w:t>TN2: ablation</w:t>
            </w:r>
          </w:p>
        </w:tc>
        <w:tc>
          <w:tcPr>
            <w:tcW w:w="7088" w:type="dxa"/>
            <w:shd w:val="clear" w:color="auto" w:fill="auto"/>
            <w:vAlign w:val="center"/>
          </w:tcPr>
          <w:p w14:paraId="5DD968F9" w14:textId="77777777" w:rsidR="00090599" w:rsidRPr="00AF13E6" w:rsidRDefault="00097277" w:rsidP="009C47B2">
            <w:pPr>
              <w:spacing w:after="0" w:line="240" w:lineRule="auto"/>
              <w:jc w:val="both"/>
              <w:rPr>
                <w:rFonts w:ascii="Times New Roman" w:hAnsi="Times New Roman" w:cs="Times New Roman"/>
                <w:color w:val="auto"/>
                <w:sz w:val="24"/>
                <w:szCs w:val="24"/>
              </w:rPr>
            </w:pPr>
            <w:r w:rsidRPr="00AF13E6">
              <w:rPr>
                <w:rFonts w:ascii="Times New Roman" w:hAnsi="Times New Roman" w:cs="Times New Roman"/>
                <w:color w:val="auto"/>
                <w:sz w:val="24"/>
                <w:szCs w:val="24"/>
              </w:rPr>
              <w:t>2 size (0.8B, 4B) × 4 arm × 30 scenario × 3 run độc lập; A0 được chạy trong chính TN2.</w:t>
            </w:r>
          </w:p>
        </w:tc>
      </w:tr>
      <w:tr w:rsidR="00A61E44" w:rsidRPr="00AF13E6" w14:paraId="1D8D06AE" w14:textId="77777777" w:rsidTr="00050F86">
        <w:trPr>
          <w:cantSplit/>
          <w:jc w:val="center"/>
        </w:trPr>
        <w:tc>
          <w:tcPr>
            <w:tcW w:w="1951" w:type="dxa"/>
            <w:shd w:val="clear" w:color="auto" w:fill="auto"/>
            <w:vAlign w:val="center"/>
          </w:tcPr>
          <w:p w14:paraId="3AAE80C3" w14:textId="77777777" w:rsidR="00090599" w:rsidRPr="00AF13E6" w:rsidRDefault="00097277" w:rsidP="009C47B2">
            <w:pPr>
              <w:spacing w:after="0" w:line="240" w:lineRule="auto"/>
              <w:jc w:val="center"/>
              <w:rPr>
                <w:rFonts w:ascii="Times New Roman" w:hAnsi="Times New Roman" w:cs="Times New Roman"/>
                <w:color w:val="auto"/>
                <w:sz w:val="24"/>
                <w:szCs w:val="24"/>
              </w:rPr>
            </w:pPr>
            <w:r w:rsidRPr="00AF13E6">
              <w:rPr>
                <w:rFonts w:ascii="Times New Roman" w:hAnsi="Times New Roman" w:cs="Times New Roman"/>
                <w:color w:val="auto"/>
                <w:sz w:val="24"/>
                <w:szCs w:val="24"/>
              </w:rPr>
              <w:t>LLM judge</w:t>
            </w:r>
          </w:p>
        </w:tc>
        <w:tc>
          <w:tcPr>
            <w:tcW w:w="7088" w:type="dxa"/>
            <w:shd w:val="clear" w:color="auto" w:fill="auto"/>
            <w:vAlign w:val="center"/>
          </w:tcPr>
          <w:p w14:paraId="538E84E4" w14:textId="6FFF8F0C" w:rsidR="00090599" w:rsidRPr="00AF13E6" w:rsidRDefault="00097277" w:rsidP="009C47B2">
            <w:pPr>
              <w:spacing w:after="0" w:line="240" w:lineRule="auto"/>
              <w:jc w:val="both"/>
              <w:rPr>
                <w:rFonts w:ascii="Times New Roman" w:hAnsi="Times New Roman" w:cs="Times New Roman"/>
                <w:color w:val="auto"/>
                <w:sz w:val="24"/>
                <w:szCs w:val="24"/>
              </w:rPr>
            </w:pPr>
            <w:r w:rsidRPr="00AF13E6">
              <w:rPr>
                <w:rFonts w:ascii="Times New Roman" w:hAnsi="Times New Roman" w:cs="Times New Roman"/>
                <w:color w:val="auto"/>
                <w:sz w:val="24"/>
                <w:szCs w:val="24"/>
              </w:rPr>
              <w:t>Hai</w:t>
            </w:r>
            <w:r w:rsidR="00F83C56">
              <w:rPr>
                <w:rFonts w:ascii="Times New Roman" w:hAnsi="Times New Roman" w:cs="Times New Roman"/>
                <w:color w:val="auto"/>
                <w:sz w:val="24"/>
                <w:szCs w:val="24"/>
              </w:rPr>
              <w:t xml:space="preserve"> </w:t>
            </w:r>
            <w:r w:rsidRPr="00AF13E6">
              <w:rPr>
                <w:rFonts w:ascii="Times New Roman" w:hAnsi="Times New Roman" w:cs="Times New Roman"/>
                <w:color w:val="auto"/>
                <w:sz w:val="24"/>
                <w:szCs w:val="24"/>
              </w:rPr>
              <w:t xml:space="preserve">judge full cho TN1; chấm từ output lưu. Trajectory cap 20 là benchmark và 120 là diagnostic, </w:t>
            </w:r>
            <w:r w:rsidRPr="00F83C56">
              <w:rPr>
                <w:rFonts w:ascii="Times New Roman" w:hAnsi="Times New Roman" w:cs="Times New Roman"/>
                <w:color w:val="auto"/>
                <w:sz w:val="24"/>
                <w:szCs w:val="24"/>
                <w:highlight w:val="yellow"/>
              </w:rPr>
              <w:t>không sinh lại.</w:t>
            </w:r>
          </w:p>
        </w:tc>
      </w:tr>
      <w:tr w:rsidR="00A61E44" w:rsidRPr="00AF13E6" w14:paraId="6DE344DB" w14:textId="77777777" w:rsidTr="00050F86">
        <w:trPr>
          <w:cantSplit/>
          <w:jc w:val="center"/>
        </w:trPr>
        <w:tc>
          <w:tcPr>
            <w:tcW w:w="1951" w:type="dxa"/>
            <w:shd w:val="clear" w:color="auto" w:fill="auto"/>
            <w:vAlign w:val="center"/>
          </w:tcPr>
          <w:p w14:paraId="4646119C" w14:textId="77777777" w:rsidR="00090599" w:rsidRPr="00AF13E6" w:rsidRDefault="00097277" w:rsidP="009C47B2">
            <w:pPr>
              <w:spacing w:after="0" w:line="240" w:lineRule="auto"/>
              <w:jc w:val="center"/>
              <w:rPr>
                <w:rFonts w:ascii="Times New Roman" w:hAnsi="Times New Roman" w:cs="Times New Roman"/>
                <w:color w:val="auto"/>
                <w:sz w:val="24"/>
                <w:szCs w:val="24"/>
              </w:rPr>
            </w:pPr>
            <w:r w:rsidRPr="00AF13E6">
              <w:rPr>
                <w:rFonts w:ascii="Times New Roman" w:hAnsi="Times New Roman" w:cs="Times New Roman"/>
                <w:color w:val="auto"/>
                <w:sz w:val="24"/>
                <w:szCs w:val="24"/>
              </w:rPr>
              <w:t>Alignment panel</w:t>
            </w:r>
          </w:p>
        </w:tc>
        <w:tc>
          <w:tcPr>
            <w:tcW w:w="7088" w:type="dxa"/>
            <w:shd w:val="clear" w:color="auto" w:fill="auto"/>
            <w:vAlign w:val="center"/>
          </w:tcPr>
          <w:p w14:paraId="091E63B1" w14:textId="77777777" w:rsidR="00090599" w:rsidRPr="00AF13E6" w:rsidRDefault="00097277" w:rsidP="009C47B2">
            <w:pPr>
              <w:spacing w:after="0" w:line="240" w:lineRule="auto"/>
              <w:jc w:val="both"/>
              <w:rPr>
                <w:rFonts w:ascii="Times New Roman" w:hAnsi="Times New Roman" w:cs="Times New Roman"/>
                <w:color w:val="auto"/>
                <w:sz w:val="24"/>
                <w:szCs w:val="24"/>
              </w:rPr>
            </w:pPr>
            <w:r w:rsidRPr="00AF13E6">
              <w:rPr>
                <w:rFonts w:ascii="Times New Roman" w:hAnsi="Times New Roman" w:cs="Times New Roman"/>
                <w:color w:val="auto"/>
                <w:sz w:val="24"/>
                <w:szCs w:val="24"/>
              </w:rPr>
              <w:t xml:space="preserve">Cấu hình chính chấm toàn bộ output có thể chấm; sensitivity bằng encoder/Bloom từ output lưu, </w:t>
            </w:r>
            <w:r w:rsidRPr="00F83C56">
              <w:rPr>
                <w:rFonts w:ascii="Times New Roman" w:hAnsi="Times New Roman" w:cs="Times New Roman"/>
                <w:color w:val="auto"/>
                <w:sz w:val="24"/>
                <w:szCs w:val="24"/>
                <w:highlight w:val="yellow"/>
              </w:rPr>
              <w:t>không tái sinh.</w:t>
            </w:r>
          </w:p>
        </w:tc>
      </w:tr>
      <w:tr w:rsidR="00A61E44" w:rsidRPr="00AF13E6" w14:paraId="75A75D91" w14:textId="77777777" w:rsidTr="00050F86">
        <w:trPr>
          <w:cantSplit/>
          <w:jc w:val="center"/>
        </w:trPr>
        <w:tc>
          <w:tcPr>
            <w:tcW w:w="1951" w:type="dxa"/>
            <w:shd w:val="clear" w:color="auto" w:fill="auto"/>
            <w:vAlign w:val="center"/>
          </w:tcPr>
          <w:p w14:paraId="42D5714E" w14:textId="77777777" w:rsidR="00090599" w:rsidRPr="00AF13E6" w:rsidRDefault="00097277" w:rsidP="009C47B2">
            <w:pPr>
              <w:spacing w:after="0" w:line="240" w:lineRule="auto"/>
              <w:jc w:val="center"/>
              <w:rPr>
                <w:rFonts w:ascii="Times New Roman" w:hAnsi="Times New Roman" w:cs="Times New Roman"/>
                <w:color w:val="auto"/>
                <w:sz w:val="24"/>
                <w:szCs w:val="24"/>
              </w:rPr>
            </w:pPr>
            <w:r w:rsidRPr="00AF13E6">
              <w:rPr>
                <w:rFonts w:ascii="Times New Roman" w:hAnsi="Times New Roman" w:cs="Times New Roman"/>
                <w:color w:val="auto"/>
                <w:sz w:val="24"/>
                <w:szCs w:val="24"/>
              </w:rPr>
              <w:t>Thống kê</w:t>
            </w:r>
          </w:p>
        </w:tc>
        <w:tc>
          <w:tcPr>
            <w:tcW w:w="7088" w:type="dxa"/>
            <w:shd w:val="clear" w:color="auto" w:fill="auto"/>
            <w:vAlign w:val="center"/>
          </w:tcPr>
          <w:p w14:paraId="11689EF8" w14:textId="77777777" w:rsidR="00090599" w:rsidRPr="00AF13E6" w:rsidRDefault="00097277" w:rsidP="009C47B2">
            <w:pPr>
              <w:spacing w:after="0" w:line="240" w:lineRule="auto"/>
              <w:jc w:val="both"/>
              <w:rPr>
                <w:rFonts w:ascii="Times New Roman" w:hAnsi="Times New Roman" w:cs="Times New Roman"/>
                <w:color w:val="auto"/>
                <w:sz w:val="24"/>
                <w:szCs w:val="24"/>
              </w:rPr>
            </w:pPr>
            <w:r w:rsidRPr="00AF13E6">
              <w:rPr>
                <w:rFonts w:ascii="Times New Roman" w:hAnsi="Times New Roman" w:cs="Times New Roman"/>
                <w:color w:val="auto"/>
                <w:sz w:val="24"/>
                <w:szCs w:val="24"/>
              </w:rPr>
              <w:t>Tầng chung 7 hệ dùng run chung và so sánh ghép cặp theo scenario. Phân tích repeat của A0/ReAct riêng, tránh coi ba lần sinh cùng scenario là 3 scenario độc lập.</w:t>
            </w:r>
          </w:p>
        </w:tc>
      </w:tr>
      <w:tr w:rsidR="00A61E44" w:rsidRPr="00AF13E6" w14:paraId="510533AE" w14:textId="77777777" w:rsidTr="00050F86">
        <w:trPr>
          <w:cantSplit/>
          <w:jc w:val="center"/>
        </w:trPr>
        <w:tc>
          <w:tcPr>
            <w:tcW w:w="1951" w:type="dxa"/>
            <w:shd w:val="clear" w:color="auto" w:fill="auto"/>
            <w:vAlign w:val="center"/>
          </w:tcPr>
          <w:p w14:paraId="30BD7CD6" w14:textId="77777777" w:rsidR="00090599" w:rsidRPr="00AF13E6" w:rsidRDefault="00097277" w:rsidP="009C47B2">
            <w:pPr>
              <w:spacing w:after="0" w:line="240" w:lineRule="auto"/>
              <w:jc w:val="center"/>
              <w:rPr>
                <w:rFonts w:ascii="Times New Roman" w:hAnsi="Times New Roman" w:cs="Times New Roman"/>
                <w:color w:val="auto"/>
                <w:sz w:val="24"/>
                <w:szCs w:val="24"/>
              </w:rPr>
            </w:pPr>
            <w:r w:rsidRPr="00AF13E6">
              <w:rPr>
                <w:rFonts w:ascii="Times New Roman" w:hAnsi="Times New Roman" w:cs="Times New Roman"/>
                <w:color w:val="auto"/>
                <w:sz w:val="24"/>
                <w:szCs w:val="24"/>
              </w:rPr>
              <w:t>Failure</w:t>
            </w:r>
          </w:p>
        </w:tc>
        <w:tc>
          <w:tcPr>
            <w:tcW w:w="7088" w:type="dxa"/>
            <w:shd w:val="clear" w:color="auto" w:fill="auto"/>
            <w:vAlign w:val="center"/>
          </w:tcPr>
          <w:p w14:paraId="706AECA4" w14:textId="77777777" w:rsidR="00090599" w:rsidRPr="00AF13E6" w:rsidRDefault="00097277" w:rsidP="009C47B2">
            <w:pPr>
              <w:spacing w:after="0" w:line="240" w:lineRule="auto"/>
              <w:jc w:val="both"/>
              <w:rPr>
                <w:rFonts w:ascii="Times New Roman" w:hAnsi="Times New Roman" w:cs="Times New Roman"/>
                <w:color w:val="auto"/>
                <w:sz w:val="24"/>
                <w:szCs w:val="24"/>
              </w:rPr>
            </w:pPr>
            <w:r w:rsidRPr="00AF13E6">
              <w:rPr>
                <w:rFonts w:ascii="Times New Roman" w:hAnsi="Times New Roman" w:cs="Times New Roman"/>
                <w:color w:val="auto"/>
                <w:sz w:val="24"/>
                <w:szCs w:val="24"/>
              </w:rPr>
              <w:t>Failure = 0 là layer triển khai nếu đã pre-specify; complete-case chỉ sensitivity; báo riêng fail rate và nguyên nhân.</w:t>
            </w:r>
          </w:p>
        </w:tc>
      </w:tr>
      <w:tr w:rsidR="00A61E44" w:rsidRPr="00AF13E6" w14:paraId="5EAA8E78" w14:textId="77777777" w:rsidTr="00050F86">
        <w:trPr>
          <w:cantSplit/>
          <w:jc w:val="center"/>
        </w:trPr>
        <w:tc>
          <w:tcPr>
            <w:tcW w:w="1951" w:type="dxa"/>
            <w:shd w:val="clear" w:color="auto" w:fill="auto"/>
            <w:vAlign w:val="center"/>
          </w:tcPr>
          <w:p w14:paraId="4F9C8DD3" w14:textId="77777777" w:rsidR="00090599" w:rsidRPr="00AF13E6" w:rsidRDefault="00097277" w:rsidP="009C47B2">
            <w:pPr>
              <w:spacing w:after="0" w:line="240" w:lineRule="auto"/>
              <w:jc w:val="center"/>
              <w:rPr>
                <w:rFonts w:ascii="Times New Roman" w:hAnsi="Times New Roman" w:cs="Times New Roman"/>
                <w:color w:val="auto"/>
                <w:sz w:val="24"/>
                <w:szCs w:val="24"/>
              </w:rPr>
            </w:pPr>
            <w:r w:rsidRPr="00AF13E6">
              <w:rPr>
                <w:rFonts w:ascii="Times New Roman" w:hAnsi="Times New Roman" w:cs="Times New Roman"/>
                <w:color w:val="auto"/>
                <w:sz w:val="24"/>
                <w:szCs w:val="24"/>
              </w:rPr>
              <w:t>Expert validation</w:t>
            </w:r>
          </w:p>
        </w:tc>
        <w:tc>
          <w:tcPr>
            <w:tcW w:w="7088" w:type="dxa"/>
            <w:shd w:val="clear" w:color="auto" w:fill="auto"/>
            <w:vAlign w:val="center"/>
          </w:tcPr>
          <w:p w14:paraId="43F9BBE8" w14:textId="77777777" w:rsidR="00090599" w:rsidRPr="00AF13E6" w:rsidRDefault="00097277" w:rsidP="009C47B2">
            <w:pPr>
              <w:spacing w:after="0" w:line="240" w:lineRule="auto"/>
              <w:jc w:val="both"/>
              <w:rPr>
                <w:rFonts w:ascii="Times New Roman" w:hAnsi="Times New Roman" w:cs="Times New Roman"/>
                <w:color w:val="auto"/>
                <w:sz w:val="24"/>
                <w:szCs w:val="24"/>
              </w:rPr>
            </w:pPr>
            <w:r w:rsidRPr="00AF13E6">
              <w:rPr>
                <w:rFonts w:ascii="Times New Roman" w:hAnsi="Times New Roman" w:cs="Times New Roman"/>
                <w:color w:val="auto"/>
                <w:sz w:val="24"/>
                <w:szCs w:val="24"/>
              </w:rPr>
              <w:t>3–5 chuyên gia, chấm ẩn danh, sample phân tầng; đánh giá constructive alignment, feasibility, audit usefulness và thời gian sửa.</w:t>
            </w:r>
          </w:p>
        </w:tc>
      </w:tr>
    </w:tbl>
    <w:p w14:paraId="3A01AF3F" w14:textId="3952FFB8"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Quy mô generation </w:t>
      </w:r>
      <w:r w:rsidR="009C47B2">
        <w:rPr>
          <w:rFonts w:ascii="Times New Roman" w:hAnsi="Times New Roman" w:cs="Times New Roman"/>
          <w:color w:val="auto"/>
          <w:sz w:val="28"/>
          <w:szCs w:val="28"/>
        </w:rPr>
        <w:t>có thể</w:t>
      </w:r>
      <w:r w:rsidRPr="00A61E44">
        <w:rPr>
          <w:rFonts w:ascii="Times New Roman" w:hAnsi="Times New Roman" w:cs="Times New Roman"/>
          <w:color w:val="auto"/>
          <w:sz w:val="28"/>
          <w:szCs w:val="28"/>
        </w:rPr>
        <w:t>: TN1 = 4 × 90 × (3 + 3 + 5 × 1) = 3.960 scenario-runs; TN2 = 2 × 4 × 30 × 3 = 720 scenario-runs; tổng = 4.680, so với thiết kế cũ 8.280. Các phép tính là khối lượng kế hoạch, không phải dự báo ngân sách; ước lượng token/giờ và dự phòng failure lấy từ tune sau freeze.</w:t>
      </w:r>
    </w:p>
    <w:p w14:paraId="6DACD8DA" w14:textId="05DA9F31" w:rsidR="00090599" w:rsidRPr="00A61E44" w:rsidRDefault="00050F86" w:rsidP="00087CCD">
      <w:pPr>
        <w:widowControl w:val="0"/>
        <w:spacing w:before="60" w:after="60" w:line="312" w:lineRule="auto"/>
        <w:ind w:firstLine="567"/>
        <w:jc w:val="both"/>
        <w:rPr>
          <w:rFonts w:ascii="Times New Roman" w:hAnsi="Times New Roman" w:cs="Times New Roman"/>
          <w:color w:val="auto"/>
          <w:sz w:val="28"/>
          <w:szCs w:val="28"/>
        </w:rPr>
      </w:pPr>
      <w:r>
        <w:rPr>
          <w:rFonts w:ascii="Times New Roman" w:hAnsi="Times New Roman" w:cs="Times New Roman"/>
          <w:bCs/>
          <w:color w:val="auto"/>
          <w:sz w:val="28"/>
          <w:szCs w:val="28"/>
        </w:rPr>
        <w:t>Cần lưu ý về r</w:t>
      </w:r>
      <w:r w:rsidR="00097277" w:rsidRPr="00050F86">
        <w:rPr>
          <w:rFonts w:ascii="Times New Roman" w:hAnsi="Times New Roman" w:cs="Times New Roman"/>
          <w:bCs/>
          <w:color w:val="auto"/>
          <w:sz w:val="28"/>
          <w:szCs w:val="28"/>
        </w:rPr>
        <w:t>anh giới suy luận:</w:t>
      </w:r>
      <w:r w:rsidR="00097277" w:rsidRPr="00A61E44">
        <w:rPr>
          <w:rFonts w:ascii="Times New Roman" w:hAnsi="Times New Roman" w:cs="Times New Roman"/>
          <w:b/>
          <w:color w:val="auto"/>
          <w:sz w:val="28"/>
          <w:szCs w:val="28"/>
        </w:rPr>
        <w:t xml:space="preserve"> </w:t>
      </w:r>
      <w:r w:rsidR="00097277" w:rsidRPr="00A61E44">
        <w:rPr>
          <w:rFonts w:ascii="Times New Roman" w:hAnsi="Times New Roman" w:cs="Times New Roman"/>
          <w:color w:val="auto"/>
          <w:sz w:val="28"/>
          <w:szCs w:val="28"/>
        </w:rPr>
        <w:t xml:space="preserve">Trong bảng so sánh cả bảy hệ, dùng bộ run </w:t>
      </w:r>
      <w:r w:rsidR="00097277" w:rsidRPr="00A61E44">
        <w:rPr>
          <w:rFonts w:ascii="Times New Roman" w:hAnsi="Times New Roman" w:cs="Times New Roman"/>
          <w:color w:val="auto"/>
          <w:sz w:val="28"/>
          <w:szCs w:val="28"/>
        </w:rPr>
        <w:lastRenderedPageBreak/>
        <w:t>chung. Hai repeat bổ sung chỉ nhằm kiểm độ ổn định A0–ReAct-ISD; không lấy 3 run của A0 so với 1 run của các baseline khác như một thiết kế lặp cân bằng.</w:t>
      </w:r>
    </w:p>
    <w:p w14:paraId="1B0822A7" w14:textId="77777777" w:rsidR="00090599" w:rsidRPr="00A61E44" w:rsidRDefault="00097277" w:rsidP="00087CCD">
      <w:pPr>
        <w:pStyle w:val="Heading1"/>
        <w:keepNext w:val="0"/>
        <w:keepLines w:val="0"/>
        <w:widowControl w:val="0"/>
        <w:spacing w:before="60" w:after="60" w:line="312" w:lineRule="auto"/>
        <w:jc w:val="both"/>
        <w:rPr>
          <w:rFonts w:ascii="Times New Roman" w:hAnsi="Times New Roman" w:cs="Times New Roman"/>
          <w:color w:val="auto"/>
          <w:sz w:val="28"/>
        </w:rPr>
      </w:pPr>
      <w:r w:rsidRPr="00A61E44">
        <w:rPr>
          <w:rFonts w:ascii="Times New Roman" w:hAnsi="Times New Roman" w:cs="Times New Roman"/>
          <w:color w:val="auto"/>
          <w:sz w:val="28"/>
        </w:rPr>
        <w:t>5. Lộ trình Sprint 3 và Gate chuyển bước</w:t>
      </w:r>
    </w:p>
    <w:p w14:paraId="22261319" w14:textId="435561A8" w:rsidR="00090599" w:rsidRPr="00050F86" w:rsidRDefault="00097277" w:rsidP="00087CCD">
      <w:pPr>
        <w:pStyle w:val="Heading2"/>
        <w:keepNext w:val="0"/>
        <w:keepLines w:val="0"/>
        <w:widowControl w:val="0"/>
        <w:spacing w:before="60" w:after="60" w:line="312" w:lineRule="auto"/>
        <w:rPr>
          <w:rFonts w:ascii="Times New Roman" w:hAnsi="Times New Roman" w:cs="Times New Roman"/>
          <w:b w:val="0"/>
          <w:bCs w:val="0"/>
          <w:i/>
          <w:iCs/>
          <w:color w:val="auto"/>
          <w:sz w:val="28"/>
          <w:szCs w:val="28"/>
        </w:rPr>
      </w:pPr>
      <w:r w:rsidRPr="00050F86">
        <w:rPr>
          <w:rFonts w:ascii="Times New Roman" w:hAnsi="Times New Roman" w:cs="Times New Roman"/>
          <w:b w:val="0"/>
          <w:bCs w:val="0"/>
          <w:i/>
          <w:iCs/>
          <w:color w:val="auto"/>
          <w:sz w:val="28"/>
          <w:szCs w:val="28"/>
        </w:rPr>
        <w:t>Giai đoạn 1</w:t>
      </w:r>
      <w:r w:rsidR="00413B6E">
        <w:rPr>
          <w:rFonts w:ascii="Times New Roman" w:hAnsi="Times New Roman" w:cs="Times New Roman"/>
          <w:b w:val="0"/>
          <w:bCs w:val="0"/>
          <w:i/>
          <w:iCs/>
          <w:color w:val="auto"/>
          <w:sz w:val="28"/>
          <w:szCs w:val="28"/>
        </w:rPr>
        <w:t>:</w:t>
      </w:r>
      <w:r w:rsidRPr="00050F86">
        <w:rPr>
          <w:rFonts w:ascii="Times New Roman" w:hAnsi="Times New Roman" w:cs="Times New Roman"/>
          <w:b w:val="0"/>
          <w:bCs w:val="0"/>
          <w:i/>
          <w:iCs/>
          <w:color w:val="auto"/>
          <w:sz w:val="28"/>
          <w:szCs w:val="28"/>
        </w:rPr>
        <w:t xml:space="preserve"> Hoàn tất </w:t>
      </w:r>
      <w:r w:rsidR="00413B6E">
        <w:rPr>
          <w:rFonts w:ascii="Times New Roman" w:hAnsi="Times New Roman" w:cs="Times New Roman"/>
          <w:b w:val="0"/>
          <w:bCs w:val="0"/>
          <w:i/>
          <w:iCs/>
          <w:color w:val="auto"/>
          <w:sz w:val="28"/>
          <w:szCs w:val="28"/>
        </w:rPr>
        <w:t>P</w:t>
      </w:r>
      <w:r w:rsidR="00413B6E" w:rsidRPr="00050F86">
        <w:rPr>
          <w:rFonts w:ascii="Times New Roman" w:hAnsi="Times New Roman" w:cs="Times New Roman"/>
          <w:b w:val="0"/>
          <w:bCs w:val="0"/>
          <w:i/>
          <w:iCs/>
          <w:color w:val="auto"/>
          <w:sz w:val="28"/>
          <w:szCs w:val="28"/>
        </w:rPr>
        <w:t xml:space="preserve">rotocol_rev </w:t>
      </w:r>
      <w:r w:rsidRPr="00050F86">
        <w:rPr>
          <w:rFonts w:ascii="Times New Roman" w:hAnsi="Times New Roman" w:cs="Times New Roman"/>
          <w:b w:val="0"/>
          <w:bCs w:val="0"/>
          <w:i/>
          <w:iCs/>
          <w:color w:val="auto"/>
          <w:sz w:val="28"/>
          <w:szCs w:val="28"/>
        </w:rPr>
        <w:t>6</w:t>
      </w:r>
    </w:p>
    <w:p w14:paraId="29B762ED" w14:textId="77777777"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Sửa lỗi quy đổi thời lượng, kế hoạch Evaluation/summative và đọc trajectory của hai scenario có điểm thấp. Tune train_10 trên light/full, thêm 0.8B và 4B, đủ bốn ablation arm. Không dùng test_90/test_30 để tune.</w:t>
      </w:r>
    </w:p>
    <w:p w14:paraId="7B5AE474" w14:textId="77777777"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413B6E">
        <w:rPr>
          <w:rFonts w:ascii="Times New Roman" w:hAnsi="Times New Roman" w:cs="Times New Roman"/>
          <w:bCs/>
          <w:color w:val="auto"/>
          <w:sz w:val="28"/>
          <w:szCs w:val="28"/>
        </w:rPr>
        <w:t>Điều kiện chuyển bước:</w:t>
      </w:r>
      <w:r w:rsidRPr="00A61E44">
        <w:rPr>
          <w:rFonts w:ascii="Times New Roman" w:hAnsi="Times New Roman" w:cs="Times New Roman"/>
          <w:b/>
          <w:color w:val="auto"/>
          <w:sz w:val="28"/>
          <w:szCs w:val="28"/>
        </w:rPr>
        <w:t xml:space="preserve"> </w:t>
      </w:r>
      <w:r w:rsidRPr="00A61E44">
        <w:rPr>
          <w:rFonts w:ascii="Times New Roman" w:hAnsi="Times New Roman" w:cs="Times New Roman"/>
          <w:color w:val="auto"/>
          <w:sz w:val="28"/>
          <w:szCs w:val="28"/>
        </w:rPr>
        <w:t>Gate 1: mọi arm có thể hoàn tất; không lỗi parse/fallback/gave_up bất thường; cấu hình output cap/thinking/budget, scope light/full và cost được định nghĩa; không còn thay đổi phương pháp đang chờ.</w:t>
      </w:r>
    </w:p>
    <w:p w14:paraId="68FB257B" w14:textId="6B45B09C" w:rsidR="00090599" w:rsidRPr="00413B6E" w:rsidRDefault="00097277" w:rsidP="00087CCD">
      <w:pPr>
        <w:pStyle w:val="Heading2"/>
        <w:spacing w:before="60" w:after="60" w:line="312" w:lineRule="auto"/>
        <w:rPr>
          <w:rFonts w:ascii="Times New Roman" w:hAnsi="Times New Roman" w:cs="Times New Roman"/>
          <w:b w:val="0"/>
          <w:bCs w:val="0"/>
          <w:i/>
          <w:iCs/>
          <w:color w:val="auto"/>
          <w:sz w:val="28"/>
          <w:szCs w:val="28"/>
        </w:rPr>
      </w:pPr>
      <w:r w:rsidRPr="00413B6E">
        <w:rPr>
          <w:rFonts w:ascii="Times New Roman" w:hAnsi="Times New Roman" w:cs="Times New Roman"/>
          <w:b w:val="0"/>
          <w:bCs w:val="0"/>
          <w:i/>
          <w:iCs/>
          <w:color w:val="auto"/>
          <w:sz w:val="28"/>
          <w:szCs w:val="28"/>
        </w:rPr>
        <w:t>Giai đoạn 2</w:t>
      </w:r>
      <w:r w:rsidR="00413B6E">
        <w:rPr>
          <w:rFonts w:ascii="Times New Roman" w:hAnsi="Times New Roman" w:cs="Times New Roman"/>
          <w:b w:val="0"/>
          <w:bCs w:val="0"/>
          <w:i/>
          <w:iCs/>
          <w:color w:val="auto"/>
          <w:sz w:val="28"/>
          <w:szCs w:val="28"/>
        </w:rPr>
        <w:t>:</w:t>
      </w:r>
      <w:r w:rsidRPr="00413B6E">
        <w:rPr>
          <w:rFonts w:ascii="Times New Roman" w:hAnsi="Times New Roman" w:cs="Times New Roman"/>
          <w:b w:val="0"/>
          <w:bCs w:val="0"/>
          <w:i/>
          <w:iCs/>
          <w:color w:val="auto"/>
          <w:sz w:val="28"/>
          <w:szCs w:val="28"/>
        </w:rPr>
        <w:t xml:space="preserve"> Freeze và preflight</w:t>
      </w:r>
    </w:p>
    <w:p w14:paraId="648BFE1F" w14:textId="77777777" w:rsidR="00413B6E"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Chốt judge roster, </w:t>
      </w:r>
      <w:r w:rsidRPr="00413B6E">
        <w:rPr>
          <w:rFonts w:ascii="Times New Roman" w:hAnsi="Times New Roman" w:cs="Times New Roman"/>
          <w:bCs/>
          <w:color w:val="auto"/>
          <w:sz w:val="28"/>
          <w:szCs w:val="28"/>
        </w:rPr>
        <w:t>benchmark</w:t>
      </w:r>
      <w:r w:rsidRPr="00A61E44">
        <w:rPr>
          <w:rFonts w:ascii="Times New Roman" w:hAnsi="Times New Roman" w:cs="Times New Roman"/>
          <w:color w:val="auto"/>
          <w:sz w:val="28"/>
          <w:szCs w:val="28"/>
        </w:rPr>
        <w:t>/diagnostic trajectory, sáu tín hiệu panel, failure policy, thống kê, run design.</w:t>
      </w:r>
    </w:p>
    <w:p w14:paraId="05D9DCE5" w14:textId="209F5B74"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 Khóa</w:t>
      </w:r>
      <w:r w:rsidR="00413B6E">
        <w:rPr>
          <w:rFonts w:ascii="Times New Roman" w:hAnsi="Times New Roman" w:cs="Times New Roman"/>
          <w:color w:val="auto"/>
          <w:sz w:val="28"/>
          <w:szCs w:val="28"/>
        </w:rPr>
        <w:t xml:space="preserve"> </w:t>
      </w:r>
      <w:r w:rsidRPr="00A61E44">
        <w:rPr>
          <w:rFonts w:ascii="Times New Roman" w:hAnsi="Times New Roman" w:cs="Times New Roman"/>
          <w:color w:val="auto"/>
          <w:sz w:val="28"/>
          <w:szCs w:val="28"/>
        </w:rPr>
        <w:t>code/prompt/model/config/split/</w:t>
      </w:r>
      <w:r w:rsidR="00413B6E" w:rsidRPr="00A61E44">
        <w:rPr>
          <w:rFonts w:ascii="Times New Roman" w:hAnsi="Times New Roman" w:cs="Times New Roman"/>
          <w:color w:val="auto"/>
          <w:sz w:val="28"/>
          <w:szCs w:val="28"/>
        </w:rPr>
        <w:t>protocol_rev</w:t>
      </w:r>
      <w:r w:rsidRPr="00A61E44">
        <w:rPr>
          <w:rFonts w:ascii="Times New Roman" w:hAnsi="Times New Roman" w:cs="Times New Roman"/>
          <w:color w:val="auto"/>
          <w:sz w:val="28"/>
          <w:szCs w:val="28"/>
        </w:rPr>
        <w:t>. Kiểm split disjoint; smoke test cache/resume, offline scoring và backend migration.</w:t>
      </w:r>
    </w:p>
    <w:p w14:paraId="11FBDE50" w14:textId="565E11DB"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413B6E">
        <w:rPr>
          <w:rFonts w:ascii="Times New Roman" w:hAnsi="Times New Roman" w:cs="Times New Roman"/>
          <w:bCs/>
          <w:color w:val="auto"/>
          <w:sz w:val="28"/>
          <w:szCs w:val="28"/>
        </w:rPr>
        <w:t>Điều kiện chuyển bước: Gate 2: manifest, checksum, test package, preflight và</w:t>
      </w:r>
      <w:r w:rsidRPr="00A61E44">
        <w:rPr>
          <w:rFonts w:ascii="Times New Roman" w:hAnsi="Times New Roman" w:cs="Times New Roman"/>
          <w:color w:val="auto"/>
          <w:sz w:val="28"/>
          <w:szCs w:val="28"/>
        </w:rPr>
        <w:t xml:space="preserve"> ước lượng chi phí P</w:t>
      </w:r>
      <w:r w:rsidR="00413B6E" w:rsidRPr="00A61E44">
        <w:rPr>
          <w:rFonts w:ascii="Times New Roman" w:hAnsi="Times New Roman" w:cs="Times New Roman"/>
          <w:color w:val="auto"/>
          <w:sz w:val="28"/>
          <w:szCs w:val="28"/>
        </w:rPr>
        <w:t>ass</w:t>
      </w:r>
      <w:r w:rsidRPr="00A61E44">
        <w:rPr>
          <w:rFonts w:ascii="Times New Roman" w:hAnsi="Times New Roman" w:cs="Times New Roman"/>
          <w:color w:val="auto"/>
          <w:sz w:val="28"/>
          <w:szCs w:val="28"/>
        </w:rPr>
        <w:t>; mọi thay đổi sau freeze cần ghi lý do và phạm vi ảnh hưởng.</w:t>
      </w:r>
    </w:p>
    <w:p w14:paraId="068C617B" w14:textId="631788B6" w:rsidR="00090599" w:rsidRPr="00413B6E" w:rsidRDefault="00097277" w:rsidP="00087CCD">
      <w:pPr>
        <w:pStyle w:val="Heading2"/>
        <w:spacing w:before="60" w:after="60" w:line="312" w:lineRule="auto"/>
        <w:rPr>
          <w:rFonts w:ascii="Times New Roman" w:hAnsi="Times New Roman" w:cs="Times New Roman"/>
          <w:b w:val="0"/>
          <w:bCs w:val="0"/>
          <w:i/>
          <w:iCs/>
          <w:color w:val="auto"/>
          <w:sz w:val="28"/>
          <w:szCs w:val="28"/>
        </w:rPr>
      </w:pPr>
      <w:r w:rsidRPr="00413B6E">
        <w:rPr>
          <w:rFonts w:ascii="Times New Roman" w:hAnsi="Times New Roman" w:cs="Times New Roman"/>
          <w:b w:val="0"/>
          <w:bCs w:val="0"/>
          <w:i/>
          <w:iCs/>
          <w:color w:val="auto"/>
          <w:sz w:val="28"/>
          <w:szCs w:val="28"/>
        </w:rPr>
        <w:t>Giai đoạn 3</w:t>
      </w:r>
      <w:r w:rsidR="00413B6E">
        <w:rPr>
          <w:rFonts w:ascii="Times New Roman" w:hAnsi="Times New Roman" w:cs="Times New Roman"/>
          <w:b w:val="0"/>
          <w:bCs w:val="0"/>
          <w:i/>
          <w:iCs/>
          <w:color w:val="auto"/>
          <w:sz w:val="28"/>
          <w:szCs w:val="28"/>
        </w:rPr>
        <w:t>:</w:t>
      </w:r>
      <w:r w:rsidRPr="00413B6E">
        <w:rPr>
          <w:rFonts w:ascii="Times New Roman" w:hAnsi="Times New Roman" w:cs="Times New Roman"/>
          <w:b w:val="0"/>
          <w:bCs w:val="0"/>
          <w:i/>
          <w:iCs/>
          <w:color w:val="auto"/>
          <w:sz w:val="28"/>
          <w:szCs w:val="28"/>
        </w:rPr>
        <w:t xml:space="preserve"> TN1 chính thức</w:t>
      </w:r>
    </w:p>
    <w:p w14:paraId="52846AEC" w14:textId="77777777"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Chạy theo rung </w:t>
      </w:r>
      <w:r w:rsidRPr="00413B6E">
        <w:rPr>
          <w:rFonts w:ascii="Times New Roman" w:hAnsi="Times New Roman" w:cs="Times New Roman"/>
          <w:bCs/>
          <w:color w:val="auto"/>
          <w:sz w:val="28"/>
          <w:szCs w:val="28"/>
        </w:rPr>
        <w:t>nhỏ</w:t>
      </w:r>
      <w:r w:rsidRPr="00A61E44">
        <w:rPr>
          <w:rFonts w:ascii="Times New Roman" w:hAnsi="Times New Roman" w:cs="Times New Roman"/>
          <w:color w:val="auto"/>
          <w:sz w:val="28"/>
          <w:szCs w:val="28"/>
        </w:rPr>
        <w:t xml:space="preserve"> trước, checkpoint từng scenario, không trộn protocol versions; lưu generation, trajectory, token, judge và panel riêng. GPU bị ngắt thì resume cell còn thiếu; nếu đổi backend phải xác minh cấu hình suy luận tương đương.</w:t>
      </w:r>
    </w:p>
    <w:p w14:paraId="3D06C543" w14:textId="77777777" w:rsidR="00090599" w:rsidRPr="00247D3D" w:rsidRDefault="00097277" w:rsidP="00087CCD">
      <w:pPr>
        <w:widowControl w:val="0"/>
        <w:spacing w:before="60" w:after="60" w:line="312" w:lineRule="auto"/>
        <w:ind w:firstLine="567"/>
        <w:jc w:val="both"/>
        <w:rPr>
          <w:rFonts w:ascii="Times New Roman" w:hAnsi="Times New Roman" w:cs="Times New Roman"/>
          <w:bCs/>
          <w:color w:val="auto"/>
          <w:sz w:val="28"/>
          <w:szCs w:val="28"/>
        </w:rPr>
      </w:pPr>
      <w:r w:rsidRPr="00247D3D">
        <w:rPr>
          <w:rFonts w:ascii="Times New Roman" w:hAnsi="Times New Roman" w:cs="Times New Roman"/>
          <w:bCs/>
          <w:color w:val="auto"/>
          <w:sz w:val="28"/>
          <w:szCs w:val="28"/>
        </w:rPr>
        <w:t>Điều kiện chuyển bước: Gate 3: đủ coverage cell, không còn output lỗi không được giải trình; các bảng sinh tự động từ artifact đã khóa.</w:t>
      </w:r>
    </w:p>
    <w:p w14:paraId="47CA79E6" w14:textId="71E2D971" w:rsidR="00090599" w:rsidRPr="00247D3D" w:rsidRDefault="00097277" w:rsidP="00087CCD">
      <w:pPr>
        <w:pStyle w:val="Heading2"/>
        <w:spacing w:before="60" w:after="60" w:line="312" w:lineRule="auto"/>
        <w:rPr>
          <w:rFonts w:ascii="Times New Roman" w:hAnsi="Times New Roman" w:cs="Times New Roman"/>
          <w:b w:val="0"/>
          <w:bCs w:val="0"/>
          <w:i/>
          <w:iCs/>
          <w:color w:val="auto"/>
          <w:sz w:val="28"/>
          <w:szCs w:val="28"/>
        </w:rPr>
      </w:pPr>
      <w:r w:rsidRPr="00247D3D">
        <w:rPr>
          <w:rFonts w:ascii="Times New Roman" w:hAnsi="Times New Roman" w:cs="Times New Roman"/>
          <w:b w:val="0"/>
          <w:bCs w:val="0"/>
          <w:i/>
          <w:iCs/>
          <w:color w:val="auto"/>
          <w:sz w:val="28"/>
          <w:szCs w:val="28"/>
        </w:rPr>
        <w:t>Giai đoạn 4</w:t>
      </w:r>
      <w:r w:rsidR="00247D3D">
        <w:rPr>
          <w:rFonts w:ascii="Times New Roman" w:hAnsi="Times New Roman" w:cs="Times New Roman"/>
          <w:b w:val="0"/>
          <w:bCs w:val="0"/>
          <w:i/>
          <w:iCs/>
          <w:color w:val="auto"/>
          <w:sz w:val="28"/>
          <w:szCs w:val="28"/>
        </w:rPr>
        <w:t>;</w:t>
      </w:r>
      <w:r w:rsidRPr="00247D3D">
        <w:rPr>
          <w:rFonts w:ascii="Times New Roman" w:hAnsi="Times New Roman" w:cs="Times New Roman"/>
          <w:b w:val="0"/>
          <w:bCs w:val="0"/>
          <w:i/>
          <w:iCs/>
          <w:color w:val="auto"/>
          <w:sz w:val="28"/>
          <w:szCs w:val="28"/>
        </w:rPr>
        <w:t xml:space="preserve"> TN2 + expert validation</w:t>
      </w:r>
    </w:p>
    <w:p w14:paraId="3DB34F3C" w14:textId="6B838527"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Chạy factorial và </w:t>
      </w:r>
      <w:r w:rsidRPr="00247D3D">
        <w:rPr>
          <w:rFonts w:ascii="Times New Roman" w:hAnsi="Times New Roman" w:cs="Times New Roman"/>
          <w:bCs/>
          <w:color w:val="auto"/>
          <w:sz w:val="28"/>
          <w:szCs w:val="28"/>
        </w:rPr>
        <w:t>repeats</w:t>
      </w:r>
      <w:r w:rsidRPr="00A61E44">
        <w:rPr>
          <w:rFonts w:ascii="Times New Roman" w:hAnsi="Times New Roman" w:cs="Times New Roman"/>
          <w:color w:val="auto"/>
          <w:sz w:val="28"/>
          <w:szCs w:val="28"/>
        </w:rPr>
        <w:t>; chọn mẫu đánh giá ẩn danh cho 3</w:t>
      </w:r>
      <w:r w:rsidR="00247D3D">
        <w:rPr>
          <w:rFonts w:ascii="Times New Roman" w:hAnsi="Times New Roman" w:cs="Times New Roman"/>
          <w:color w:val="auto"/>
          <w:sz w:val="28"/>
          <w:szCs w:val="28"/>
        </w:rPr>
        <w:t>-</w:t>
      </w:r>
      <w:r w:rsidRPr="00A61E44">
        <w:rPr>
          <w:rFonts w:ascii="Times New Roman" w:hAnsi="Times New Roman" w:cs="Times New Roman"/>
          <w:color w:val="auto"/>
          <w:sz w:val="28"/>
          <w:szCs w:val="28"/>
        </w:rPr>
        <w:t>5 chuyên gia; kiểm các ca phản ví dụ, cost/failure/quality trade-off và điều kiện đại diện light/full.</w:t>
      </w:r>
    </w:p>
    <w:p w14:paraId="22F3931B" w14:textId="77777777" w:rsidR="00090599" w:rsidRPr="00A61E44" w:rsidRDefault="00097277" w:rsidP="009C47B2">
      <w:pPr>
        <w:widowControl w:val="0"/>
        <w:spacing w:before="60" w:after="60" w:line="312" w:lineRule="auto"/>
        <w:ind w:firstLine="567"/>
        <w:jc w:val="both"/>
        <w:rPr>
          <w:rFonts w:ascii="Times New Roman" w:hAnsi="Times New Roman" w:cs="Times New Roman"/>
          <w:color w:val="auto"/>
          <w:sz w:val="28"/>
          <w:szCs w:val="28"/>
        </w:rPr>
      </w:pPr>
      <w:r w:rsidRPr="00247D3D">
        <w:rPr>
          <w:rFonts w:ascii="Times New Roman" w:hAnsi="Times New Roman" w:cs="Times New Roman"/>
          <w:color w:val="auto"/>
          <w:sz w:val="28"/>
          <w:szCs w:val="28"/>
        </w:rPr>
        <w:t xml:space="preserve">Điều kiện chuyển bước: </w:t>
      </w:r>
      <w:r w:rsidRPr="00A61E44">
        <w:rPr>
          <w:rFonts w:ascii="Times New Roman" w:hAnsi="Times New Roman" w:cs="Times New Roman"/>
          <w:color w:val="auto"/>
          <w:sz w:val="28"/>
          <w:szCs w:val="28"/>
        </w:rPr>
        <w:t>Gate 4: phân tích đúng đơn vị scenario, báo CI/effect size/multiplicity, không bỏ kết quả bất lợi.</w:t>
      </w:r>
    </w:p>
    <w:p w14:paraId="755F3245" w14:textId="76D60769" w:rsidR="00090599" w:rsidRPr="00247D3D" w:rsidRDefault="00097277" w:rsidP="009C47B2">
      <w:pPr>
        <w:pStyle w:val="Heading2"/>
        <w:keepNext w:val="0"/>
        <w:keepLines w:val="0"/>
        <w:widowControl w:val="0"/>
        <w:spacing w:before="60" w:after="60" w:line="312" w:lineRule="auto"/>
        <w:rPr>
          <w:rFonts w:ascii="Times New Roman" w:hAnsi="Times New Roman" w:cs="Times New Roman"/>
          <w:b w:val="0"/>
          <w:bCs w:val="0"/>
          <w:i/>
          <w:iCs/>
          <w:color w:val="auto"/>
          <w:sz w:val="28"/>
          <w:szCs w:val="28"/>
        </w:rPr>
      </w:pPr>
      <w:r w:rsidRPr="00247D3D">
        <w:rPr>
          <w:rFonts w:ascii="Times New Roman" w:hAnsi="Times New Roman" w:cs="Times New Roman"/>
          <w:b w:val="0"/>
          <w:bCs w:val="0"/>
          <w:i/>
          <w:iCs/>
          <w:color w:val="auto"/>
          <w:sz w:val="28"/>
          <w:szCs w:val="28"/>
        </w:rPr>
        <w:t>Giai đoạn 5</w:t>
      </w:r>
      <w:r w:rsidR="00247D3D">
        <w:rPr>
          <w:rFonts w:ascii="Times New Roman" w:hAnsi="Times New Roman" w:cs="Times New Roman"/>
          <w:b w:val="0"/>
          <w:bCs w:val="0"/>
          <w:i/>
          <w:iCs/>
          <w:color w:val="auto"/>
          <w:sz w:val="28"/>
          <w:szCs w:val="28"/>
        </w:rPr>
        <w:t>;</w:t>
      </w:r>
      <w:r w:rsidRPr="00247D3D">
        <w:rPr>
          <w:rFonts w:ascii="Times New Roman" w:hAnsi="Times New Roman" w:cs="Times New Roman"/>
          <w:b w:val="0"/>
          <w:bCs w:val="0"/>
          <w:i/>
          <w:iCs/>
          <w:color w:val="auto"/>
          <w:sz w:val="28"/>
          <w:szCs w:val="28"/>
        </w:rPr>
        <w:t xml:space="preserve"> Manuscript và submission</w:t>
      </w:r>
    </w:p>
    <w:p w14:paraId="60187B7F" w14:textId="77777777"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lastRenderedPageBreak/>
        <w:t>Đồng bộ toàn bộ manuscript với phương pháp mới (17 quan hệ: 3 core, 14 phụ), hoàn thiện Related Work/Discussion/Threats/Conclusion, bản reproducibility và rà soát claim.</w:t>
      </w:r>
    </w:p>
    <w:p w14:paraId="2646AFD9" w14:textId="79DAA1C6" w:rsidR="00090599" w:rsidRPr="00A61E44" w:rsidRDefault="00097277" w:rsidP="00087CCD">
      <w:pPr>
        <w:widowControl w:val="0"/>
        <w:spacing w:before="60" w:after="60" w:line="312" w:lineRule="auto"/>
        <w:ind w:firstLine="567"/>
        <w:jc w:val="both"/>
        <w:rPr>
          <w:rFonts w:ascii="Times New Roman" w:hAnsi="Times New Roman" w:cs="Times New Roman"/>
          <w:color w:val="auto"/>
          <w:sz w:val="28"/>
          <w:szCs w:val="28"/>
        </w:rPr>
      </w:pPr>
      <w:r w:rsidRPr="00247D3D">
        <w:rPr>
          <w:rFonts w:ascii="Times New Roman" w:hAnsi="Times New Roman" w:cs="Times New Roman"/>
          <w:color w:val="auto"/>
          <w:sz w:val="28"/>
          <w:szCs w:val="28"/>
        </w:rPr>
        <w:t xml:space="preserve">Điều kiện chuyển bước: </w:t>
      </w:r>
      <w:r w:rsidRPr="00A61E44">
        <w:rPr>
          <w:rFonts w:ascii="Times New Roman" w:hAnsi="Times New Roman" w:cs="Times New Roman"/>
          <w:color w:val="auto"/>
          <w:sz w:val="28"/>
          <w:szCs w:val="28"/>
        </w:rPr>
        <w:t>Gate 5: không TBD, không lệch code</w:t>
      </w:r>
      <w:r w:rsidR="00247D3D">
        <w:rPr>
          <w:rFonts w:ascii="Times New Roman" w:hAnsi="Times New Roman" w:cs="Times New Roman"/>
          <w:color w:val="auto"/>
          <w:sz w:val="28"/>
          <w:szCs w:val="28"/>
        </w:rPr>
        <w:t>-</w:t>
      </w:r>
      <w:r w:rsidRPr="00A61E44">
        <w:rPr>
          <w:rFonts w:ascii="Times New Roman" w:hAnsi="Times New Roman" w:cs="Times New Roman"/>
          <w:color w:val="auto"/>
          <w:sz w:val="28"/>
          <w:szCs w:val="28"/>
        </w:rPr>
        <w:t>paper</w:t>
      </w:r>
      <w:r w:rsidR="00247D3D">
        <w:rPr>
          <w:rFonts w:ascii="Times New Roman" w:hAnsi="Times New Roman" w:cs="Times New Roman"/>
          <w:color w:val="auto"/>
          <w:sz w:val="28"/>
          <w:szCs w:val="28"/>
        </w:rPr>
        <w:t>-</w:t>
      </w:r>
      <w:r w:rsidRPr="00A61E44">
        <w:rPr>
          <w:rFonts w:ascii="Times New Roman" w:hAnsi="Times New Roman" w:cs="Times New Roman"/>
          <w:color w:val="auto"/>
          <w:sz w:val="28"/>
          <w:szCs w:val="28"/>
        </w:rPr>
        <w:t>artifact; bản tiếng Anh và template đúng tạp chí; không tuyên bố vượt bằng chứng.</w:t>
      </w:r>
    </w:p>
    <w:p w14:paraId="00D4E337" w14:textId="46AEA9E1" w:rsidR="00090599" w:rsidRPr="00A61E44" w:rsidRDefault="00097277" w:rsidP="00087CCD">
      <w:pPr>
        <w:pStyle w:val="Heading1"/>
        <w:spacing w:before="60" w:after="60" w:line="312" w:lineRule="auto"/>
        <w:jc w:val="both"/>
        <w:rPr>
          <w:rFonts w:ascii="Times New Roman" w:hAnsi="Times New Roman" w:cs="Times New Roman"/>
          <w:color w:val="auto"/>
          <w:sz w:val="28"/>
        </w:rPr>
      </w:pPr>
      <w:r w:rsidRPr="00A61E44">
        <w:rPr>
          <w:rFonts w:ascii="Times New Roman" w:hAnsi="Times New Roman" w:cs="Times New Roman"/>
          <w:color w:val="auto"/>
          <w:sz w:val="28"/>
        </w:rPr>
        <w:t xml:space="preserve">6. Kết luận và nhiệm vụ </w:t>
      </w:r>
      <w:r w:rsidR="00247D3D">
        <w:rPr>
          <w:rFonts w:ascii="Times New Roman" w:hAnsi="Times New Roman" w:cs="Times New Roman"/>
          <w:color w:val="auto"/>
          <w:sz w:val="28"/>
        </w:rPr>
        <w:t>tiếp theo</w:t>
      </w:r>
    </w:p>
    <w:p w14:paraId="021D5E1F" w14:textId="1E674081" w:rsidR="00090599" w:rsidRDefault="00247D3D" w:rsidP="00087CCD">
      <w:pPr>
        <w:widowControl w:val="0"/>
        <w:spacing w:before="60" w:after="60" w:line="312"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E đã</w:t>
      </w:r>
      <w:r w:rsidR="00097277" w:rsidRPr="00A61E44">
        <w:rPr>
          <w:rFonts w:ascii="Times New Roman" w:hAnsi="Times New Roman" w:cs="Times New Roman"/>
          <w:color w:val="auto"/>
          <w:sz w:val="28"/>
          <w:szCs w:val="28"/>
        </w:rPr>
        <w:t xml:space="preserve"> chủ động phát hiện lỗi đo, truy nguyên bug và phản biện có căn cứ đề xuất chỉ sử dụng một judge full. Đồng thời, không </w:t>
      </w:r>
      <w:r w:rsidR="00093B4F">
        <w:rPr>
          <w:rFonts w:ascii="Times New Roman" w:hAnsi="Times New Roman" w:cs="Times New Roman"/>
          <w:color w:val="auto"/>
          <w:sz w:val="28"/>
          <w:szCs w:val="28"/>
        </w:rPr>
        <w:t>nên</w:t>
      </w:r>
      <w:r w:rsidR="00097277" w:rsidRPr="00A61E44">
        <w:rPr>
          <w:rFonts w:ascii="Times New Roman" w:hAnsi="Times New Roman" w:cs="Times New Roman"/>
          <w:color w:val="auto"/>
          <w:sz w:val="28"/>
          <w:szCs w:val="28"/>
        </w:rPr>
        <w:t xml:space="preserve"> chạy lại TN1/TN2 ngay</w:t>
      </w:r>
      <w:r w:rsidR="00093B4F">
        <w:rPr>
          <w:rFonts w:ascii="Times New Roman" w:hAnsi="Times New Roman" w:cs="Times New Roman"/>
          <w:color w:val="auto"/>
          <w:sz w:val="28"/>
          <w:szCs w:val="28"/>
        </w:rPr>
        <w:t xml:space="preserve"> mà sẽ </w:t>
      </w:r>
      <w:r w:rsidR="00097277" w:rsidRPr="00A61E44">
        <w:rPr>
          <w:rFonts w:ascii="Times New Roman" w:hAnsi="Times New Roman" w:cs="Times New Roman"/>
          <w:color w:val="auto"/>
          <w:sz w:val="28"/>
          <w:szCs w:val="28"/>
        </w:rPr>
        <w:t>tập trung hoàn thành Giai đoạn 1</w:t>
      </w:r>
      <w:r w:rsidR="00093B4F">
        <w:rPr>
          <w:rFonts w:ascii="Times New Roman" w:hAnsi="Times New Roman" w:cs="Times New Roman"/>
          <w:color w:val="auto"/>
          <w:sz w:val="28"/>
          <w:szCs w:val="28"/>
        </w:rPr>
        <w:t xml:space="preserve">, </w:t>
      </w:r>
      <w:r w:rsidR="00097277" w:rsidRPr="00A61E44">
        <w:rPr>
          <w:rFonts w:ascii="Times New Roman" w:hAnsi="Times New Roman" w:cs="Times New Roman"/>
          <w:color w:val="auto"/>
          <w:sz w:val="28"/>
          <w:szCs w:val="28"/>
        </w:rPr>
        <w:t>2, khóa phương pháp rồi mới cấp phép chạy lớn. Không thêm tính năng mới hoặc tối ưu sau khi nhìn kết quả test chính thức. Báo đúng cả kết quả bất lợi về cost, Trajectory và cognitive congruence; giá trị của nghiên cứu phải đến từ bằng chứng về robustness, measurable alignment signals và auditability, không phải từ điểm số được lựa chọn hậu nghiệm.</w:t>
      </w:r>
    </w:p>
    <w:p w14:paraId="7A22615D" w14:textId="13FE1816" w:rsidR="00093B4F" w:rsidRPr="00A61E44" w:rsidRDefault="00093B4F" w:rsidP="00087CCD">
      <w:pPr>
        <w:widowControl w:val="0"/>
        <w:spacing w:before="60" w:after="60" w:line="312" w:lineRule="auto"/>
        <w:ind w:firstLine="567"/>
        <w:jc w:val="both"/>
        <w:rPr>
          <w:rFonts w:ascii="Times New Roman" w:hAnsi="Times New Roman" w:cs="Times New Roman"/>
          <w:color w:val="auto"/>
          <w:sz w:val="28"/>
          <w:szCs w:val="28"/>
        </w:rPr>
      </w:pPr>
      <w:r w:rsidRPr="00093B4F">
        <w:rPr>
          <w:rFonts w:ascii="Times New Roman" w:hAnsi="Times New Roman" w:cs="Times New Roman"/>
          <w:bCs/>
          <w:color w:val="auto"/>
          <w:sz w:val="28"/>
          <w:szCs w:val="28"/>
        </w:rPr>
        <w:t>Chốt:</w:t>
      </w:r>
      <w:r>
        <w:rPr>
          <w:rFonts w:ascii="Times New Roman" w:hAnsi="Times New Roman" w:cs="Times New Roman"/>
          <w:b/>
          <w:color w:val="auto"/>
          <w:sz w:val="28"/>
          <w:szCs w:val="28"/>
        </w:rPr>
        <w:t xml:space="preserve"> </w:t>
      </w:r>
      <w:r w:rsidRPr="00A61E44">
        <w:rPr>
          <w:rFonts w:ascii="Times New Roman" w:hAnsi="Times New Roman" w:cs="Times New Roman"/>
          <w:color w:val="auto"/>
          <w:sz w:val="28"/>
          <w:szCs w:val="28"/>
        </w:rPr>
        <w:t>Tiếp tục PA2 (graph-guided multi-agent harness với SLM); Q2 là mục tiêu đầu ra tối thiểu, không hạ chuẩn nghiên cứu. Chỉ phê duyệt chạy chính thức sau khi Gate 1 và Gate 2 đạt; ưu tiên thí nghiệm one-shot, resumable, không rerun do các lỗi có thể chặn trước.</w:t>
      </w:r>
    </w:p>
    <w:p w14:paraId="2824FE55" w14:textId="6734209D" w:rsidR="00A61E44" w:rsidRPr="00A61E44" w:rsidRDefault="00093B4F" w:rsidP="00087CCD">
      <w:pPr>
        <w:spacing w:before="60" w:after="60" w:line="312" w:lineRule="auto"/>
        <w:rPr>
          <w:rFonts w:ascii="Times New Roman" w:hAnsi="Times New Roman" w:cs="Times New Roman"/>
          <w:color w:val="auto"/>
          <w:sz w:val="28"/>
          <w:szCs w:val="28"/>
        </w:rPr>
      </w:pPr>
      <w:r w:rsidRPr="00A61E44">
        <w:rPr>
          <w:rFonts w:ascii="Times New Roman" w:hAnsi="Times New Roman" w:cs="Times New Roman"/>
          <w:b/>
          <w:color w:val="auto"/>
          <w:sz w:val="28"/>
          <w:szCs w:val="28"/>
        </w:rPr>
        <w:t xml:space="preserve">Kết luận </w:t>
      </w:r>
    </w:p>
    <w:p w14:paraId="2386F66C" w14:textId="3E0CFFDB" w:rsidR="00A61E44" w:rsidRPr="00A61E44" w:rsidRDefault="00A61E44" w:rsidP="00087CCD">
      <w:pPr>
        <w:widowControl w:val="0"/>
        <w:spacing w:before="60" w:after="60" w:line="312" w:lineRule="auto"/>
        <w:ind w:firstLine="567"/>
        <w:jc w:val="both"/>
        <w:rPr>
          <w:rFonts w:ascii="Times New Roman" w:hAnsi="Times New Roman" w:cs="Times New Roman"/>
          <w:color w:val="auto"/>
          <w:sz w:val="28"/>
          <w:szCs w:val="28"/>
        </w:rPr>
      </w:pPr>
      <w:r w:rsidRPr="00A61E44">
        <w:rPr>
          <w:rFonts w:ascii="Times New Roman" w:hAnsi="Times New Roman" w:cs="Times New Roman"/>
          <w:color w:val="auto"/>
          <w:sz w:val="28"/>
          <w:szCs w:val="28"/>
        </w:rPr>
        <w:t xml:space="preserve">Ghi nhận tiến bộ kỹ thuật của Sprint 2, nhưng chưa phê duyệt chạy lại TN1/TN2. Mục tiêu Q2 là mức đầu ra tối thiểu, không phải lý do giảm </w:t>
      </w:r>
      <w:r w:rsidR="00F83C56">
        <w:rPr>
          <w:rFonts w:ascii="Times New Roman" w:hAnsi="Times New Roman" w:cs="Times New Roman"/>
          <w:color w:val="auto"/>
          <w:sz w:val="28"/>
          <w:szCs w:val="28"/>
        </w:rPr>
        <w:t xml:space="preserve">mwcss </w:t>
      </w:r>
      <w:r w:rsidRPr="00A61E44">
        <w:rPr>
          <w:rFonts w:ascii="Times New Roman" w:hAnsi="Times New Roman" w:cs="Times New Roman"/>
          <w:color w:val="auto"/>
          <w:sz w:val="28"/>
          <w:szCs w:val="28"/>
        </w:rPr>
        <w:t xml:space="preserve">chuẩn khoa học; giữ khả năng nâng chất lượng lên Q1 nếu bằng chứng cho phép. </w:t>
      </w:r>
      <w:r w:rsidR="009C47B2">
        <w:rPr>
          <w:rFonts w:ascii="Times New Roman" w:hAnsi="Times New Roman" w:cs="Times New Roman"/>
          <w:color w:val="auto"/>
          <w:sz w:val="28"/>
          <w:szCs w:val="28"/>
        </w:rPr>
        <w:t>Nên trước mắt, p</w:t>
      </w:r>
      <w:r w:rsidRPr="00A61E44">
        <w:rPr>
          <w:rFonts w:ascii="Times New Roman" w:hAnsi="Times New Roman" w:cs="Times New Roman"/>
          <w:color w:val="auto"/>
          <w:sz w:val="28"/>
          <w:szCs w:val="28"/>
        </w:rPr>
        <w:t>hải hoàn tất giao thức và preflight trước code freeze, sau đó mới tiến hành thực nghiệm chính thức.</w:t>
      </w:r>
    </w:p>
    <w:sectPr w:rsidR="00A61E44" w:rsidRPr="00A61E44" w:rsidSect="00A61E44">
      <w:pgSz w:w="11907" w:h="16840" w:code="9"/>
      <w:pgMar w:top="1134" w:right="1134" w:bottom="1134" w:left="1701"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2A926E" w14:textId="77777777" w:rsidR="00203081" w:rsidRDefault="00203081">
      <w:pPr>
        <w:spacing w:after="0" w:line="240" w:lineRule="auto"/>
      </w:pPr>
      <w:r>
        <w:separator/>
      </w:r>
    </w:p>
  </w:endnote>
  <w:endnote w:type="continuationSeparator" w:id="0">
    <w:p w14:paraId="7767CB00" w14:textId="77777777" w:rsidR="00203081" w:rsidRDefault="00203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F1B650" w14:textId="77777777" w:rsidR="00203081" w:rsidRDefault="00203081">
      <w:pPr>
        <w:spacing w:after="0" w:line="240" w:lineRule="auto"/>
      </w:pPr>
      <w:r>
        <w:separator/>
      </w:r>
    </w:p>
  </w:footnote>
  <w:footnote w:type="continuationSeparator" w:id="0">
    <w:p w14:paraId="37492C97" w14:textId="77777777" w:rsidR="00203081" w:rsidRDefault="00203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A7983"/>
    <w:multiLevelType w:val="hybridMultilevel"/>
    <w:tmpl w:val="AD0E714A"/>
    <w:lvl w:ilvl="0" w:tplc="BE3CAB10">
      <w:start w:val="1"/>
      <w:numFmt w:val="bullet"/>
      <w:lvlText w:val="-"/>
      <w:lvlJc w:val="left"/>
      <w:pPr>
        <w:ind w:left="1287" w:hanging="360"/>
      </w:pPr>
      <w:rPr>
        <w:rFonts w:ascii="Tempus Sans ITC" w:hAnsi="Tempus Sans ITC"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F86"/>
    <w:rsid w:val="0006063C"/>
    <w:rsid w:val="00087CCD"/>
    <w:rsid w:val="00090599"/>
    <w:rsid w:val="00093B4F"/>
    <w:rsid w:val="00097277"/>
    <w:rsid w:val="00111B6B"/>
    <w:rsid w:val="0015074B"/>
    <w:rsid w:val="00203081"/>
    <w:rsid w:val="00247D3D"/>
    <w:rsid w:val="00253067"/>
    <w:rsid w:val="0029639D"/>
    <w:rsid w:val="00326F90"/>
    <w:rsid w:val="00413B6E"/>
    <w:rsid w:val="007D2AF7"/>
    <w:rsid w:val="009C47B2"/>
    <w:rsid w:val="00A61E44"/>
    <w:rsid w:val="00AA1D8D"/>
    <w:rsid w:val="00AF13E6"/>
    <w:rsid w:val="00B47730"/>
    <w:rsid w:val="00C66073"/>
    <w:rsid w:val="00CB0664"/>
    <w:rsid w:val="00F83C56"/>
    <w:rsid w:val="00FC3B20"/>
    <w:rsid w:val="00FC693F"/>
    <w:rsid w:val="00FE5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1D922"/>
  <w14:defaultImageDpi w14:val="300"/>
  <w15:docId w15:val="{B792DC50-0561-4084-928F-FBFF5C444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4" w:lineRule="auto"/>
    </w:pPr>
    <w:rPr>
      <w:rFonts w:ascii="Arial" w:eastAsia="Arial" w:hAnsi="Arial"/>
      <w:color w:val="212831"/>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D355E"/>
      <w:sz w:val="25"/>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E57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100" w:line="240" w:lineRule="auto"/>
      <w:contextualSpacing/>
    </w:pPr>
    <w:rPr>
      <w:rFonts w:asciiTheme="majorHAnsi" w:eastAsiaTheme="majorEastAsia" w:hAnsiTheme="majorHAnsi" w:cstheme="majorBidi"/>
      <w:b/>
      <w:color w:val="1D355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Nhận xét GVHD Sprint 2 - AlignmentGraph-ISD</vt:lpstr>
    </vt:vector>
  </TitlesOfParts>
  <Manager/>
  <Company/>
  <LinksUpToDate>false</LinksUpToDate>
  <CharactersWithSpaces>10122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xét GVHD Sprint 2 - AlignmentGraph-ISD</dc:title>
  <dc:subject>Đánh giá Sprint 2, phản hồi học viên và giao thức thống nhất cho Q2/Q1</dc:subject>
  <dc:creator>Dự thảo theo vai trò giảng viên hướng dẫn</dc:creator>
  <cp:keywords/>
  <dc:description>generated by python-docx</dc:description>
  <cp:lastModifiedBy>Tambv7</cp:lastModifiedBy>
  <cp:revision>3</cp:revision>
  <dcterms:created xsi:type="dcterms:W3CDTF">2013-12-23T23:15:00Z</dcterms:created>
  <dcterms:modified xsi:type="dcterms:W3CDTF">2026-09-26T16:14:00Z</dcterms:modified>
  <cp:category/>
</cp:coreProperties>
</file>