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43DD">
      <w:pPr>
        <w:spacing w:before="60" w:after="60"/>
        <w:rPr>
          <w:rFonts w:hint="default" w:ascii="Times New Roman" w:hAnsi="Times New Roman" w:cs="Times New Roman"/>
          <w:sz w:val="26"/>
          <w:szCs w:val="26"/>
        </w:rPr>
      </w:pPr>
      <w:bookmarkStart w:id="0" w:name="_GoBack"/>
    </w:p>
    <w:p w14:paraId="7A889828">
      <w:pPr>
        <w:spacing w:before="60" w:after="60"/>
        <w:rPr>
          <w:rFonts w:hint="default" w:ascii="Times New Roman" w:hAnsi="Times New Roman" w:cs="Times New Roman"/>
          <w:sz w:val="26"/>
          <w:szCs w:val="26"/>
        </w:rPr>
      </w:pPr>
    </w:p>
    <w:p w14:paraId="1E1ADA49">
      <w:pPr>
        <w:spacing w:before="0" w:after="400"/>
        <w:jc w:val="center"/>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TÀI LIỆU HƯỚNG DẪN CÀI ĐẶT VÀ SỬ DỤNG</w:t>
      </w:r>
    </w:p>
    <w:p w14:paraId="2048FAF1">
      <w:pPr>
        <w:pStyle w:val="2"/>
        <w:pBdr>
          <w:bottom w:val="single" w:color="1F5C8B" w:sz="6" w:space="4"/>
        </w:pBdr>
        <w:spacing w:before="360" w:after="180"/>
        <w:rPr>
          <w:rFonts w:hint="default" w:ascii="Times New Roman" w:hAnsi="Times New Roman" w:cs="Times New Roman"/>
          <w:sz w:val="26"/>
          <w:szCs w:val="26"/>
        </w:rPr>
      </w:pPr>
      <w:r>
        <w:rPr>
          <w:rFonts w:hint="default" w:ascii="Times New Roman" w:hAnsi="Times New Roman" w:eastAsia="Arial" w:cs="Times New Roman"/>
          <w:b/>
          <w:bCs/>
          <w:color w:val="1F5C8B"/>
          <w:sz w:val="26"/>
          <w:szCs w:val="26"/>
        </w:rPr>
        <w:t>1. GIỚI THIỆU HỆ THỐNG</w:t>
      </w:r>
    </w:p>
    <w:p w14:paraId="405BB5D7">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GIS Climate Lab là một hệ thống phân tích khí hậu và WebGIS tích hợp, cho phép người dùng tra cứu, phân tích và trực quan hóa dữ liệu khí hậu (lượng mưa, nhiệt độ, độ ẩm đất, NDVI, TVDI) theo địa phương tại Việt Nam, sử dụng dữ liệu từ Google Earth Engine (GEE).</w:t>
      </w:r>
    </w:p>
    <w:p w14:paraId="0CD7F98C">
      <w:pPr>
        <w:spacing w:before="60" w:after="60"/>
        <w:rPr>
          <w:rFonts w:hint="default" w:ascii="Times New Roman" w:hAnsi="Times New Roman" w:cs="Times New Roman"/>
          <w:sz w:val="26"/>
          <w:szCs w:val="26"/>
        </w:rPr>
      </w:pPr>
    </w:p>
    <w:p w14:paraId="3AF1A5E9">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1.1. Các tính năng chính</w:t>
      </w:r>
    </w:p>
    <w:p w14:paraId="6069FC1F">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Dashboard tổng quan dữ liệu khí hậu theo địa điểm</w:t>
      </w:r>
    </w:p>
    <w:p w14:paraId="26BE8EC6">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Bản đồ WebGIS tương tác (Leaflet) với lớp dữ liệu khí hậu</w:t>
      </w:r>
    </w:p>
    <w:p w14:paraId="50F6D9EA">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Phân tích lượng mưa theo giai đoạn và so sánh địa điểm</w:t>
      </w:r>
    </w:p>
    <w:p w14:paraId="5924B35A">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Tính toán lượng mưa theo phương pháp IDW</w:t>
      </w:r>
    </w:p>
    <w:p w14:paraId="75AE9818">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Phân tích nhiệt độ (TB, min, max, biên độ)</w:t>
      </w:r>
    </w:p>
    <w:p w14:paraId="295DC39C">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Phân tích độ ẩm đất bề mặt, tầng rễ, toàn hồ sơ</w:t>
      </w:r>
    </w:p>
    <w:p w14:paraId="31CDA75F">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Chỉ số thực vật NDVI và chỉ số hạn TVDI</w:t>
      </w:r>
    </w:p>
    <w:p w14:paraId="5CB7C7C9">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Quản lý trạm quan trắc (nước, không khí, lượng mưa)</w:t>
      </w:r>
    </w:p>
    <w:p w14:paraId="10E78383">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Nhập liệu thủ công và đồng bộ từ GEE</w:t>
      </w:r>
    </w:p>
    <w:p w14:paraId="7C44B6EA">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Hoạt động log cho người dùng và admin</w:t>
      </w:r>
    </w:p>
    <w:p w14:paraId="40497339">
      <w:pPr>
        <w:spacing w:before="60" w:after="60"/>
        <w:rPr>
          <w:rFonts w:hint="default" w:ascii="Times New Roman" w:hAnsi="Times New Roman" w:cs="Times New Roman"/>
          <w:sz w:val="26"/>
          <w:szCs w:val="26"/>
        </w:rPr>
      </w:pPr>
    </w:p>
    <w:p w14:paraId="36C5A893">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1.2. Yêu cầu hệ thống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E37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F5C8B"/>
            <w:tcMar>
              <w:top w:w="100" w:type="dxa"/>
              <w:left w:w="150" w:type="dxa"/>
              <w:bottom w:w="100" w:type="dxa"/>
              <w:right w:w="150" w:type="dxa"/>
            </w:tcMar>
            <w:vAlign w:val="center"/>
          </w:tcPr>
          <w:p w14:paraId="74AD3ADF">
            <w:pP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Thành phần</w:t>
            </w:r>
          </w:p>
        </w:tc>
        <w:tc>
          <w:tcPr>
            <w:tcW w:w="6860" w:type="dxa"/>
            <w:tcBorders>
              <w:top w:val="single" w:color="CCCCCC" w:sz="0" w:space="0"/>
              <w:left w:val="single" w:color="CCCCCC" w:sz="0" w:space="0"/>
              <w:bottom w:val="single" w:color="CCCCCC" w:sz="0" w:space="0"/>
              <w:right w:val="single" w:color="CCCCCC" w:sz="0" w:space="0"/>
            </w:tcBorders>
            <w:shd w:val="clear" w:color="auto" w:fill="1F5C8B"/>
            <w:tcMar>
              <w:top w:w="100" w:type="dxa"/>
              <w:left w:w="150" w:type="dxa"/>
              <w:bottom w:w="100" w:type="dxa"/>
              <w:right w:w="150" w:type="dxa"/>
            </w:tcMar>
          </w:tcPr>
          <w:p w14:paraId="135ED340">
            <w:pPr>
              <w:rPr>
                <w:rFonts w:hint="default" w:ascii="Times New Roman" w:hAnsi="Times New Roman" w:cs="Times New Roman"/>
                <w:sz w:val="26"/>
                <w:szCs w:val="26"/>
              </w:rPr>
            </w:pPr>
            <w:r>
              <w:rPr>
                <w:rFonts w:hint="default" w:ascii="Times New Roman" w:hAnsi="Times New Roman" w:eastAsia="Arial" w:cs="Times New Roman"/>
                <w:b/>
                <w:bCs/>
                <w:color w:val="FFFFFF"/>
                <w:sz w:val="26"/>
                <w:szCs w:val="26"/>
              </w:rPr>
              <w:t>Yêu cầu tối thiểu</w:t>
            </w:r>
          </w:p>
        </w:tc>
      </w:tr>
      <w:tr w14:paraId="71E0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75D7E6AD">
            <w:pPr>
              <w:rPr>
                <w:rFonts w:hint="default" w:ascii="Times New Roman" w:hAnsi="Times New Roman" w:cs="Times New Roman"/>
                <w:sz w:val="26"/>
                <w:szCs w:val="26"/>
              </w:rPr>
            </w:pPr>
            <w:r>
              <w:rPr>
                <w:rFonts w:hint="default" w:ascii="Times New Roman" w:hAnsi="Times New Roman" w:eastAsia="Arial" w:cs="Times New Roman"/>
                <w:b/>
                <w:bCs/>
                <w:sz w:val="26"/>
                <w:szCs w:val="26"/>
              </w:rPr>
              <w:t>Python</w:t>
            </w:r>
          </w:p>
        </w:tc>
        <w:tc>
          <w:tcPr>
            <w:tcW w:w="68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47DB54A2">
            <w:pPr>
              <w:rPr>
                <w:rFonts w:hint="default" w:ascii="Times New Roman" w:hAnsi="Times New Roman" w:cs="Times New Roman"/>
                <w:sz w:val="26"/>
                <w:szCs w:val="26"/>
              </w:rPr>
            </w:pPr>
            <w:r>
              <w:rPr>
                <w:rFonts w:hint="default" w:ascii="Times New Roman" w:hAnsi="Times New Roman" w:eastAsia="Arial" w:cs="Times New Roman"/>
                <w:sz w:val="26"/>
                <w:szCs w:val="26"/>
              </w:rPr>
              <w:t>3.10 trở lên</w:t>
            </w:r>
          </w:p>
        </w:tc>
      </w:tr>
      <w:tr w14:paraId="7490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E625E2B">
            <w:pPr>
              <w:rPr>
                <w:rFonts w:hint="default" w:ascii="Times New Roman" w:hAnsi="Times New Roman" w:cs="Times New Roman"/>
                <w:sz w:val="26"/>
                <w:szCs w:val="26"/>
              </w:rPr>
            </w:pPr>
            <w:r>
              <w:rPr>
                <w:rFonts w:hint="default" w:ascii="Times New Roman" w:hAnsi="Times New Roman" w:eastAsia="Arial" w:cs="Times New Roman"/>
                <w:b/>
                <w:bCs/>
                <w:sz w:val="26"/>
                <w:szCs w:val="26"/>
              </w:rPr>
              <w:t>Node.js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DCA6415">
            <w:pPr>
              <w:rPr>
                <w:rFonts w:hint="default" w:ascii="Times New Roman" w:hAnsi="Times New Roman" w:cs="Times New Roman"/>
                <w:sz w:val="26"/>
                <w:szCs w:val="26"/>
              </w:rPr>
            </w:pPr>
            <w:r>
              <w:rPr>
                <w:rFonts w:hint="default" w:ascii="Times New Roman" w:hAnsi="Times New Roman" w:eastAsia="Arial" w:cs="Times New Roman"/>
                <w:sz w:val="26"/>
                <w:szCs w:val="26"/>
              </w:rPr>
              <w:t>18.x trở lên (cho frontend)</w:t>
            </w:r>
          </w:p>
        </w:tc>
      </w:tr>
      <w:tr w14:paraId="3E7E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53021BB3">
            <w:pPr>
              <w:rPr>
                <w:rFonts w:hint="default" w:ascii="Times New Roman" w:hAnsi="Times New Roman" w:cs="Times New Roman"/>
                <w:sz w:val="26"/>
                <w:szCs w:val="26"/>
              </w:rPr>
            </w:pPr>
            <w:r>
              <w:rPr>
                <w:rFonts w:hint="default" w:ascii="Times New Roman" w:hAnsi="Times New Roman" w:eastAsia="Arial" w:cs="Times New Roman"/>
                <w:b/>
                <w:bCs/>
                <w:sz w:val="26"/>
                <w:szCs w:val="26"/>
              </w:rPr>
              <w:t>RAM</w:t>
            </w:r>
          </w:p>
        </w:tc>
        <w:tc>
          <w:tcPr>
            <w:tcW w:w="68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84804E8">
            <w:pPr>
              <w:rPr>
                <w:rFonts w:hint="default" w:ascii="Times New Roman" w:hAnsi="Times New Roman" w:cs="Times New Roman"/>
                <w:sz w:val="26"/>
                <w:szCs w:val="26"/>
              </w:rPr>
            </w:pPr>
            <w:r>
              <w:rPr>
                <w:rFonts w:hint="default" w:ascii="Times New Roman" w:hAnsi="Times New Roman" w:eastAsia="Arial" w:cs="Times New Roman"/>
                <w:sz w:val="26"/>
                <w:szCs w:val="26"/>
              </w:rPr>
              <w:t>4 GB trở lên</w:t>
            </w:r>
          </w:p>
        </w:tc>
      </w:tr>
      <w:tr w14:paraId="5B45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F80CE0E">
            <w:pPr>
              <w:rPr>
                <w:rFonts w:hint="default" w:ascii="Times New Roman" w:hAnsi="Times New Roman" w:cs="Times New Roman"/>
                <w:sz w:val="26"/>
                <w:szCs w:val="26"/>
              </w:rPr>
            </w:pPr>
            <w:r>
              <w:rPr>
                <w:rFonts w:hint="default" w:ascii="Times New Roman" w:hAnsi="Times New Roman" w:eastAsia="Arial" w:cs="Times New Roman"/>
                <w:b/>
                <w:bCs/>
                <w:sz w:val="26"/>
                <w:szCs w:val="26"/>
              </w:rPr>
              <w:t>Ổ cứng</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5691B1D">
            <w:pPr>
              <w:rPr>
                <w:rFonts w:hint="default" w:ascii="Times New Roman" w:hAnsi="Times New Roman" w:cs="Times New Roman"/>
                <w:sz w:val="26"/>
                <w:szCs w:val="26"/>
              </w:rPr>
            </w:pPr>
            <w:r>
              <w:rPr>
                <w:rFonts w:hint="default" w:ascii="Times New Roman" w:hAnsi="Times New Roman" w:eastAsia="Arial" w:cs="Times New Roman"/>
                <w:sz w:val="26"/>
                <w:szCs w:val="26"/>
              </w:rPr>
              <w:t>5 GB trống</w:t>
            </w:r>
          </w:p>
        </w:tc>
      </w:tr>
      <w:tr w14:paraId="4E97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155E2705">
            <w:pPr>
              <w:rPr>
                <w:rFonts w:hint="default" w:ascii="Times New Roman" w:hAnsi="Times New Roman" w:cs="Times New Roman"/>
                <w:sz w:val="26"/>
                <w:szCs w:val="26"/>
              </w:rPr>
            </w:pPr>
            <w:r>
              <w:rPr>
                <w:rFonts w:hint="default" w:ascii="Times New Roman" w:hAnsi="Times New Roman" w:eastAsia="Arial" w:cs="Times New Roman"/>
                <w:b/>
                <w:bCs/>
                <w:sz w:val="26"/>
                <w:szCs w:val="26"/>
              </w:rPr>
              <w:t>Hệ điều hành</w:t>
            </w:r>
          </w:p>
        </w:tc>
        <w:tc>
          <w:tcPr>
            <w:tcW w:w="68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36977134">
            <w:pPr>
              <w:rPr>
                <w:rFonts w:hint="default" w:ascii="Times New Roman" w:hAnsi="Times New Roman" w:cs="Times New Roman"/>
                <w:sz w:val="26"/>
                <w:szCs w:val="26"/>
              </w:rPr>
            </w:pPr>
            <w:r>
              <w:rPr>
                <w:rFonts w:hint="default" w:ascii="Times New Roman" w:hAnsi="Times New Roman" w:eastAsia="Arial" w:cs="Times New Roman"/>
                <w:sz w:val="26"/>
                <w:szCs w:val="26"/>
              </w:rPr>
              <w:t>Windows 10/11, Ubuntu 20.04+, macOS 12+</w:t>
            </w:r>
          </w:p>
        </w:tc>
      </w:tr>
      <w:tr w14:paraId="5CDE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83D3348">
            <w:pPr>
              <w:rPr>
                <w:rFonts w:hint="default" w:ascii="Times New Roman" w:hAnsi="Times New Roman" w:cs="Times New Roman"/>
                <w:sz w:val="26"/>
                <w:szCs w:val="26"/>
              </w:rPr>
            </w:pPr>
            <w:r>
              <w:rPr>
                <w:rFonts w:hint="default" w:ascii="Times New Roman" w:hAnsi="Times New Roman" w:eastAsia="Arial" w:cs="Times New Roman"/>
                <w:b/>
                <w:bCs/>
                <w:sz w:val="26"/>
                <w:szCs w:val="26"/>
              </w:rPr>
              <w:t>Trình duyệt</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E8F62D7">
            <w:pPr>
              <w:rPr>
                <w:rFonts w:hint="default" w:ascii="Times New Roman" w:hAnsi="Times New Roman" w:cs="Times New Roman"/>
                <w:sz w:val="26"/>
                <w:szCs w:val="26"/>
              </w:rPr>
            </w:pPr>
            <w:r>
              <w:rPr>
                <w:rFonts w:hint="default" w:ascii="Times New Roman" w:hAnsi="Times New Roman" w:eastAsia="Arial" w:cs="Times New Roman"/>
                <w:sz w:val="26"/>
                <w:szCs w:val="26"/>
              </w:rPr>
              <w:t>Chrome, Cốc Cốc, Firefox (phiên bản mới nhất)</w:t>
            </w:r>
          </w:p>
        </w:tc>
      </w:tr>
      <w:tr w14:paraId="1F07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468E5622">
            <w:pPr>
              <w:rPr>
                <w:rFonts w:hint="default" w:ascii="Times New Roman" w:hAnsi="Times New Roman" w:cs="Times New Roman"/>
                <w:sz w:val="26"/>
                <w:szCs w:val="26"/>
              </w:rPr>
            </w:pPr>
            <w:r>
              <w:rPr>
                <w:rFonts w:hint="default" w:ascii="Times New Roman" w:hAnsi="Times New Roman" w:eastAsia="Arial" w:cs="Times New Roman"/>
                <w:b/>
                <w:bCs/>
                <w:sz w:val="26"/>
                <w:szCs w:val="26"/>
              </w:rPr>
              <w:t>Tài khoản GEE</w:t>
            </w:r>
          </w:p>
        </w:tc>
        <w:tc>
          <w:tcPr>
            <w:tcW w:w="6860" w:type="dxa"/>
            <w:tcBorders>
              <w:top w:val="single" w:color="CCCCCC" w:sz="0" w:space="0"/>
              <w:left w:val="single" w:color="CCCCCC" w:sz="0" w:space="0"/>
              <w:bottom w:val="single" w:color="CCCCCC" w:sz="0" w:space="0"/>
              <w:right w:val="single" w:color="CCCCCC" w:sz="0" w:space="0"/>
            </w:tcBorders>
            <w:shd w:val="clear" w:color="auto" w:fill="F5F5F5"/>
            <w:tcMar>
              <w:top w:w="100" w:type="dxa"/>
              <w:left w:w="150" w:type="dxa"/>
              <w:bottom w:w="100" w:type="dxa"/>
              <w:right w:w="150" w:type="dxa"/>
            </w:tcMar>
          </w:tcPr>
          <w:p w14:paraId="70CA0482">
            <w:pPr>
              <w:rPr>
                <w:rFonts w:hint="default" w:ascii="Times New Roman" w:hAnsi="Times New Roman" w:cs="Times New Roman"/>
                <w:sz w:val="26"/>
                <w:szCs w:val="26"/>
              </w:rPr>
            </w:pPr>
            <w:r>
              <w:rPr>
                <w:rFonts w:hint="default" w:ascii="Times New Roman" w:hAnsi="Times New Roman" w:eastAsia="Arial" w:cs="Times New Roman"/>
                <w:sz w:val="26"/>
                <w:szCs w:val="26"/>
              </w:rPr>
              <w:t>Bắt buộc để đồng bộ dữ liệu từ Google Earth Engine</w:t>
            </w:r>
          </w:p>
        </w:tc>
      </w:tr>
    </w:tbl>
    <w:p w14:paraId="23EB2601">
      <w:pPr>
        <w:spacing w:before="60" w:after="60"/>
        <w:rPr>
          <w:rFonts w:hint="default" w:ascii="Times New Roman" w:hAnsi="Times New Roman" w:cs="Times New Roman"/>
          <w:sz w:val="26"/>
          <w:szCs w:val="26"/>
        </w:rPr>
      </w:pPr>
    </w:p>
    <w:p w14:paraId="63FF6812">
      <w:pPr>
        <w:rPr>
          <w:rFonts w:hint="default" w:ascii="Times New Roman" w:hAnsi="Times New Roman" w:cs="Times New Roman"/>
          <w:sz w:val="26"/>
          <w:szCs w:val="26"/>
        </w:rPr>
      </w:pPr>
    </w:p>
    <w:p w14:paraId="313483E7">
      <w:pPr>
        <w:pStyle w:val="2"/>
        <w:pBdr>
          <w:bottom w:val="single" w:color="1F5C8B" w:sz="6" w:space="4"/>
        </w:pBdr>
        <w:spacing w:before="360" w:after="180"/>
        <w:rPr>
          <w:rFonts w:hint="default" w:ascii="Times New Roman" w:hAnsi="Times New Roman" w:cs="Times New Roman"/>
          <w:sz w:val="26"/>
          <w:szCs w:val="26"/>
        </w:rPr>
      </w:pPr>
      <w:r>
        <w:rPr>
          <w:rFonts w:hint="default" w:ascii="Times New Roman" w:hAnsi="Times New Roman" w:eastAsia="Arial" w:cs="Times New Roman"/>
          <w:b/>
          <w:bCs/>
          <w:color w:val="1F5C8B"/>
          <w:sz w:val="26"/>
          <w:szCs w:val="26"/>
        </w:rPr>
        <w:t>2. HƯỚNG DẪN CÀI ĐẶT</w:t>
      </w:r>
    </w:p>
    <w:p w14:paraId="38FF5F3C">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2.1. Cài đặt Backend (Python)</w:t>
      </w:r>
    </w:p>
    <w:p w14:paraId="0DDB6405">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Bước 1: Clone hoặc giải nén mã nguồn</w:t>
      </w:r>
    </w:p>
    <w:p w14:paraId="41CB199E">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Tải mã nguồn dự án về máy (hoặc clone từ repository).</w:t>
      </w:r>
    </w:p>
    <w:p w14:paraId="0214C1B5">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Mở Terminal hoặc Command Prompt, điều hướng đến thư mục dự án:</w:t>
      </w:r>
    </w:p>
    <w:p w14:paraId="349EBCC1">
      <w:pPr>
        <w:shd w:val="clear" w:fill="F0F0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color w:val="333333"/>
          <w:sz w:val="26"/>
          <w:szCs w:val="26"/>
        </w:rPr>
        <w:t xml:space="preserve">    cd GIS-fork-from-phuong\backend</w:t>
      </w:r>
    </w:p>
    <w:p w14:paraId="224D5076">
      <w:pPr>
        <w:spacing w:before="60" w:after="60"/>
        <w:rPr>
          <w:rFonts w:hint="default" w:ascii="Times New Roman" w:hAnsi="Times New Roman" w:cs="Times New Roman"/>
          <w:sz w:val="26"/>
          <w:szCs w:val="26"/>
        </w:rPr>
      </w:pPr>
    </w:p>
    <w:p w14:paraId="1D57E346">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Bước 2: Tạo môi trường ảo (Virtual Environment)</w:t>
      </w:r>
    </w:p>
    <w:p w14:paraId="3C1B2800">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Tạo môi trường ảo Python:</w:t>
      </w:r>
    </w:p>
    <w:p w14:paraId="7BFD801F">
      <w:pPr>
        <w:numPr>
          <w:numId w:val="0"/>
        </w:numPr>
        <w:shd w:val="clear" w:fill="F0F0F0"/>
        <w:spacing w:before="60" w:after="60"/>
        <w:ind w:left="360" w:leftChars="0"/>
        <w:rPr>
          <w:rFonts w:hint="default" w:ascii="Times New Roman" w:hAnsi="Times New Roman" w:cs="Times New Roman"/>
          <w:sz w:val="26"/>
          <w:szCs w:val="26"/>
        </w:rPr>
      </w:pPr>
      <w:r>
        <w:rPr>
          <w:rFonts w:hint="default" w:ascii="Times New Roman" w:hAnsi="Times New Roman" w:eastAsia="Courier New" w:cs="Times New Roman"/>
          <w:sz w:val="26"/>
          <w:szCs w:val="26"/>
        </w:rPr>
        <w:t>python -m venv .venv</w:t>
      </w:r>
    </w:p>
    <w:p w14:paraId="029C134E">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Kích hoạt môi trường ảo:</w:t>
      </w:r>
    </w:p>
    <w:p w14:paraId="2E0CD29C">
      <w:pPr>
        <w:shd w:val="clear" w:fill="F0F0F0"/>
        <w:spacing w:before="60" w:after="2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Windows:   .venv\Scripts\activate</w:t>
      </w:r>
    </w:p>
    <w:p w14:paraId="4D54ECC8">
      <w:pPr>
        <w:shd w:val="clear" w:fill="F0F0F0"/>
        <w:spacing w:before="2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Linux/Mac: source .venv/bin/activate</w:t>
      </w:r>
    </w:p>
    <w:p w14:paraId="0FBFD8E2">
      <w:pPr>
        <w:spacing w:before="60" w:after="60"/>
        <w:rPr>
          <w:rFonts w:hint="default" w:ascii="Times New Roman" w:hAnsi="Times New Roman" w:cs="Times New Roman"/>
          <w:sz w:val="26"/>
          <w:szCs w:val="26"/>
        </w:rPr>
      </w:pPr>
    </w:p>
    <w:p w14:paraId="787A7C23">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Bước 3: Cài đặt các thư viện Python</w:t>
      </w:r>
    </w:p>
    <w:p w14:paraId="3D0923A3">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Cài đặt tất cả các gói phụ thuộc từ file requirements.txt:</w:t>
      </w:r>
    </w:p>
    <w:p w14:paraId="401ACB6B">
      <w:pPr>
        <w:shd w:val="clear" w:fill="F0F0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pip install -r requirements.txt</w:t>
      </w:r>
    </w:p>
    <w:p w14:paraId="5B21E74A">
      <w:pPr>
        <w:spacing w:before="80" w:after="80"/>
        <w:ind w:left="360"/>
        <w:rPr>
          <w:rFonts w:hint="default" w:ascii="Times New Roman" w:hAnsi="Times New Roman" w:cs="Times New Roman"/>
          <w:sz w:val="26"/>
          <w:szCs w:val="26"/>
        </w:rPr>
      </w:pPr>
      <w:r>
        <w:rPr>
          <w:rFonts w:hint="default" w:ascii="Times New Roman" w:hAnsi="Times New Roman" w:eastAsia="Arial" w:cs="Times New Roman"/>
          <w:i/>
          <w:iCs/>
          <w:color w:val="666666"/>
          <w:sz w:val="26"/>
          <w:szCs w:val="26"/>
        </w:rPr>
        <w:t>📌 Lưu ý: Quá trình cài đặt có thể mất vài phút tùy tốc độ internet.</w:t>
      </w:r>
    </w:p>
    <w:p w14:paraId="34BDDE99">
      <w:pPr>
        <w:spacing w:before="60" w:after="60"/>
        <w:rPr>
          <w:rFonts w:hint="default" w:ascii="Times New Roman" w:hAnsi="Times New Roman" w:cs="Times New Roman"/>
          <w:sz w:val="26"/>
          <w:szCs w:val="26"/>
        </w:rPr>
      </w:pPr>
    </w:p>
    <w:p w14:paraId="042883DF">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Bước 4: Cấu hình biến môi trường</w:t>
      </w:r>
    </w:p>
    <w:p w14:paraId="74F6C39F">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Sao chép file cấu hình mẫu:</w:t>
      </w:r>
    </w:p>
    <w:p w14:paraId="53E7208B">
      <w:pPr>
        <w:shd w:val="clear" w:fill="F0F0F0"/>
        <w:spacing w:before="60" w:after="2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copy .env.example .env      (Windows)</w:t>
      </w:r>
    </w:p>
    <w:p w14:paraId="4C296DB1">
      <w:pPr>
        <w:shd w:val="clear" w:fill="F0F0F0"/>
        <w:spacing w:before="2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cp .env.example .env         (Linux/Mac)</w:t>
      </w:r>
    </w:p>
    <w:p w14:paraId="78C34DDF">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Mở file .env bằng trình soạn thảo văn bản và điền thông tin cần thiết (cấu hình database, email, GEE credentials...).</w:t>
      </w:r>
    </w:p>
    <w:p w14:paraId="67B8FF93">
      <w:pPr>
        <w:spacing w:before="60" w:after="60"/>
        <w:rPr>
          <w:rFonts w:hint="default" w:ascii="Times New Roman" w:hAnsi="Times New Roman" w:cs="Times New Roman"/>
          <w:sz w:val="26"/>
          <w:szCs w:val="26"/>
        </w:rPr>
      </w:pPr>
    </w:p>
    <w:p w14:paraId="3D21BB00">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Bước 5: Khởi tạo cơ sở dữ liệu</w:t>
      </w:r>
    </w:p>
    <w:p w14:paraId="651AAC4B">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Chạy lệnh migrate để tạo các bảng trong database:</w:t>
      </w:r>
    </w:p>
    <w:p w14:paraId="1C39D2EC">
      <w:pPr>
        <w:shd w:val="clear" w:fill="F0F0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python manage.py migrate</w:t>
      </w:r>
    </w:p>
    <w:p w14:paraId="0072AB57">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(Tùy chọn) Tải dữ liệu mẫu ban đầu:</w:t>
      </w:r>
    </w:p>
    <w:p w14:paraId="7010C44D">
      <w:pPr>
        <w:shd w:val="clear" w:fill="F0F0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python scripts/bootstrap_thanglequoc_admin_data.py</w:t>
      </w:r>
    </w:p>
    <w:p w14:paraId="1BA3D2CA">
      <w:pPr>
        <w:spacing w:before="60" w:after="60"/>
        <w:rPr>
          <w:rFonts w:hint="default" w:ascii="Times New Roman" w:hAnsi="Times New Roman" w:cs="Times New Roman"/>
          <w:sz w:val="26"/>
          <w:szCs w:val="26"/>
        </w:rPr>
      </w:pPr>
    </w:p>
    <w:p w14:paraId="349451B8">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Bước 6: Khởi động API Server</w:t>
      </w:r>
    </w:p>
    <w:p w14:paraId="1884E36E">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Chạy API server (script tích hợp GEE):</w:t>
      </w:r>
    </w:p>
    <w:p w14:paraId="67743F96">
      <w:pPr>
        <w:shd w:val="clear" w:fill="F0F0F0"/>
        <w:spacing w:before="60" w:after="2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cd scripts</w:t>
      </w:r>
    </w:p>
    <w:p w14:paraId="60B143EB">
      <w:pPr>
        <w:shd w:val="clear" w:fill="F0F0F0"/>
        <w:spacing w:before="2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python api_server.py</w:t>
      </w:r>
    </w:p>
    <w:p w14:paraId="3D990606">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Khi khởi động thành công, màn hình sẽ hiển thị:</w:t>
      </w:r>
    </w:p>
    <w:p w14:paraId="10CF91C6">
      <w:pPr>
        <w:shd w:val="clear" w:fill="F0F4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color w:val="006600"/>
          <w:sz w:val="26"/>
          <w:szCs w:val="26"/>
        </w:rPr>
        <w:t xml:space="preserve">    Running on http://localhost:5000
    GEE initialized with project: ...
    * Debugger is active!</w:t>
      </w:r>
    </w:p>
    <w:p w14:paraId="16F709BC">
      <w:pPr>
        <w:spacing w:before="60" w:after="60"/>
        <w:rPr>
          <w:rFonts w:hint="default" w:ascii="Times New Roman" w:hAnsi="Times New Roman" w:cs="Times New Roman"/>
          <w:sz w:val="26"/>
          <w:szCs w:val="26"/>
        </w:rPr>
      </w:pPr>
    </w:p>
    <w:p w14:paraId="537EF706">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2.2. Cài đặt Frontend (React)</w:t>
      </w:r>
    </w:p>
    <w:p w14:paraId="04C5E030">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Bước 1: Cài đặt Node.js dependencies</w:t>
      </w:r>
    </w:p>
    <w:p w14:paraId="064681A9">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Điều hướng đến thư mục frontend:</w:t>
      </w:r>
    </w:p>
    <w:p w14:paraId="4B724803">
      <w:pPr>
        <w:shd w:val="clear" w:fill="F0F0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cd frontend   (hoặc thư mục chứa package.json)</w:t>
      </w:r>
    </w:p>
    <w:p w14:paraId="013342C9">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Cài đặt các gói npm:</w:t>
      </w:r>
    </w:p>
    <w:p w14:paraId="150D321D">
      <w:pPr>
        <w:shd w:val="clear" w:fill="F0F0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npm install</w:t>
      </w:r>
    </w:p>
    <w:p w14:paraId="62BABB34">
      <w:pPr>
        <w:spacing w:before="60" w:after="60"/>
        <w:rPr>
          <w:rFonts w:hint="default" w:ascii="Times New Roman" w:hAnsi="Times New Roman" w:cs="Times New Roman"/>
          <w:sz w:val="26"/>
          <w:szCs w:val="26"/>
        </w:rPr>
      </w:pPr>
    </w:p>
    <w:p w14:paraId="44895ADD">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Bước 2: Khởi động Frontend</w:t>
      </w:r>
    </w:p>
    <w:p w14:paraId="29805E81">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Chạy ứng dụng React ở chế độ phát triển:</w:t>
      </w:r>
    </w:p>
    <w:p w14:paraId="1E90EBE4">
      <w:pPr>
        <w:shd w:val="clear" w:fill="F0F0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sz w:val="26"/>
          <w:szCs w:val="26"/>
        </w:rPr>
        <w:t xml:space="preserve">    npm run dev   (hoặc: npx esbuild ...)</w:t>
      </w:r>
    </w:p>
    <w:p w14:paraId="235624AB">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Mở trình duyệt và truy cập:</w:t>
      </w:r>
    </w:p>
    <w:p w14:paraId="0BBE7FE4">
      <w:pPr>
        <w:shd w:val="clear" w:fill="F0F0F0"/>
        <w:spacing w:before="60" w:after="60"/>
        <w:ind w:left="360"/>
        <w:rPr>
          <w:rFonts w:hint="default" w:ascii="Times New Roman" w:hAnsi="Times New Roman" w:cs="Times New Roman"/>
          <w:sz w:val="26"/>
          <w:szCs w:val="26"/>
        </w:rPr>
      </w:pPr>
      <w:r>
        <w:rPr>
          <w:rFonts w:hint="default" w:ascii="Times New Roman" w:hAnsi="Times New Roman" w:eastAsia="Courier New" w:cs="Times New Roman"/>
          <w:color w:val="0000CC"/>
          <w:sz w:val="26"/>
          <w:szCs w:val="26"/>
        </w:rPr>
        <w:t xml:space="preserve">    http://127.0.0.1:5173</w:t>
      </w:r>
    </w:p>
    <w:p w14:paraId="2EBBAB1F">
      <w:pPr>
        <w:spacing w:before="80" w:after="80"/>
        <w:ind w:left="360"/>
        <w:rPr>
          <w:rFonts w:hint="default" w:ascii="Times New Roman" w:hAnsi="Times New Roman" w:cs="Times New Roman"/>
          <w:sz w:val="26"/>
          <w:szCs w:val="26"/>
        </w:rPr>
      </w:pPr>
      <w:r>
        <w:rPr>
          <w:rFonts w:hint="default" w:ascii="Times New Roman" w:hAnsi="Times New Roman" w:eastAsia="Arial" w:cs="Times New Roman"/>
          <w:i/>
          <w:iCs/>
          <w:color w:val="666666"/>
          <w:sz w:val="26"/>
          <w:szCs w:val="26"/>
        </w:rPr>
        <w:t>📌 Lưu ý: Cần chạy cả backend (api_server.py) VÀ frontend (npm run dev) đồng thời trong 2 cửa sổ terminal riêng biệt.</w:t>
      </w:r>
    </w:p>
    <w:p w14:paraId="4BC3DA55">
      <w:pPr>
        <w:spacing w:before="60" w:after="60"/>
        <w:rPr>
          <w:rFonts w:hint="default" w:ascii="Times New Roman" w:hAnsi="Times New Roman" w:cs="Times New Roman"/>
          <w:sz w:val="26"/>
          <w:szCs w:val="26"/>
        </w:rPr>
      </w:pPr>
    </w:p>
    <w:p w14:paraId="2E96DBCC">
      <w:pPr>
        <w:rPr>
          <w:rFonts w:hint="default" w:ascii="Times New Roman" w:hAnsi="Times New Roman" w:cs="Times New Roman"/>
          <w:sz w:val="26"/>
          <w:szCs w:val="26"/>
        </w:rPr>
      </w:pPr>
    </w:p>
    <w:p w14:paraId="1E577E1A">
      <w:pPr>
        <w:pStyle w:val="2"/>
        <w:pBdr>
          <w:bottom w:val="single" w:color="1F5C8B" w:sz="6" w:space="4"/>
        </w:pBdr>
        <w:spacing w:before="360" w:after="180"/>
        <w:rPr>
          <w:rFonts w:hint="default" w:ascii="Times New Roman" w:hAnsi="Times New Roman" w:cs="Times New Roman"/>
          <w:sz w:val="26"/>
          <w:szCs w:val="26"/>
        </w:rPr>
      </w:pPr>
      <w:r>
        <w:rPr>
          <w:rFonts w:hint="default" w:ascii="Times New Roman" w:hAnsi="Times New Roman" w:eastAsia="Arial" w:cs="Times New Roman"/>
          <w:b/>
          <w:bCs/>
          <w:color w:val="1F5C8B"/>
          <w:sz w:val="26"/>
          <w:szCs w:val="26"/>
        </w:rPr>
        <w:t>3. HƯỚNG DẪN SỬ DỤNG</w:t>
      </w:r>
    </w:p>
    <w:p w14:paraId="18B1DC61">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3.1. Đăng ký tài khoản</w:t>
      </w:r>
    </w:p>
    <w:p w14:paraId="1AC4B25D">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Truy cập trang web tại http://127.0.0.1:5173.</w:t>
      </w:r>
    </w:p>
    <w:p w14:paraId="283B62A7">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Nhấn vào liên kết "Chưa có tài khoản? Đăng ký ngay" trên trang đăng nhập.</w:t>
      </w:r>
    </w:p>
    <w:p w14:paraId="765C19F4">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Điền đầy đủ thông tin: Tên đăng nhập, Email, Mật khẩu.</w:t>
      </w:r>
    </w:p>
    <w:p w14:paraId="11D50132">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Nhấn nút "Đăng ký". Hệ thống sẽ hiển thị thông báo "Đăng ký thành công".</w:t>
      </w:r>
    </w:p>
    <w:p w14:paraId="0E45CB1E">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Kiểm tra email để xác thực tài khoản. Nhấn vào link xác nhận trong email.</w:t>
      </w:r>
    </w:p>
    <w:p w14:paraId="086EAE02">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Sau khi xác thực, nhấn "Đi tới đăng nhập" để chuyển sang trang đăng nhập.</w:t>
      </w:r>
    </w:p>
    <w:p w14:paraId="6264BDD6">
      <w:pPr>
        <w:spacing w:before="80" w:after="80"/>
        <w:ind w:left="360"/>
        <w:rPr>
          <w:rFonts w:hint="default" w:ascii="Times New Roman" w:hAnsi="Times New Roman" w:cs="Times New Roman"/>
          <w:sz w:val="26"/>
          <w:szCs w:val="26"/>
        </w:rPr>
      </w:pPr>
      <w:r>
        <w:rPr>
          <w:rFonts w:hint="default" w:ascii="Times New Roman" w:hAnsi="Times New Roman" w:eastAsia="Arial" w:cs="Times New Roman"/>
          <w:i/>
          <w:iCs/>
          <w:color w:val="666666"/>
          <w:sz w:val="26"/>
          <w:szCs w:val="26"/>
        </w:rPr>
        <w:t>📌 Lưu ý: Email xác thực được gửi qua Mailtrap</w:t>
      </w:r>
    </w:p>
    <w:p w14:paraId="011FC758">
      <w:pPr>
        <w:spacing w:before="60" w:after="60"/>
        <w:rPr>
          <w:rFonts w:hint="default" w:ascii="Times New Roman" w:hAnsi="Times New Roman" w:cs="Times New Roman"/>
          <w:sz w:val="26"/>
          <w:szCs w:val="26"/>
        </w:rPr>
      </w:pPr>
    </w:p>
    <w:p w14:paraId="26402FBC">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3.2. Đăng nhập</w:t>
      </w:r>
    </w:p>
    <w:p w14:paraId="15C0A3E4">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Truy cập http://127.0.0.1:5173/login.</w:t>
      </w:r>
    </w:p>
    <w:p w14:paraId="56A33A34">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Nhập Tên đăng nhập và Mật khẩu.</w:t>
      </w:r>
    </w:p>
    <w:p w14:paraId="2E54984C">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Nhấn nút "Đăng nhập". Hệ thống sẽ chuyển hướng đến trang Dashboard.</w:t>
      </w:r>
    </w:p>
    <w:p w14:paraId="023FF3C8">
      <w:pPr>
        <w:spacing w:before="60" w:after="60"/>
        <w:rPr>
          <w:rFonts w:hint="default" w:ascii="Times New Roman" w:hAnsi="Times New Roman" w:cs="Times New Roman"/>
          <w:sz w:val="26"/>
          <w:szCs w:val="26"/>
        </w:rPr>
      </w:pPr>
    </w:p>
    <w:p w14:paraId="096951F2">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3.3. Dashboard (Trang tổng quan)</w:t>
      </w:r>
    </w:p>
    <w:p w14:paraId="636FBDE4">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Dashboard cung cấp cái nhìn tổng quan về dữ liệu khí hậu theo địa điểm đang theo dõi.</w:t>
      </w:r>
    </w:p>
    <w:p w14:paraId="6764AB3A">
      <w:pPr>
        <w:pStyle w:val="16"/>
        <w:numPr>
          <w:ilvl w:val="0"/>
          <w:numId w:val="2"/>
        </w:numPr>
        <w:spacing w:before="40" w:after="4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Phần trên hiển thị biểu đồ dữ liệu khí hậu theo thời gian (lượng mưa, nhiệt độ, v.v.).</w:t>
      </w:r>
    </w:p>
    <w:p w14:paraId="1886EA31">
      <w:pPr>
        <w:pStyle w:val="16"/>
        <w:numPr>
          <w:ilvl w:val="0"/>
          <w:numId w:val="2"/>
        </w:numPr>
        <w:spacing w:before="40" w:after="4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Tóm tắt nhanh: thông báo nếu cần đồng bộ dữ liệu từ GEE.</w:t>
      </w:r>
    </w:p>
    <w:p w14:paraId="15587674">
      <w:pPr>
        <w:pStyle w:val="16"/>
        <w:numPr>
          <w:ilvl w:val="0"/>
          <w:numId w:val="2"/>
        </w:numPr>
        <w:spacing w:before="40" w:after="4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Địa điểm đang theo dõi: hiển thị vùng hiện tại (ví dụ: Quảng Trị).</w:t>
      </w:r>
    </w:p>
    <w:p w14:paraId="368FFE70">
      <w:pPr>
        <w:pStyle w:val="16"/>
        <w:numPr>
          <w:ilvl w:val="0"/>
          <w:numId w:val="2"/>
        </w:numPr>
        <w:spacing w:before="40" w:after="4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Các thẻ tổng quan: Lượng mưa, Nhiệt độ, Độ ẩm đất, NDVI, TVDI, Bản đồ WebGIS.</w:t>
      </w:r>
    </w:p>
    <w:p w14:paraId="5276B209">
      <w:pPr>
        <w:spacing w:before="80" w:after="80"/>
        <w:ind w:left="360"/>
        <w:rPr>
          <w:rFonts w:hint="default" w:ascii="Times New Roman" w:hAnsi="Times New Roman" w:cs="Times New Roman"/>
          <w:sz w:val="26"/>
          <w:szCs w:val="26"/>
        </w:rPr>
      </w:pPr>
      <w:r>
        <w:rPr>
          <w:rFonts w:hint="default" w:ascii="Times New Roman" w:hAnsi="Times New Roman" w:eastAsia="Arial" w:cs="Times New Roman"/>
          <w:i/>
          <w:iCs/>
          <w:color w:val="666666"/>
          <w:sz w:val="26"/>
          <w:szCs w:val="26"/>
        </w:rPr>
        <w:t>📌 Lưu ý: Nếu biểu đồ trống, hãy vào từng mô-đun và dùng chức năng "Tải từ GEE" để đồng bộ dữ liệu trước.</w:t>
      </w:r>
    </w:p>
    <w:p w14:paraId="262AFA2D">
      <w:pPr>
        <w:spacing w:before="60" w:after="60"/>
        <w:rPr>
          <w:rFonts w:hint="default" w:ascii="Times New Roman" w:hAnsi="Times New Roman" w:cs="Times New Roman"/>
          <w:sz w:val="26"/>
          <w:szCs w:val="26"/>
        </w:rPr>
      </w:pPr>
    </w:p>
    <w:p w14:paraId="27ECD45A">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3.4. Bản đồ WebGIS</w:t>
      </w:r>
    </w:p>
    <w:p w14:paraId="7D0C0F61">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Truy cập menu Bản đồ để sử dụng các tính năng bản đồ tương tác.</w:t>
      </w:r>
    </w:p>
    <w:p w14:paraId="09087361">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Tìm kiếm địa điểm: nhập tên vào ô tìm kiếm (hỗ trợ tự động gợi ý).</w:t>
      </w:r>
    </w:p>
    <w:p w14:paraId="74C18D37">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Chọn Tỉnh/Thành, Phường/Xã và bán kính phân tích (km).</w:t>
      </w:r>
    </w:p>
    <w:p w14:paraId="365DF26C">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Bật các lớp bản đồ khí hậu: lượng mưa, nhiệt độ, độ ẩm đất, NDVI, TVDI.</w:t>
      </w:r>
    </w:p>
    <w:p w14:paraId="68DFA85E">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Vẽ vùng polygon tùy chỉnh trên bản đồ để phân tích khu vực cụ thể.</w:t>
      </w:r>
    </w:p>
    <w:p w14:paraId="660DFB05">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Tính khoảng cách giữa các điểm trên bản đồ.</w:t>
      </w:r>
    </w:p>
    <w:p w14:paraId="3C0E36AF">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Sử dụng nút "Dùng vị trí hiện tại của tôi" để định vị GPS.</w:t>
      </w:r>
    </w:p>
    <w:p w14:paraId="7B6ED6EB">
      <w:pPr>
        <w:spacing w:before="80" w:after="80"/>
        <w:ind w:left="360"/>
        <w:rPr>
          <w:rFonts w:hint="default" w:ascii="Times New Roman" w:hAnsi="Times New Roman" w:cs="Times New Roman"/>
          <w:sz w:val="26"/>
          <w:szCs w:val="26"/>
        </w:rPr>
      </w:pPr>
      <w:r>
        <w:rPr>
          <w:rFonts w:hint="default" w:ascii="Times New Roman" w:hAnsi="Times New Roman" w:eastAsia="Arial" w:cs="Times New Roman"/>
          <w:i/>
          <w:iCs/>
          <w:color w:val="666666"/>
          <w:sz w:val="26"/>
          <w:szCs w:val="26"/>
        </w:rPr>
        <w:t>📌 Lưu ý: Hệ thống đã nạp sẵn ranh giới 34 tỉnh/thành lên bản đồ.</w:t>
      </w:r>
    </w:p>
    <w:p w14:paraId="364A45A4">
      <w:pPr>
        <w:spacing w:before="60" w:after="60"/>
        <w:rPr>
          <w:rFonts w:hint="default" w:ascii="Times New Roman" w:hAnsi="Times New Roman" w:cs="Times New Roman"/>
          <w:sz w:val="26"/>
          <w:szCs w:val="26"/>
        </w:rPr>
      </w:pPr>
    </w:p>
    <w:p w14:paraId="2E1B9701">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3.5. Trạm quan trắc</w:t>
      </w:r>
    </w:p>
    <w:p w14:paraId="55FB418E">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Truy cập menu Trạm quan trắc để xem và quản lý các trạm đo.</w:t>
      </w:r>
    </w:p>
    <w:p w14:paraId="473ED08C">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Bản đồ hiển thị vị trí các trạm: nước (xanh), không khí (đỏ), lượng mưa (xanh lá).</w:t>
      </w:r>
    </w:p>
    <w:p w14:paraId="38BC24E1">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Chọn bán kính tìm kiếm: 5, 10, 20, 50, 100 km.</w:t>
      </w:r>
    </w:p>
    <w:p w14:paraId="728C7C11">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Nhấn "Dùng vị trí hiện tại của tôi" để xem trạm gần nhất.</w:t>
      </w:r>
    </w:p>
    <w:p w14:paraId="2B559545">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Danh sách trạm bên dưới bản đồ cho biết số trạm đang quản lý.</w:t>
      </w:r>
    </w:p>
    <w:p w14:paraId="6F008FDA">
      <w:pPr>
        <w:spacing w:before="60" w:after="60"/>
        <w:rPr>
          <w:rFonts w:hint="default" w:ascii="Times New Roman" w:hAnsi="Times New Roman" w:cs="Times New Roman"/>
          <w:sz w:val="26"/>
          <w:szCs w:val="26"/>
        </w:rPr>
      </w:pPr>
    </w:p>
    <w:p w14:paraId="3E0B81F3">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3.6. Phân tích Lượng mưa</w:t>
      </w:r>
    </w:p>
    <w:p w14:paraId="4D56D210">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Vào menu Lượng mưa.</w:t>
      </w:r>
    </w:p>
    <w:p w14:paraId="6572667C">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Chọn Tỉnh/Thành từ danh sách thả xuống (ví dụ: Quảng Trị).</w:t>
      </w:r>
    </w:p>
    <w:p w14:paraId="467D58DB">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Chọn khoảng thời gian phân tích (từ ngày - đến ngày).</w:t>
      </w:r>
    </w:p>
    <w:p w14:paraId="74D30EB2">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Nhấn "Tải từ GEE" để lấy dữ liệu trực tiếp từ Google Earth Engine.</w:t>
      </w:r>
    </w:p>
    <w:p w14:paraId="09724C33">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Nhấn "Phân tích" để hiển thị biểu đồ và số liệu thống kê.</w:t>
      </w:r>
    </w:p>
    <w:p w14:paraId="1F5D003B">
      <w:pPr>
        <w:spacing w:before="80" w:after="80"/>
        <w:ind w:left="360"/>
        <w:rPr>
          <w:rFonts w:hint="default" w:ascii="Times New Roman" w:hAnsi="Times New Roman" w:cs="Times New Roman"/>
          <w:sz w:val="26"/>
          <w:szCs w:val="26"/>
        </w:rPr>
      </w:pPr>
      <w:r>
        <w:rPr>
          <w:rFonts w:hint="default" w:ascii="Times New Roman" w:hAnsi="Times New Roman" w:eastAsia="Arial" w:cs="Times New Roman"/>
          <w:i/>
          <w:iCs/>
          <w:color w:val="666666"/>
          <w:sz w:val="26"/>
          <w:szCs w:val="26"/>
        </w:rPr>
        <w:t>📌 Lưu ý: Lần đầu tải dữ liệu có thể mất 30-60 giây tùy khu vực và khoảng thời gian chọn.</w:t>
      </w:r>
    </w:p>
    <w:p w14:paraId="3F960E5C">
      <w:pPr>
        <w:spacing w:before="60" w:after="60"/>
        <w:rPr>
          <w:rFonts w:hint="default" w:ascii="Times New Roman" w:hAnsi="Times New Roman" w:cs="Times New Roman"/>
          <w:sz w:val="26"/>
          <w:szCs w:val="26"/>
        </w:rPr>
      </w:pPr>
    </w:p>
    <w:p w14:paraId="081F1B98">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3.7. Phân tích Nhiệt độ</w:t>
      </w:r>
    </w:p>
    <w:p w14:paraId="3F18217A">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Vào menu Nhiệt độ.</w:t>
      </w:r>
    </w:p>
    <w:p w14:paraId="535A3FE7">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Chọn tỉnh/thành và khoảng thời gian.</w:t>
      </w:r>
    </w:p>
    <w:p w14:paraId="24739C89">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Nhấn "Tải từ GEE" rồi "Phân tích".</w:t>
      </w:r>
    </w:p>
    <w:p w14:paraId="497AFA8C">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Kết quả hiển thị:</w:t>
      </w:r>
    </w:p>
    <w:p w14:paraId="3101C9F7">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Nhiệt độ trung bình (°C)</w:t>
      </w:r>
    </w:p>
    <w:p w14:paraId="6BCA23E4">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Nhiệt độ tối thiểu và tối đa (°C)</w:t>
      </w:r>
    </w:p>
    <w:p w14:paraId="18FC06DB">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Biên độ nhiệt theo thời gian</w:t>
      </w:r>
    </w:p>
    <w:p w14:paraId="3A285E3F">
      <w:pPr>
        <w:spacing w:before="60" w:after="60"/>
        <w:rPr>
          <w:rFonts w:hint="default" w:ascii="Times New Roman" w:hAnsi="Times New Roman" w:cs="Times New Roman"/>
          <w:sz w:val="26"/>
          <w:szCs w:val="26"/>
        </w:rPr>
      </w:pPr>
    </w:p>
    <w:p w14:paraId="26F40934">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3.8. Phân tích Độ ẩm đất</w:t>
      </w:r>
    </w:p>
    <w:p w14:paraId="4A2FD84D">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Mô-đun phân tích độ ẩm đất cung cấp 3 chỉ số:</w:t>
      </w:r>
    </w:p>
    <w:p w14:paraId="3A5858CF">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Độ ẩm bề mặt: lớp đất trên cùng</w:t>
      </w:r>
    </w:p>
    <w:p w14:paraId="698278FE">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Độ ẩm tầng rễ: vùng rễ cây</w:t>
      </w:r>
    </w:p>
    <w:p w14:paraId="59A61D5D">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Toàn hồ sơ đất: toàn bộ chiều sâu</w:t>
      </w:r>
    </w:p>
    <w:p w14:paraId="0739E5ED">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Thực hiện tương tự: chọn tỉnh, thời gian, nhấn Tải từ GEE, rồi Phân tích.</w:t>
      </w:r>
    </w:p>
    <w:p w14:paraId="215C0489">
      <w:pPr>
        <w:spacing w:before="60" w:after="60"/>
        <w:rPr>
          <w:rFonts w:hint="default" w:ascii="Times New Roman" w:hAnsi="Times New Roman" w:cs="Times New Roman"/>
          <w:sz w:val="26"/>
          <w:szCs w:val="26"/>
        </w:rPr>
      </w:pPr>
    </w:p>
    <w:p w14:paraId="661B9EB0">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3.9. Chỉ số NDVI và TVDI</w:t>
      </w:r>
    </w:p>
    <w:p w14:paraId="2E9E43EA">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NDVI (Chỉ số thực vật)</w:t>
      </w:r>
    </w:p>
    <w:p w14:paraId="103A765D">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Đánh giá sức khỏe thảm thực vật và mức độ che phủ xanh. NDVI dao động từ -1 đến 1, giá trị càng cao thể hiện thực vật càng xanh tốt.</w:t>
      </w:r>
    </w:p>
    <w:p w14:paraId="195EACAF">
      <w:pPr>
        <w:spacing w:before="200" w:after="80"/>
        <w:rPr>
          <w:rFonts w:hint="default" w:ascii="Times New Roman" w:hAnsi="Times New Roman" w:cs="Times New Roman"/>
          <w:sz w:val="26"/>
          <w:szCs w:val="26"/>
        </w:rPr>
      </w:pPr>
      <w:r>
        <w:rPr>
          <w:rFonts w:hint="default" w:ascii="Times New Roman" w:hAnsi="Times New Roman" w:eastAsia="Arial" w:cs="Times New Roman"/>
          <w:b/>
          <w:bCs/>
          <w:color w:val="404040"/>
          <w:sz w:val="26"/>
          <w:szCs w:val="26"/>
        </w:rPr>
        <w:t>TVDI (Chỉ số hạn hán)</w:t>
      </w:r>
    </w:p>
    <w:p w14:paraId="24726311">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Theo dõi hạn hán, nhiệt độ bề mặt đất (LST) và các đợt khô hạn nghiêm trọng. TVDI càng cao biểu thị tình trạng hạn hán càng nặng.</w:t>
      </w:r>
    </w:p>
    <w:p w14:paraId="157A9EDB">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Các bước sử dụng tương tự các mô-đun khác: chọn vùng, thời gian, tải từ GEE, phân tích.</w:t>
      </w:r>
    </w:p>
    <w:p w14:paraId="12315D1D">
      <w:pPr>
        <w:spacing w:before="60" w:after="60"/>
        <w:rPr>
          <w:rFonts w:hint="default" w:ascii="Times New Roman" w:hAnsi="Times New Roman" w:cs="Times New Roman"/>
          <w:sz w:val="26"/>
          <w:szCs w:val="26"/>
        </w:rPr>
      </w:pPr>
    </w:p>
    <w:p w14:paraId="58EBBF6F">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3.10. Tính mưa IDW</w:t>
      </w:r>
    </w:p>
    <w:p w14:paraId="02CD0FB1">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Mô-đun tính toán lượng mưa bằng phương pháp Inverse Distance Weighting (IDW) từ dữ liệu các trạm quan trắc.</w:t>
      </w:r>
    </w:p>
    <w:p w14:paraId="230BEA37">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Vào menu Tính mưa IDW.</w:t>
      </w:r>
    </w:p>
    <w:p w14:paraId="6C2FB247">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Chọn vùng địa lý và thời gian.</w:t>
      </w:r>
    </w:p>
    <w:p w14:paraId="61FF9D44">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Hệ thống sẽ nội suy lượng mưa từ các trạm xung quanh theo khoảng cách.</w:t>
      </w:r>
    </w:p>
    <w:p w14:paraId="20D3AAA1">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Kết quả hiển thị trên bản đồ và bảng số liệu.</w:t>
      </w:r>
    </w:p>
    <w:p w14:paraId="203D5810">
      <w:pPr>
        <w:spacing w:before="60" w:after="60"/>
        <w:rPr>
          <w:rFonts w:hint="default" w:ascii="Times New Roman" w:hAnsi="Times New Roman" w:cs="Times New Roman"/>
          <w:sz w:val="26"/>
          <w:szCs w:val="26"/>
        </w:rPr>
      </w:pPr>
    </w:p>
    <w:p w14:paraId="1A54AD60">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3.11. Nhập liệu thủ công</w:t>
      </w:r>
    </w:p>
    <w:p w14:paraId="53541F28">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Dành cho người dùng có quyền nhập liệu, cho phép thêm dữ liệu quan trắc thủ công vào hệ thống.</w:t>
      </w:r>
    </w:p>
    <w:p w14:paraId="0DB9024F">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Vào menu Nhập liệu.</w:t>
      </w:r>
    </w:p>
    <w:p w14:paraId="2835D279">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Chọn loại dữ liệu cần nhập (lượng mưa, nhiệt độ, v.v.).</w:t>
      </w:r>
    </w:p>
    <w:p w14:paraId="05C5495B">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Điền thông tin trạm, thời gian và giá trị đo được.</w:t>
      </w:r>
    </w:p>
    <w:p w14:paraId="13F45DCA">
      <w:pPr>
        <w:pStyle w:val="16"/>
        <w:numPr>
          <w:ilvl w:val="0"/>
          <w:numId w:val="2"/>
        </w:numPr>
        <w:spacing w:before="60" w:after="60"/>
        <w:ind w:left="720" w:leftChars="0" w:hanging="360" w:firstLineChars="0"/>
        <w:rPr>
          <w:rFonts w:hint="default" w:ascii="Times New Roman" w:hAnsi="Times New Roman" w:cs="Times New Roman"/>
          <w:sz w:val="26"/>
          <w:szCs w:val="26"/>
        </w:rPr>
      </w:pPr>
      <w:r>
        <w:rPr>
          <w:rFonts w:hint="default" w:ascii="Times New Roman" w:hAnsi="Times New Roman" w:eastAsia="Arial" w:cs="Times New Roman"/>
          <w:sz w:val="26"/>
          <w:szCs w:val="26"/>
        </w:rPr>
        <w:t>Nhấn Lưu để ghi vào cơ sở dữ liệu.</w:t>
      </w:r>
    </w:p>
    <w:p w14:paraId="258405FB">
      <w:pPr>
        <w:spacing w:before="60" w:after="60"/>
        <w:rPr>
          <w:rFonts w:hint="default" w:ascii="Times New Roman" w:hAnsi="Times New Roman" w:cs="Times New Roman"/>
          <w:sz w:val="26"/>
          <w:szCs w:val="26"/>
        </w:rPr>
      </w:pPr>
    </w:p>
    <w:p w14:paraId="3C9B9F0A">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3.12. Hoạt động (Activity Log)</w:t>
      </w:r>
    </w:p>
    <w:p w14:paraId="5B2AAED2">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Trang Hoạt động cho phép xem lịch sử thao tác của tài khoản.</w:t>
      </w:r>
    </w:p>
    <w:p w14:paraId="7BA0AE35">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Lọc theo khoảng thời gian (từ ngày - đến ngày).</w:t>
      </w:r>
    </w:p>
    <w:p w14:paraId="2AA5D775">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Nhấn "Làm mới lịch sử" để cập nhật.</w:t>
      </w:r>
    </w:p>
    <w:p w14:paraId="2FAD77A6">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Thống kê: Tổng hoạt động, Loại hoạt động, Hoạt động nhiều nhất, Số lần top.</w:t>
      </w:r>
    </w:p>
    <w:p w14:paraId="5400C24A">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Bảng chi tiết: Loại hoạt động, Trang, Thời gian.</w:t>
      </w:r>
    </w:p>
    <w:p w14:paraId="4E09069C">
      <w:pPr>
        <w:spacing w:before="60" w:after="60"/>
        <w:rPr>
          <w:rFonts w:hint="default" w:ascii="Times New Roman" w:hAnsi="Times New Roman" w:cs="Times New Roman"/>
          <w:sz w:val="26"/>
          <w:szCs w:val="26"/>
        </w:rPr>
      </w:pPr>
    </w:p>
    <w:p w14:paraId="6D7AC1A6">
      <w:pPr>
        <w:rPr>
          <w:rFonts w:hint="default" w:ascii="Times New Roman" w:hAnsi="Times New Roman" w:cs="Times New Roman"/>
          <w:sz w:val="26"/>
          <w:szCs w:val="26"/>
        </w:rPr>
      </w:pPr>
    </w:p>
    <w:p w14:paraId="4127AFC7">
      <w:pPr>
        <w:pStyle w:val="2"/>
        <w:pBdr>
          <w:bottom w:val="single" w:color="1F5C8B" w:sz="6" w:space="4"/>
        </w:pBdr>
        <w:spacing w:before="360" w:after="180"/>
        <w:rPr>
          <w:rFonts w:hint="default" w:ascii="Times New Roman" w:hAnsi="Times New Roman" w:cs="Times New Roman"/>
          <w:sz w:val="26"/>
          <w:szCs w:val="26"/>
        </w:rPr>
      </w:pPr>
      <w:r>
        <w:rPr>
          <w:rFonts w:hint="default" w:ascii="Times New Roman" w:hAnsi="Times New Roman" w:eastAsia="Arial" w:cs="Times New Roman"/>
          <w:b/>
          <w:bCs/>
          <w:color w:val="1F5C8B"/>
          <w:sz w:val="26"/>
          <w:szCs w:val="26"/>
        </w:rPr>
        <w:t>4. TRANG QUẢN TRỊ (ADMIN CONSOLE)</w:t>
      </w:r>
    </w:p>
    <w:p w14:paraId="14154C00">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Trang quản trị dành riêng cho tài khoản có quyền admin. Truy cập tại: http://127.0.0.1:5173/admin</w:t>
      </w:r>
    </w:p>
    <w:p w14:paraId="591D1832">
      <w:pPr>
        <w:spacing w:before="60" w:after="60"/>
        <w:rPr>
          <w:rFonts w:hint="default" w:ascii="Times New Roman" w:hAnsi="Times New Roman" w:cs="Times New Roman"/>
          <w:sz w:val="26"/>
          <w:szCs w:val="26"/>
        </w:rPr>
      </w:pPr>
    </w:p>
    <w:p w14:paraId="70811589">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4.1. Tổng quan Admin</w:t>
      </w:r>
    </w:p>
    <w:p w14:paraId="3E27C5AD">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Xem thống kê toàn hệ thống: số người dùng, trạm quan trắc, địa điểm.</w:t>
      </w:r>
    </w:p>
    <w:p w14:paraId="6CCDFD9C">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Trạng thái kết nối GEE (Online/Offline).</w:t>
      </w:r>
    </w:p>
    <w:p w14:paraId="27E667E3">
      <w:pPr>
        <w:spacing w:before="60" w:after="60"/>
        <w:rPr>
          <w:rFonts w:hint="default" w:ascii="Times New Roman" w:hAnsi="Times New Roman" w:cs="Times New Roman"/>
          <w:sz w:val="26"/>
          <w:szCs w:val="26"/>
        </w:rPr>
      </w:pPr>
    </w:p>
    <w:p w14:paraId="70112763">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4.2. Quản lý Người dùng</w:t>
      </w:r>
    </w:p>
    <w:p w14:paraId="265F8556">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Xem danh sách tất cả người dùng (hiện có 13 người dùng trong demo).</w:t>
      </w:r>
    </w:p>
    <w:p w14:paraId="7C6EBB82">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Tạo, chỉnh sửa, khóa tài khoản người dùng.</w:t>
      </w:r>
    </w:p>
    <w:p w14:paraId="23674025">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Phân quyền: thường, nhập liệu, admin.</w:t>
      </w:r>
    </w:p>
    <w:p w14:paraId="4F68CE40">
      <w:pPr>
        <w:spacing w:before="60" w:after="60"/>
        <w:rPr>
          <w:rFonts w:hint="default" w:ascii="Times New Roman" w:hAnsi="Times New Roman" w:cs="Times New Roman"/>
          <w:sz w:val="26"/>
          <w:szCs w:val="26"/>
        </w:rPr>
      </w:pPr>
    </w:p>
    <w:p w14:paraId="794C37DE">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4.3. Quản lý Trạm quan trắc</w:t>
      </w:r>
    </w:p>
    <w:p w14:paraId="77B9AEC0">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Xem danh sách 8 trạm đang được quản lý (trong demo).</w:t>
      </w:r>
    </w:p>
    <w:p w14:paraId="22E2164F">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Thêm mới, chỉnh sửa, xóa trạm.</w:t>
      </w:r>
    </w:p>
    <w:p w14:paraId="1100821A">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Xem vị trí trên bản đồ.</w:t>
      </w:r>
    </w:p>
    <w:p w14:paraId="0C4AC3A8">
      <w:pPr>
        <w:spacing w:before="60" w:after="60"/>
        <w:rPr>
          <w:rFonts w:hint="default" w:ascii="Times New Roman" w:hAnsi="Times New Roman" w:cs="Times New Roman"/>
          <w:sz w:val="26"/>
          <w:szCs w:val="26"/>
        </w:rPr>
      </w:pPr>
    </w:p>
    <w:p w14:paraId="06C7ADF6">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4.4. Đồng bộ GEE</w:t>
      </w:r>
    </w:p>
    <w:p w14:paraId="250CC485">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Quản lý kết nối và đồng bộ dữ liệu với Google Earth Engine:</w:t>
      </w:r>
    </w:p>
    <w:p w14:paraId="153BAEF4">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Kiểm tra trạng thái kết nối GEE.</w:t>
      </w:r>
    </w:p>
    <w:p w14:paraId="3D0C27BF">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Kích hoạt đồng bộ dữ liệu thủ công.</w:t>
      </w:r>
    </w:p>
    <w:p w14:paraId="6DCA1DA2">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Xem log đồng bộ.</w:t>
      </w:r>
    </w:p>
    <w:p w14:paraId="0F3E4AAA">
      <w:pPr>
        <w:spacing w:before="60" w:after="60"/>
        <w:rPr>
          <w:rFonts w:hint="default" w:ascii="Times New Roman" w:hAnsi="Times New Roman" w:cs="Times New Roman"/>
          <w:sz w:val="26"/>
          <w:szCs w:val="26"/>
        </w:rPr>
      </w:pPr>
    </w:p>
    <w:p w14:paraId="5B90D7A8">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4.5. Nhật ký hệ thống</w:t>
      </w:r>
    </w:p>
    <w:p w14:paraId="4C35C057">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Theo dõi toàn bộ lịch sử vận hành:</w:t>
      </w:r>
    </w:p>
    <w:p w14:paraId="7C655E55">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Lọc theo: Thời gian, User, Loại hoạt động, Trang, IP.</w:t>
      </w:r>
    </w:p>
    <w:p w14:paraId="47BC3CAA">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Nhấn "Tải nhật ký" để xuất file log.</w:t>
      </w:r>
    </w:p>
    <w:p w14:paraId="3D1616B3">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Xem chi tiết từng hoạt động.</w:t>
      </w:r>
    </w:p>
    <w:p w14:paraId="328E7977">
      <w:pPr>
        <w:spacing w:before="60" w:after="60"/>
        <w:rPr>
          <w:rFonts w:hint="default" w:ascii="Times New Roman" w:hAnsi="Times New Roman" w:cs="Times New Roman"/>
          <w:sz w:val="26"/>
          <w:szCs w:val="26"/>
        </w:rPr>
      </w:pPr>
    </w:p>
    <w:p w14:paraId="59393A12">
      <w:pPr>
        <w:pStyle w:val="3"/>
        <w:spacing w:before="240" w:after="120"/>
        <w:rPr>
          <w:rFonts w:hint="default" w:ascii="Times New Roman" w:hAnsi="Times New Roman" w:cs="Times New Roman"/>
          <w:sz w:val="26"/>
          <w:szCs w:val="26"/>
        </w:rPr>
      </w:pPr>
      <w:r>
        <w:rPr>
          <w:rFonts w:hint="default" w:ascii="Times New Roman" w:hAnsi="Times New Roman" w:eastAsia="Arial" w:cs="Times New Roman"/>
          <w:b/>
          <w:bCs/>
          <w:color w:val="2E75B6"/>
          <w:sz w:val="26"/>
          <w:szCs w:val="26"/>
        </w:rPr>
        <w:t>4.6. Quản lý Địa điểm</w:t>
      </w:r>
    </w:p>
    <w:p w14:paraId="2A624846">
      <w:pPr>
        <w:spacing w:before="60" w:after="60"/>
        <w:rPr>
          <w:rFonts w:hint="default" w:ascii="Times New Roman" w:hAnsi="Times New Roman" w:cs="Times New Roman"/>
          <w:sz w:val="26"/>
          <w:szCs w:val="26"/>
        </w:rPr>
      </w:pPr>
      <w:r>
        <w:rPr>
          <w:rFonts w:hint="default" w:ascii="Times New Roman" w:hAnsi="Times New Roman" w:eastAsia="Arial" w:cs="Times New Roman"/>
          <w:sz w:val="26"/>
          <w:szCs w:val="26"/>
        </w:rPr>
        <w:t>Thêm và chỉnh sửa địa điểm theo dõi (hiện có 38 địa điểm trong demo):</w:t>
      </w:r>
    </w:p>
    <w:p w14:paraId="16C8BE26">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Thêm tỉnh/thành, phường/xã mới.</w:t>
      </w:r>
    </w:p>
    <w:p w14:paraId="14E5363C">
      <w:pPr>
        <w:pStyle w:val="16"/>
        <w:numPr>
          <w:ilvl w:val="0"/>
          <w:numId w:val="1"/>
        </w:numPr>
        <w:spacing w:before="40" w:after="40"/>
        <w:rPr>
          <w:rFonts w:hint="default" w:ascii="Times New Roman" w:hAnsi="Times New Roman" w:cs="Times New Roman"/>
          <w:sz w:val="26"/>
          <w:szCs w:val="26"/>
        </w:rPr>
      </w:pPr>
      <w:r>
        <w:rPr>
          <w:rFonts w:hint="default" w:ascii="Times New Roman" w:hAnsi="Times New Roman" w:eastAsia="Arial" w:cs="Times New Roman"/>
          <w:b w:val="0"/>
          <w:bCs w:val="0"/>
          <w:sz w:val="26"/>
          <w:szCs w:val="26"/>
        </w:rPr>
        <w:t>Gán ranh giới GIS cho địa điểm.</w:t>
      </w:r>
    </w:p>
    <w:p w14:paraId="3D9DBDA7">
      <w:pPr>
        <w:spacing w:before="60" w:after="60"/>
        <w:rPr>
          <w:rFonts w:hint="default" w:ascii="Times New Roman" w:hAnsi="Times New Roman" w:cs="Times New Roman"/>
          <w:sz w:val="26"/>
          <w:szCs w:val="26"/>
        </w:rPr>
      </w:pPr>
    </w:p>
    <w:p w14:paraId="2527EE55">
      <w:pPr>
        <w:jc w:val="both"/>
        <w:rPr>
          <w:rFonts w:hint="default" w:ascii="Times New Roman" w:hAnsi="Times New Roman" w:cs="Times New Roman"/>
          <w:sz w:val="26"/>
          <w:szCs w:val="26"/>
        </w:rPr>
      </w:pPr>
    </w:p>
    <w:bookmarkEnd w:id="0"/>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B3A62">
    <w:pPr>
      <w:pBdr>
        <w:bottom w:val="single" w:color="CCCCCC" w:sz="4" w:space="4"/>
      </w:pBdr>
      <w:jc w:val="right"/>
    </w:pPr>
    <w:r>
      <w:rPr>
        <w:rFonts w:ascii="Arial" w:hAnsi="Arial" w:eastAsia="Arial" w:cs="Arial"/>
        <w:i/>
        <w:iCs/>
        <w:color w:val="888888"/>
        <w:sz w:val="18"/>
        <w:szCs w:val="18"/>
      </w:rPr>
      <w:t>GIS Climate Lab - Tài Liệu Hướng Dẫn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BAE3AB7"/>
    <w:rsid w:val="1C687C73"/>
    <w:rsid w:val="287F06FD"/>
    <w:rsid w:val="2B691888"/>
    <w:rsid w:val="2D3B6DC2"/>
    <w:rsid w:val="323629ED"/>
    <w:rsid w:val="44BB06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5C8B"/>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249</Words>
  <Characters>947</Characters>
  <TotalTime>4</TotalTime>
  <ScaleCrop>false</ScaleCrop>
  <LinksUpToDate>false</LinksUpToDate>
  <CharactersWithSpaces>1162</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2026-05-10T13:47:00Z</dcterms:created>
  <dc:creator>Un-named</dc:creator>
  <cp:lastModifiedBy>Lê Phan Ngọc Nhi</cp:lastModifiedBy>
  <dcterms:modified xsi:type="dcterms:W3CDTF">2026-05-10T13:58:07Z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eyJoZGlkIjoiNDUwMTFkMDI3ZjBmZjczM2Q3M2EwOGI5M2VjYzUzMDkiLCJ1c2VySWQiOiIxMzkyMTQzMzI4NjAyIn0=</vt:lpwstr>
  </property>
  <property fmtid="{D5CDD505-2E9C-101B-9397-08002B2CF9AE}" pid="3" name="KSOProductBuildVer">
    <vt:lpwstr>1033-12.1.0.24752</vt:lpwstr>
  </property>
  <property fmtid="{D5CDD505-2E9C-101B-9397-08002B2CF9AE}" pid="4" name="ICV">
    <vt:lpwstr>9C98D7B98E274DBEA1553D93FAC99065_12</vt:lpwstr>
  </property>
</Properties>
</file>