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-13962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38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B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C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F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09.03.01  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3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лабораторной работе № 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1148080" cy="352425"/>
                <wp:effectExtent b="0" l="0" r="0" t="0"/>
                <wp:wrapSquare wrapText="bothSides" distB="0" distT="0" distL="114300" distR="114300"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00535" y="3632363"/>
                          <a:ext cx="1090930" cy="295275"/>
                        </a:xfrm>
                        <a:custGeom>
                          <a:rect b="b" l="l" r="r" t="t"/>
                          <a:pathLst>
                            <a:path extrusionOk="0" h="295275" w="109093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Название: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1148080" cy="352425"/>
                <wp:effectExtent b="0" l="0" r="0" t="0"/>
                <wp:wrapSquare wrapText="bothSides" distB="0" distT="0" distL="114300" distR="114300"/>
                <wp:docPr id="3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08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shd w:fill="ffffff" w:val="clear"/>
        <w:spacing w:line="360" w:lineRule="auto"/>
        <w:ind w:left="1440" w:firstLine="720"/>
        <w:rPr>
          <w:b w:val="0"/>
          <w:sz w:val="32"/>
          <w:szCs w:val="32"/>
          <w:u w:val="single"/>
        </w:rPr>
      </w:pPr>
      <w:bookmarkStart w:colFirst="0" w:colLast="0" w:name="_heading=h.ub1qen6uxlyb" w:id="0"/>
      <w:bookmarkEnd w:id="0"/>
      <w:r w:rsidDel="00000000" w:rsidR="00000000" w:rsidRPr="00000000">
        <w:rPr>
          <w:b w:val="0"/>
          <w:sz w:val="32"/>
          <w:szCs w:val="32"/>
          <w:u w:val="single"/>
          <w:rtl w:val="0"/>
        </w:rPr>
        <w:t xml:space="preserve">Добавление модели. ORM. Разработка БД, подключение, хранение и поиск данных.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2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Языки Интернет-программирования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4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770"/>
        <w:gridCol w:w="1824"/>
        <w:gridCol w:w="1987"/>
        <w:gridCol w:w="2374"/>
        <w:tblGridChange w:id="0">
          <w:tblGrid>
            <w:gridCol w:w="2070"/>
            <w:gridCol w:w="1770"/>
            <w:gridCol w:w="1824"/>
            <w:gridCol w:w="1987"/>
            <w:gridCol w:w="23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ИУ6-33Б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03.12.2021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Хоанг Т.Ф.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rPr>
          <w:sz w:val="28"/>
          <w:szCs w:val="28"/>
        </w:rPr>
      </w:pPr>
      <w:bookmarkStart w:colFirst="0" w:colLast="0" w:name="_heading=h.tu4qywzw4q0" w:id="1"/>
      <w:bookmarkEnd w:id="1"/>
      <w:r w:rsidDel="00000000" w:rsidR="00000000" w:rsidRPr="00000000">
        <w:rPr>
          <w:sz w:val="28"/>
          <w:szCs w:val="28"/>
          <w:rtl w:val="0"/>
        </w:rPr>
        <w:t xml:space="preserve">ЛР 11. Добавление модели. ORM. Разработка БД, подключение, хранение и поиск данных.</w:t>
      </w:r>
    </w:p>
    <w:p w:rsidR="00000000" w:rsidDel="00000000" w:rsidP="00000000" w:rsidRDefault="00000000" w:rsidRPr="00000000" w14:paraId="00000040">
      <w:pPr>
        <w:spacing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Модифицировать код ЛР 8 таким образом, чтобы запросы, которые были ранее выполнены, сохранялись в БД и при следующем запросе не требовали повтора вычислений.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Сформировать модель в соответствии с потребностями хранения данных. Входные параметры являются ключами, по которым извлекается результат.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создание БД и миграцию соответствующими запросами rake.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тест на добавление и поиск данных с помощью модели. Проверить выполнение теста.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Модифицировать код приложения таким образом, чтобы результат вычислений преобразовывался в строковый или бинарный формат (на выбор: json, xml, и пр.). Проверить через отладочную печать в консоль, что преобразование выполняется корректно.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Вставить код для сохранения данных в БД и запрос на поиск предыдущего результата вычислений.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действие в контроллер, позволяющее определить, что хранится в БД через сериализацию в XML.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Проверить, что при выполнении запроса, данные добавляются в БД.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помощи консоли сообщений Webrick определить, производится ли поиск результата предыдущего запроса в БД и не повторяются ли одни и те же вычисления.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Модифицировать модель таким образом, чтобы добавление записей с одинаковыми параметрами было невозможно.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тест модели, проверяющий невозможность повторного добавления одних и тех же результатов вычислений.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функциональный тест, проверяющий, что результаты вычислений различны при различных входных параметрах.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Проверить маршруты приложения с помощью rake routes и убрать лишние. Обеспечить доступ при обращении по адресу /.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routes.rb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For details on the DSL available within this file, see https://guides.rubyonrails.org/routing.html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'friend_num#home'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'friend_num#result'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'friend_num'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'/database'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'friend_num#database'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friend_num_controller.rb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frozen_string_literal: true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Base class controller for friend_num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FriendNumController &lt; ApplicationController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attr_accessor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:db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sum_divisors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check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sum_divisors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result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to_i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exists?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fr_num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str_out: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fr_num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save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'num = 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database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@db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home.html.erb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&lt;title&gt;&lt;/title&gt;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FRIEND NUMBERS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Two numbers are called friend if each of them is equal to the sum of all divisors of another, except for this number itself. Find every friend numbers from 1 to 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form_with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url: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friend_num_path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local: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text_field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"Get result"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result.html.erb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TABLE - Friend numbers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"table table-bordered"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 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Friend 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str_out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database.html.erb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"https://cdn.jsdelivr.net/npm/bootstrap@5.1.3/dist/css/bootstrap.min.css"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"sha384-1BmE4kWBq78iYhFldvKuhfTAU6auU8tT94WrHftjDbrCEXSU1oBoqyl2QvZ6jIW3"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&lt;h1&gt;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DATABASE TABLE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"table table-bordered"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 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Friend Number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 1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 2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@db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str_out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updated_at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model/friend_num.rb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 &lt; ApplicationRecord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validates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presence: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validates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:str_out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presence: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db/migrate/20211203104933_create_friend_num.rb</w:t>
      </w:r>
    </w:p>
    <w:p w:rsidR="00000000" w:rsidDel="00000000" w:rsidP="00000000" w:rsidRDefault="00000000" w:rsidRPr="00000000" w14:paraId="000000D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CreateFriendNum &lt; ActiveRecord::Migration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change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create_table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:friend_nums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:str_out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timestamps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schema.rb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This file is auto-generated from the current state of the database. Instead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of editing this file, please use the migrations feature of Active Record to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incrementally modify your database, and then regenerate this schema definition.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This file is the source Rails uses to define your schema when running `bin/rails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db:schema:load`. When creating a new database, `bin/rails db:schema:load` tends to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be faster and is potentially less error prone than running all of your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migrations from scratch. Old migrations may fail to apply correctly if those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migrations use external dependencies or application code.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It's strongly recommended that you check this file into your version control system.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ActiveRecord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version: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2021_12_03_104933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create_table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"friend_nums"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:cascade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"num"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"str_out"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precision: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precision: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F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friend_num_controller_test.rb</w:t>
      </w:r>
    </w:p>
    <w:p w:rsidR="00000000" w:rsidDel="00000000" w:rsidP="00000000" w:rsidRDefault="00000000" w:rsidRPr="00000000" w14:paraId="000000F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"test_helper"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FriendNumControllerTest &lt; ActionDispatch::IntegrationTest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test "the truth" do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  assert true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end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attr_reader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:result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friend_num_url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assigns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str_out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220 and 284; 1184 and 1210; 2620 and 2924'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'should get home'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root_url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'should post to 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friend_num_url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'should get result'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friend_num_url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assert_equal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assigns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str_out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@result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assert_equal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'num = 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str_out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@result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'diff response'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assert_not_equal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get_res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friend_num_test.rb</w:t>
      </w:r>
    </w:p>
    <w:p w:rsidR="00000000" w:rsidDel="00000000" w:rsidP="00000000" w:rsidRDefault="00000000" w:rsidRPr="00000000" w14:paraId="000001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frozen_string_literal: true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'test_helper'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PalnumTest &lt; ActiveSupport::TestCase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attr_reader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:fr_num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3000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 220 and 284; 1184 and 1210; 2620 and 2924'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@fr_num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'should not create without 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fr_num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save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fr_num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FriendNum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str_out: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@result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 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fr_num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valid?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fr_num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save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299525" cy="1917700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299525" cy="1727200"/>
            <wp:effectExtent b="0" l="0" r="0" t="0"/>
            <wp:docPr id="4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299525" cy="2527300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6299525" cy="139700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  <w:qFormat w:val="1"/>
    <w:rsid w:val="00574EB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1" w:customStyle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 w:val="1"/>
    <w:rsid w:val="00574EB5"/>
    <w:pPr>
      <w:jc w:val="center"/>
    </w:pPr>
    <w:rPr>
      <w:i w:val="1"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rsid w:val="0098420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7778B"/>
    <w:rPr>
      <w:rFonts w:ascii="Tahoma" w:cs="Tahoma" w:hAnsi="Tahoma"/>
      <w:sz w:val="16"/>
      <w:szCs w:val="16"/>
    </w:rPr>
  </w:style>
  <w:style w:type="character" w:styleId="CommentReference">
    <w:name w:val="annotation reference"/>
    <w:unhideWhenUsed w:val="1"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 w:val="1"/>
    <w:rsid w:val="000159C3"/>
  </w:style>
  <w:style w:type="character" w:styleId="CommentTextChar" w:customStyle="1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0159C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jDOAwp/y6QrlmVHJpRj1cmuuDQ==">AMUW2mV624DvB90pAdxGxpG4EJdiype7qt+fC5rOZI6pIgcMJ6SfUath4Dp8CrkZe76GwH1NrXDcvTYlpa+uh8SdD0Prn5BqQ9lGH2veTgnWD4EGXiZLowvMSiryv12DRXjjLgOUsmLxu04SOxMOUuUz9nqpJbFM6A==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2020-01-03T17:34:00Z</dcterms:created>
  <dc:creator>ovgot</dc:creator>
</cp:coreProperties>
</file>