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FB130">
      <w:pPr>
        <w:pStyle w:val="2"/>
        <w:keepNext w:val="0"/>
        <w:keepLines w:val="0"/>
        <w:widowControl/>
        <w:suppressLineNumbers w:val="0"/>
        <w:pBdr>
          <w:bottom w:val="none" w:color="auto" w:sz="0" w:space="0"/>
        </w:pBdr>
        <w:shd w:val="clear" w:fill="FFFFFF"/>
        <w:spacing w:before="210" w:beforeAutospacing="0" w:after="240" w:afterAutospacing="0" w:line="18" w:lineRule="atLeast"/>
        <w:ind w:left="0" w:firstLine="0"/>
        <w:rPr>
          <w:rFonts w:hint="default" w:ascii="Times New Roman" w:hAnsi="Times New Roman" w:eastAsia="Helvetica" w:cs="Times New Roman"/>
          <w:b/>
          <w:bCs/>
          <w:i w:val="0"/>
          <w:iCs w:val="0"/>
          <w:caps w:val="0"/>
          <w:color w:val="000000"/>
          <w:spacing w:val="0"/>
          <w:sz w:val="36"/>
          <w:szCs w:val="36"/>
        </w:rPr>
      </w:pPr>
      <w:r>
        <w:rPr>
          <w:rFonts w:hint="default" w:ascii="Times New Roman" w:hAnsi="Times New Roman" w:eastAsia="Helvetica" w:cs="Times New Roman"/>
          <w:b/>
          <w:bCs/>
          <w:i w:val="0"/>
          <w:iCs w:val="0"/>
          <w:caps w:val="0"/>
          <w:color w:val="000000"/>
          <w:spacing w:val="0"/>
          <w:sz w:val="36"/>
          <w:szCs w:val="36"/>
          <w:shd w:val="clear" w:fill="FFFFFF"/>
        </w:rPr>
        <w:t>Danh sách các Pattern được sử dụng</w:t>
      </w:r>
    </w:p>
    <w:p w14:paraId="2B43394B">
      <w:pPr>
        <w:keepNext w:val="0"/>
        <w:keepLines w:val="0"/>
        <w:widowControl/>
        <w:numPr>
          <w:ilvl w:val="0"/>
          <w:numId w:val="1"/>
        </w:numPr>
        <w:suppressLineNumbers w:val="0"/>
        <w:spacing w:before="0" w:beforeAutospacing="1" w:after="0" w:afterAutospacing="0"/>
        <w:ind w:left="720" w:hanging="360"/>
        <w:rPr>
          <w:rFonts w:hint="default" w:ascii="Times New Roman" w:hAnsi="Times New Roman" w:cs="Times New Roman"/>
        </w:rPr>
      </w:pP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Abstract Factory &amp; Factory Method</w:t>
      </w:r>
      <w:r>
        <w:rPr>
          <w:rFonts w:hint="default" w:ascii="Times New Roman" w:hAnsi="Times New Roman" w:eastAsia="Helvetica" w:cs="Times New Roman"/>
          <w:i w:val="0"/>
          <w:iCs w:val="0"/>
          <w:caps w:val="0"/>
          <w:color w:val="333333"/>
          <w:spacing w:val="0"/>
          <w:sz w:val="24"/>
          <w:szCs w:val="24"/>
          <w:bdr w:val="none" w:color="auto" w:sz="0" w:space="0"/>
          <w:shd w:val="clear" w:fill="FFFFFF"/>
        </w:rPr>
        <w:t> (Hệ thống Voucher)</w:t>
      </w:r>
    </w:p>
    <w:p w14:paraId="4FB4D216">
      <w:pPr>
        <w:keepNext w:val="0"/>
        <w:keepLines w:val="0"/>
        <w:widowControl/>
        <w:numPr>
          <w:ilvl w:val="0"/>
          <w:numId w:val="1"/>
        </w:numPr>
        <w:suppressLineNumbers w:val="0"/>
        <w:spacing w:before="0" w:beforeAutospacing="1" w:after="0" w:afterAutospacing="0"/>
        <w:ind w:left="720" w:hanging="360"/>
        <w:rPr>
          <w:rFonts w:hint="default" w:ascii="Times New Roman" w:hAnsi="Times New Roman" w:cs="Times New Roman"/>
        </w:rPr>
      </w:pP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Simple Factory &amp; Dependency Injection</w:t>
      </w:r>
      <w:r>
        <w:rPr>
          <w:rFonts w:hint="default" w:ascii="Times New Roman" w:hAnsi="Times New Roman" w:eastAsia="Helvetica" w:cs="Times New Roman"/>
          <w:i w:val="0"/>
          <w:iCs w:val="0"/>
          <w:caps w:val="0"/>
          <w:color w:val="333333"/>
          <w:spacing w:val="0"/>
          <w:sz w:val="24"/>
          <w:szCs w:val="24"/>
          <w:bdr w:val="none" w:color="auto" w:sz="0" w:space="0"/>
          <w:shd w:val="clear" w:fill="FFFFFF"/>
        </w:rPr>
        <w:t> (Hệ thống Thông báo - Notification)</w:t>
      </w:r>
    </w:p>
    <w:p w14:paraId="5AE67FFF">
      <w:pPr>
        <w:keepNext w:val="0"/>
        <w:keepLines w:val="0"/>
        <w:widowControl/>
        <w:numPr>
          <w:ilvl w:val="0"/>
          <w:numId w:val="1"/>
        </w:numPr>
        <w:suppressLineNumbers w:val="0"/>
        <w:spacing w:before="0" w:beforeAutospacing="1" w:after="0" w:afterAutospacing="0"/>
        <w:ind w:left="720" w:hanging="360"/>
        <w:rPr>
          <w:rFonts w:hint="default" w:ascii="Times New Roman" w:hAnsi="Times New Roman" w:cs="Times New Roman"/>
        </w:rPr>
      </w:pP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Singleton</w:t>
      </w:r>
      <w:r>
        <w:rPr>
          <w:rFonts w:hint="default" w:ascii="Times New Roman" w:hAnsi="Times New Roman" w:eastAsia="Helvetica" w:cs="Times New Roman"/>
          <w:i w:val="0"/>
          <w:iCs w:val="0"/>
          <w:caps w:val="0"/>
          <w:color w:val="333333"/>
          <w:spacing w:val="0"/>
          <w:sz w:val="24"/>
          <w:szCs w:val="24"/>
          <w:bdr w:val="none" w:color="auto" w:sz="0" w:space="0"/>
          <w:shd w:val="clear" w:fill="FFFFFF"/>
        </w:rPr>
        <w:t> (Hệ thống Ghi log - Logger)</w:t>
      </w:r>
    </w:p>
    <w:p w14:paraId="7952C103">
      <w:pPr>
        <w:pStyle w:val="3"/>
        <w:keepNext w:val="0"/>
        <w:keepLines w:val="0"/>
        <w:widowControl/>
        <w:suppressLineNumbers w:val="0"/>
        <w:shd w:val="clear" w:fill="FFFFFF"/>
        <w:spacing w:before="210" w:beforeAutospacing="0" w:after="240" w:afterAutospacing="0" w:line="18" w:lineRule="atLeast"/>
        <w:ind w:left="0" w:firstLine="0"/>
        <w:rPr>
          <w:rFonts w:hint="default" w:ascii="Times New Roman" w:hAnsi="Times New Roman" w:eastAsia="Helvetica" w:cs="Times New Roman"/>
          <w:i w:val="0"/>
          <w:iCs w:val="0"/>
          <w:caps w:val="0"/>
          <w:color w:val="333333"/>
          <w:spacing w:val="0"/>
          <w:sz w:val="24"/>
          <w:szCs w:val="24"/>
        </w:rPr>
      </w:pPr>
      <w:r>
        <w:rPr>
          <w:rFonts w:hint="default" w:ascii="Times New Roman" w:hAnsi="Times New Roman" w:eastAsia="Helvetica" w:cs="Times New Roman"/>
          <w:b/>
          <w:bCs/>
          <w:i w:val="0"/>
          <w:iCs w:val="0"/>
          <w:caps w:val="0"/>
          <w:color w:val="000000"/>
          <w:spacing w:val="0"/>
          <w:sz w:val="31"/>
          <w:szCs w:val="31"/>
          <w:shd w:val="clear" w:fill="FFFFFF"/>
        </w:rPr>
        <w:t>1. Hệ thống Voucher (Abstract Factory &amp; Factory Method)</w:t>
      </w:r>
    </w:p>
    <w:p w14:paraId="676AB823">
      <w:pPr>
        <w:pStyle w:val="7"/>
        <w:keepNext w:val="0"/>
        <w:keepLines w:val="0"/>
        <w:widowControl/>
        <w:suppressLineNumbers w:val="0"/>
        <w:shd w:val="clear" w:fill="FFFFFF"/>
        <w:spacing w:before="0" w:beforeAutospacing="0" w:after="240" w:afterAutospacing="0"/>
        <w:ind w:left="0" w:firstLine="0"/>
        <w:rPr>
          <w:rFonts w:hint="default" w:ascii="Times New Roman" w:hAnsi="Times New Roman" w:eastAsia="Helvetica" w:cs="Times New Roman"/>
          <w:i w:val="0"/>
          <w:iCs w:val="0"/>
          <w:caps w:val="0"/>
          <w:color w:val="333333"/>
          <w:spacing w:val="0"/>
          <w:sz w:val="24"/>
          <w:szCs w:val="24"/>
        </w:rPr>
      </w:pPr>
      <w:r>
        <w:rPr>
          <w:rFonts w:hint="default" w:ascii="Times New Roman" w:hAnsi="Times New Roman" w:eastAsia="Helvetica" w:cs="Times New Roman"/>
          <w:i w:val="0"/>
          <w:iCs w:val="0"/>
          <w:caps w:val="0"/>
          <w:color w:val="333333"/>
          <w:spacing w:val="0"/>
          <w:sz w:val="24"/>
          <w:szCs w:val="24"/>
          <w:shd w:val="clear" w:fill="FFFFFF"/>
        </w:rPr>
        <w:t>Hệ thống này xử lý việc tạo ra các combo ăn uống (Voucher) dựa trên các chiến dịch khác nhau mà không cần client phải biết chi tiết về từng món ăn hay đồ uống.</w:t>
      </w:r>
    </w:p>
    <w:p w14:paraId="63FCB88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532755" cy="5820410"/>
            <wp:effectExtent l="0" t="0" r="10795" b="8890"/>
            <wp:docPr id="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4"/>
                    <a:stretch>
                      <a:fillRect/>
                    </a:stretch>
                  </pic:blipFill>
                  <pic:spPr>
                    <a:xfrm>
                      <a:off x="0" y="0"/>
                      <a:ext cx="5532755" cy="5820410"/>
                    </a:xfrm>
                    <a:prstGeom prst="rect">
                      <a:avLst/>
                    </a:prstGeom>
                    <a:noFill/>
                    <a:ln w="9525">
                      <a:noFill/>
                    </a:ln>
                  </pic:spPr>
                </pic:pic>
              </a:graphicData>
            </a:graphic>
          </wp:inline>
        </w:drawing>
      </w:r>
    </w:p>
    <w:p w14:paraId="2150E9D8">
      <w:pPr>
        <w:keepNext w:val="0"/>
        <w:keepLines w:val="0"/>
        <w:widowControl/>
        <w:numPr>
          <w:numId w:val="0"/>
        </w:numPr>
        <w:suppressLineNumbers w:val="0"/>
        <w:spacing w:before="0" w:beforeAutospacing="1" w:after="0" w:afterAutospacing="0"/>
        <w:rPr>
          <w:rFonts w:hint="default" w:ascii="Times New Roman" w:hAnsi="Times New Roman" w:cs="Times New Roman"/>
        </w:rPr>
      </w:pPr>
    </w:p>
    <w:p w14:paraId="0BBCB10F">
      <w:pPr>
        <w:pStyle w:val="7"/>
        <w:keepNext w:val="0"/>
        <w:keepLines w:val="0"/>
        <w:widowControl/>
        <w:suppressLineNumbers w:val="0"/>
        <w:spacing w:before="0" w:beforeAutospacing="0" w:after="0" w:afterAutospacing="0"/>
        <w:ind w:left="720"/>
        <w:rPr>
          <w:rFonts w:hint="default" w:ascii="Times New Roman" w:hAnsi="Times New Roman" w:eastAsia="Helvetica" w:cs="Times New Roman"/>
          <w:i w:val="0"/>
          <w:iCs w:val="0"/>
          <w:caps w:val="0"/>
          <w:color w:val="333333"/>
          <w:spacing w:val="0"/>
          <w:sz w:val="24"/>
          <w:szCs w:val="24"/>
          <w:bdr w:val="none" w:color="auto" w:sz="0" w:space="0"/>
          <w:shd w:val="clear" w:fill="FFFFFF"/>
        </w:rPr>
      </w:pP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Abstract Factory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VoucherAbstractFactory</w:t>
      </w: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w:t>
      </w:r>
      <w:r>
        <w:rPr>
          <w:rFonts w:hint="default" w:ascii="Times New Roman" w:hAnsi="Times New Roman" w:eastAsia="Helvetica" w:cs="Times New Roman"/>
          <w:i w:val="0"/>
          <w:iCs w:val="0"/>
          <w:caps w:val="0"/>
          <w:color w:val="333333"/>
          <w:spacing w:val="0"/>
          <w:sz w:val="24"/>
          <w:szCs w:val="24"/>
          <w:bdr w:val="none" w:color="auto" w:sz="0" w:space="0"/>
          <w:shd w:val="clear" w:fill="FFFFFF"/>
        </w:rPr>
        <w:t> Cung cấp một interface để tạo ra một "gia đình" các đối tượng có liên quan (Food và Drink) mà không cần chỉ định các lớp cụ thể của chúng.</w:t>
      </w:r>
    </w:p>
    <w:p w14:paraId="18BB5687">
      <w:pPr>
        <w:pStyle w:val="7"/>
        <w:keepNext w:val="0"/>
        <w:keepLines w:val="0"/>
        <w:widowControl/>
        <w:suppressLineNumbers w:val="0"/>
        <w:spacing w:before="0" w:beforeAutospacing="0" w:after="0" w:afterAutospacing="0"/>
        <w:ind w:left="720"/>
        <w:rPr>
          <w:rFonts w:hint="default" w:ascii="Times New Roman" w:hAnsi="Times New Roman" w:eastAsia="Helvetica" w:cs="Times New Roman"/>
          <w:i w:val="0"/>
          <w:iCs w:val="0"/>
          <w:caps w:val="0"/>
          <w:color w:val="333333"/>
          <w:spacing w:val="0"/>
          <w:sz w:val="24"/>
          <w:szCs w:val="24"/>
          <w:bdr w:val="none" w:color="auto" w:sz="0" w:space="0"/>
          <w:shd w:val="clear" w:fill="FFFFFF"/>
        </w:rPr>
      </w:pPr>
    </w:p>
    <w:p w14:paraId="1C6282B1">
      <w:pPr>
        <w:pStyle w:val="7"/>
        <w:keepNext w:val="0"/>
        <w:keepLines w:val="0"/>
        <w:widowControl/>
        <w:suppressLineNumbers w:val="0"/>
        <w:spacing w:before="0" w:beforeAutospacing="0" w:after="0" w:afterAutospacing="0"/>
        <w:ind w:left="720"/>
        <w:rPr>
          <w:rFonts w:hint="default" w:ascii="Times New Roman" w:hAnsi="Times New Roman" w:cs="Times New Roman"/>
        </w:rPr>
      </w:pP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Concrete Factories:</w:t>
      </w:r>
      <w:r>
        <w:rPr>
          <w:rFonts w:hint="default" w:ascii="Times New Roman" w:hAnsi="Times New Roman" w:eastAsia="Helvetica" w:cs="Times New Roman"/>
          <w:i w:val="0"/>
          <w:iCs w:val="0"/>
          <w:caps w:val="0"/>
          <w:color w:val="333333"/>
          <w:spacing w:val="0"/>
          <w:sz w:val="24"/>
          <w:szCs w:val="24"/>
          <w:bdr w:val="none" w:color="auto" w:sz="0" w:space="0"/>
          <w:shd w:val="clear" w:fill="FFFFFF"/>
        </w:rPr>
        <w:t>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CreativeMorningFactory</w:t>
      </w:r>
      <w:r>
        <w:rPr>
          <w:rFonts w:hint="default" w:ascii="Times New Roman" w:hAnsi="Times New Roman" w:eastAsia="Helvetica" w:cs="Times New Roman"/>
          <w:i w:val="0"/>
          <w:iCs w:val="0"/>
          <w:caps w:val="0"/>
          <w:color w:val="333333"/>
          <w:spacing w:val="0"/>
          <w:sz w:val="24"/>
          <w:szCs w:val="24"/>
          <w:bdr w:val="none" w:color="auto" w:sz="0" w:space="0"/>
          <w:shd w:val="clear" w:fill="FFFFFF"/>
        </w:rPr>
        <w:t> tạo ra bộ (Coffee + Cake), trong khi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DrinkEveningFactory</w:t>
      </w:r>
      <w:r>
        <w:rPr>
          <w:rFonts w:hint="default" w:ascii="Times New Roman" w:hAnsi="Times New Roman" w:eastAsia="Helvetica" w:cs="Times New Roman"/>
          <w:i w:val="0"/>
          <w:iCs w:val="0"/>
          <w:caps w:val="0"/>
          <w:color w:val="333333"/>
          <w:spacing w:val="0"/>
          <w:sz w:val="24"/>
          <w:szCs w:val="24"/>
          <w:bdr w:val="none" w:color="auto" w:sz="0" w:space="0"/>
          <w:shd w:val="clear" w:fill="FFFFFF"/>
        </w:rPr>
        <w:t> tạo ra bộ (Beer + GrilledOctopus).</w:t>
      </w:r>
    </w:p>
    <w:p w14:paraId="2BC09104">
      <w:pPr>
        <w:keepNext w:val="0"/>
        <w:keepLines w:val="0"/>
        <w:widowControl/>
        <w:numPr>
          <w:numId w:val="0"/>
        </w:numPr>
        <w:suppressLineNumbers w:val="0"/>
        <w:spacing w:before="0" w:beforeAutospacing="1" w:after="0" w:afterAutospacing="0"/>
        <w:rPr>
          <w:rFonts w:hint="default" w:ascii="Times New Roman" w:hAnsi="Times New Roman" w:cs="Times New Roman"/>
        </w:rPr>
      </w:pPr>
    </w:p>
    <w:p w14:paraId="6790154F">
      <w:pPr>
        <w:pStyle w:val="7"/>
        <w:keepNext w:val="0"/>
        <w:keepLines w:val="0"/>
        <w:widowControl/>
        <w:suppressLineNumbers w:val="0"/>
        <w:spacing w:before="0" w:beforeAutospacing="0" w:after="0" w:afterAutospacing="0"/>
        <w:ind w:left="720"/>
        <w:rPr>
          <w:rFonts w:hint="default" w:ascii="Times New Roman" w:hAnsi="Times New Roman" w:cs="Times New Roman"/>
        </w:rPr>
      </w:pP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Factory Method (bên trong class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Voucher</w:t>
      </w: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w:t>
      </w:r>
      <w:r>
        <w:rPr>
          <w:rFonts w:hint="default" w:ascii="Times New Roman" w:hAnsi="Times New Roman" w:eastAsia="Helvetica" w:cs="Times New Roman"/>
          <w:i w:val="0"/>
          <w:iCs w:val="0"/>
          <w:caps w:val="0"/>
          <w:color w:val="333333"/>
          <w:spacing w:val="0"/>
          <w:sz w:val="24"/>
          <w:szCs w:val="24"/>
          <w:bdr w:val="none" w:color="auto" w:sz="0" w:space="0"/>
          <w:shd w:val="clear" w:fill="FFFFFF"/>
        </w:rPr>
        <w:t> Phương thức tĩnh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getVoucher(campainName)</w:t>
      </w:r>
      <w:r>
        <w:rPr>
          <w:rFonts w:hint="default" w:ascii="Times New Roman" w:hAnsi="Times New Roman" w:eastAsia="Helvetica" w:cs="Times New Roman"/>
          <w:i w:val="0"/>
          <w:iCs w:val="0"/>
          <w:caps w:val="0"/>
          <w:color w:val="333333"/>
          <w:spacing w:val="0"/>
          <w:sz w:val="24"/>
          <w:szCs w:val="24"/>
          <w:bdr w:val="none" w:color="auto" w:sz="0" w:space="0"/>
          <w:shd w:val="clear" w:fill="FFFFFF"/>
        </w:rPr>
        <w:t> nhận vào tên chiến dịch và quyết định sử dụng Factory nào để khởi tạo Voucher. Client chỉ cần gọi phương thức này và nhận về một Voucher hoàn chỉnh.</w:t>
      </w:r>
    </w:p>
    <w:p w14:paraId="4ADA73DA">
      <w:pPr>
        <w:pStyle w:val="3"/>
        <w:keepNext w:val="0"/>
        <w:keepLines w:val="0"/>
        <w:widowControl/>
        <w:suppressLineNumbers w:val="0"/>
        <w:shd w:val="clear" w:fill="FFFFFF"/>
        <w:spacing w:before="210" w:beforeAutospacing="0" w:after="240" w:afterAutospacing="0" w:line="18" w:lineRule="atLeast"/>
        <w:ind w:left="0" w:firstLine="0"/>
        <w:rPr>
          <w:rFonts w:hint="default" w:ascii="Times New Roman" w:hAnsi="Times New Roman" w:eastAsia="Helvetica" w:cs="Times New Roman"/>
          <w:i w:val="0"/>
          <w:iCs w:val="0"/>
          <w:caps w:val="0"/>
          <w:color w:val="333333"/>
          <w:spacing w:val="0"/>
          <w:sz w:val="24"/>
          <w:szCs w:val="24"/>
        </w:rPr>
      </w:pPr>
      <w:r>
        <w:rPr>
          <w:rFonts w:hint="default" w:ascii="Times New Roman" w:hAnsi="Times New Roman" w:eastAsia="Helvetica" w:cs="Times New Roman"/>
          <w:b/>
          <w:bCs/>
          <w:i w:val="0"/>
          <w:iCs w:val="0"/>
          <w:caps w:val="0"/>
          <w:color w:val="000000"/>
          <w:spacing w:val="0"/>
          <w:sz w:val="31"/>
          <w:szCs w:val="31"/>
          <w:shd w:val="clear" w:fill="FFFFFF"/>
        </w:rPr>
        <w:t>2. Hệ thống Notification (Simple Factory &amp; Dependency Injection)</w:t>
      </w:r>
    </w:p>
    <w:p w14:paraId="043FD826">
      <w:pPr>
        <w:pStyle w:val="7"/>
        <w:keepNext w:val="0"/>
        <w:keepLines w:val="0"/>
        <w:widowControl/>
        <w:suppressLineNumbers w:val="0"/>
        <w:shd w:val="clear" w:fill="FFFFFF"/>
        <w:spacing w:before="0" w:beforeAutospacing="0" w:after="240" w:afterAutospacing="0"/>
        <w:ind w:left="0" w:firstLine="0"/>
        <w:rPr>
          <w:rFonts w:hint="default" w:ascii="Times New Roman" w:hAnsi="Times New Roman" w:eastAsia="Helvetica" w:cs="Times New Roman"/>
          <w:i w:val="0"/>
          <w:iCs w:val="0"/>
          <w:caps w:val="0"/>
          <w:color w:val="333333"/>
          <w:spacing w:val="0"/>
          <w:sz w:val="24"/>
          <w:szCs w:val="24"/>
          <w:shd w:val="clear" w:fill="FFFFFF"/>
        </w:rPr>
      </w:pPr>
      <w:r>
        <w:rPr>
          <w:rFonts w:hint="default" w:ascii="Times New Roman" w:hAnsi="Times New Roman" w:eastAsia="Helvetica" w:cs="Times New Roman"/>
          <w:i w:val="0"/>
          <w:iCs w:val="0"/>
          <w:caps w:val="0"/>
          <w:color w:val="333333"/>
          <w:spacing w:val="0"/>
          <w:sz w:val="24"/>
          <w:szCs w:val="24"/>
          <w:shd w:val="clear" w:fill="FFFFFF"/>
        </w:rPr>
        <w:t>Hệ thống này chịu trách nhiệm gửi thông báo cho người dùng thông qua các kênh khác nhau (SMS, Email).</w:t>
      </w:r>
    </w:p>
    <w:p w14:paraId="52469EC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577840" cy="3381375"/>
            <wp:effectExtent l="0" t="0" r="3810" b="9525"/>
            <wp:docPr id="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6"/>
                    <pic:cNvPicPr>
                      <a:picLocks noChangeAspect="1"/>
                    </pic:cNvPicPr>
                  </pic:nvPicPr>
                  <pic:blipFill>
                    <a:blip r:embed="rId5"/>
                    <a:stretch>
                      <a:fillRect/>
                    </a:stretch>
                  </pic:blipFill>
                  <pic:spPr>
                    <a:xfrm>
                      <a:off x="0" y="0"/>
                      <a:ext cx="5577840" cy="3381375"/>
                    </a:xfrm>
                    <a:prstGeom prst="rect">
                      <a:avLst/>
                    </a:prstGeom>
                    <a:noFill/>
                    <a:ln w="9525">
                      <a:noFill/>
                    </a:ln>
                  </pic:spPr>
                </pic:pic>
              </a:graphicData>
            </a:graphic>
          </wp:inline>
        </w:drawing>
      </w:r>
    </w:p>
    <w:p w14:paraId="6BA8D634">
      <w:pPr>
        <w:pStyle w:val="7"/>
        <w:keepNext w:val="0"/>
        <w:keepLines w:val="0"/>
        <w:widowControl/>
        <w:suppressLineNumbers w:val="0"/>
        <w:shd w:val="clear" w:fill="FFFFFF"/>
        <w:spacing w:before="0" w:beforeAutospacing="0" w:after="240" w:afterAutospacing="0"/>
        <w:ind w:left="0" w:firstLine="0"/>
        <w:rPr>
          <w:rFonts w:hint="default" w:ascii="Times New Roman" w:hAnsi="Times New Roman" w:eastAsia="Helvetica" w:cs="Times New Roman"/>
          <w:i w:val="0"/>
          <w:iCs w:val="0"/>
          <w:caps w:val="0"/>
          <w:color w:val="333333"/>
          <w:spacing w:val="0"/>
          <w:sz w:val="24"/>
          <w:szCs w:val="24"/>
          <w:shd w:val="clear" w:fill="FFFFFF"/>
        </w:rPr>
      </w:pPr>
    </w:p>
    <w:p w14:paraId="7A078D8C">
      <w:pPr>
        <w:keepNext w:val="0"/>
        <w:keepLines w:val="0"/>
        <w:widowControl/>
        <w:numPr>
          <w:ilvl w:val="0"/>
          <w:numId w:val="2"/>
        </w:numPr>
        <w:suppressLineNumbers w:val="0"/>
        <w:spacing w:before="0" w:beforeAutospacing="1" w:after="0" w:afterAutospacing="0"/>
        <w:ind w:left="720" w:hanging="360"/>
        <w:rPr>
          <w:rFonts w:hint="default" w:ascii="Times New Roman" w:hAnsi="Times New Roman" w:cs="Times New Roman"/>
        </w:rPr>
      </w:pP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Simple Factory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NotifierFactory</w:t>
      </w: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w:t>
      </w:r>
      <w:r>
        <w:rPr>
          <w:rFonts w:hint="default" w:ascii="Times New Roman" w:hAnsi="Times New Roman" w:eastAsia="Helvetica" w:cs="Times New Roman"/>
          <w:i w:val="0"/>
          <w:iCs w:val="0"/>
          <w:caps w:val="0"/>
          <w:color w:val="333333"/>
          <w:spacing w:val="0"/>
          <w:sz w:val="24"/>
          <w:szCs w:val="24"/>
          <w:bdr w:val="none" w:color="auto" w:sz="0" w:space="0"/>
          <w:shd w:val="clear" w:fill="FFFFFF"/>
        </w:rPr>
        <w:t> Một "God class/function" chịu trách nhiệm quyết định xem nên khởi tạo lớp Notifier nào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SMSNotifier</w:t>
      </w:r>
      <w:r>
        <w:rPr>
          <w:rFonts w:hint="default" w:ascii="Times New Roman" w:hAnsi="Times New Roman" w:eastAsia="Helvetica" w:cs="Times New Roman"/>
          <w:i w:val="0"/>
          <w:iCs w:val="0"/>
          <w:caps w:val="0"/>
          <w:color w:val="333333"/>
          <w:spacing w:val="0"/>
          <w:sz w:val="24"/>
          <w:szCs w:val="24"/>
          <w:bdr w:val="none" w:color="auto" w:sz="0" w:space="0"/>
          <w:shd w:val="clear" w:fill="FFFFFF"/>
        </w:rPr>
        <w:t> hay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EmailNotifier</w:t>
      </w:r>
      <w:r>
        <w:rPr>
          <w:rFonts w:hint="default" w:ascii="Times New Roman" w:hAnsi="Times New Roman" w:eastAsia="Helvetica" w:cs="Times New Roman"/>
          <w:i w:val="0"/>
          <w:iCs w:val="0"/>
          <w:caps w:val="0"/>
          <w:color w:val="333333"/>
          <w:spacing w:val="0"/>
          <w:sz w:val="24"/>
          <w:szCs w:val="24"/>
          <w:bdr w:val="none" w:color="auto" w:sz="0" w:space="0"/>
          <w:shd w:val="clear" w:fill="FFFFFF"/>
        </w:rPr>
        <w:t>) dựa trên chuỗi định dạng (type) được truyền vào.</w:t>
      </w:r>
    </w:p>
    <w:p w14:paraId="3C63C97A">
      <w:pPr>
        <w:rPr>
          <w:rFonts w:hint="default" w:ascii="Times New Roman" w:hAnsi="Times New Roman" w:eastAsia="Helvetica" w:cs="Times New Roman"/>
          <w:b/>
          <w:bCs/>
          <w:i w:val="0"/>
          <w:iCs w:val="0"/>
          <w:caps w:val="0"/>
          <w:color w:val="000000"/>
          <w:spacing w:val="0"/>
          <w:sz w:val="31"/>
          <w:szCs w:val="31"/>
          <w:shd w:val="clear" w:fill="FFFFFF"/>
        </w:rPr>
      </w:pPr>
      <w:r>
        <w:rPr>
          <w:rFonts w:hint="default" w:ascii="Times New Roman" w:hAnsi="Times New Roman" w:eastAsia="Helvetica" w:cs="Times New Roman"/>
          <w:b/>
          <w:bCs/>
          <w:i w:val="0"/>
          <w:iCs w:val="0"/>
          <w:caps w:val="0"/>
          <w:color w:val="000000"/>
          <w:spacing w:val="0"/>
          <w:sz w:val="31"/>
          <w:szCs w:val="31"/>
          <w:shd w:val="clear" w:fill="FFFFFF"/>
        </w:rPr>
        <w:br w:type="page"/>
      </w:r>
    </w:p>
    <w:p w14:paraId="4D94D86F">
      <w:pPr>
        <w:pStyle w:val="3"/>
        <w:keepNext w:val="0"/>
        <w:keepLines w:val="0"/>
        <w:widowControl/>
        <w:suppressLineNumbers w:val="0"/>
        <w:shd w:val="clear" w:fill="FFFFFF"/>
        <w:spacing w:before="210" w:beforeAutospacing="0" w:after="240" w:afterAutospacing="0" w:line="18" w:lineRule="atLeast"/>
        <w:ind w:left="0" w:firstLine="0"/>
        <w:rPr>
          <w:rFonts w:hint="default" w:ascii="Times New Roman" w:hAnsi="Times New Roman" w:eastAsia="Helvetica" w:cs="Times New Roman"/>
          <w:i w:val="0"/>
          <w:iCs w:val="0"/>
          <w:caps w:val="0"/>
          <w:color w:val="333333"/>
          <w:spacing w:val="0"/>
          <w:sz w:val="24"/>
          <w:szCs w:val="24"/>
        </w:rPr>
      </w:pPr>
      <w:r>
        <w:rPr>
          <w:rFonts w:hint="default" w:ascii="Times New Roman" w:hAnsi="Times New Roman" w:eastAsia="Helvetica" w:cs="Times New Roman"/>
          <w:b/>
          <w:bCs/>
          <w:i w:val="0"/>
          <w:iCs w:val="0"/>
          <w:caps w:val="0"/>
          <w:color w:val="000000"/>
          <w:spacing w:val="0"/>
          <w:sz w:val="31"/>
          <w:szCs w:val="31"/>
          <w:shd w:val="clear" w:fill="FFFFFF"/>
        </w:rPr>
        <w:t>3. Hệ thống Logger (Singleton)</w:t>
      </w:r>
      <w:bookmarkStart w:id="0" w:name="_GoBack"/>
      <w:bookmarkEnd w:id="0"/>
    </w:p>
    <w:p w14:paraId="449C2E89">
      <w:pPr>
        <w:pStyle w:val="7"/>
        <w:keepNext w:val="0"/>
        <w:keepLines w:val="0"/>
        <w:widowControl/>
        <w:suppressLineNumbers w:val="0"/>
        <w:shd w:val="clear" w:fill="FFFFFF"/>
        <w:spacing w:before="0" w:beforeAutospacing="0" w:after="240" w:afterAutospacing="0"/>
        <w:ind w:left="0" w:firstLine="0"/>
        <w:rPr>
          <w:rFonts w:hint="default" w:ascii="Times New Roman" w:hAnsi="Times New Roman" w:eastAsia="Helvetica" w:cs="Times New Roman"/>
          <w:i w:val="0"/>
          <w:iCs w:val="0"/>
          <w:caps w:val="0"/>
          <w:color w:val="333333"/>
          <w:spacing w:val="0"/>
          <w:sz w:val="24"/>
          <w:szCs w:val="24"/>
          <w:shd w:val="clear" w:fill="FFFFFF"/>
        </w:rPr>
      </w:pPr>
      <w:r>
        <w:rPr>
          <w:rFonts w:hint="default" w:ascii="Times New Roman" w:hAnsi="Times New Roman" w:eastAsia="Helvetica" w:cs="Times New Roman"/>
          <w:i w:val="0"/>
          <w:iCs w:val="0"/>
          <w:caps w:val="0"/>
          <w:color w:val="333333"/>
          <w:spacing w:val="0"/>
          <w:sz w:val="24"/>
          <w:szCs w:val="24"/>
          <w:shd w:val="clear" w:fill="FFFFFF"/>
        </w:rPr>
        <w:t>Hệ thống này cung cấp một công cụ ghi chú (log) thông tin hệ thống.</w:t>
      </w:r>
    </w:p>
    <w:p w14:paraId="1CA813E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581525" cy="1343025"/>
            <wp:effectExtent l="0" t="0" r="9525" b="9525"/>
            <wp:docPr id="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6"/>
                    <pic:cNvPicPr>
                      <a:picLocks noChangeAspect="1"/>
                    </pic:cNvPicPr>
                  </pic:nvPicPr>
                  <pic:blipFill>
                    <a:blip r:embed="rId6"/>
                    <a:stretch>
                      <a:fillRect/>
                    </a:stretch>
                  </pic:blipFill>
                  <pic:spPr>
                    <a:xfrm>
                      <a:off x="0" y="0"/>
                      <a:ext cx="4581525" cy="1343025"/>
                    </a:xfrm>
                    <a:prstGeom prst="rect">
                      <a:avLst/>
                    </a:prstGeom>
                    <a:noFill/>
                    <a:ln w="9525">
                      <a:noFill/>
                    </a:ln>
                  </pic:spPr>
                </pic:pic>
              </a:graphicData>
            </a:graphic>
          </wp:inline>
        </w:drawing>
      </w:r>
    </w:p>
    <w:p w14:paraId="1FB08695">
      <w:pPr>
        <w:pStyle w:val="7"/>
        <w:keepNext w:val="0"/>
        <w:keepLines w:val="0"/>
        <w:widowControl/>
        <w:suppressLineNumbers w:val="0"/>
        <w:shd w:val="clear" w:fill="FFFFFF"/>
        <w:spacing w:before="0" w:beforeAutospacing="0" w:after="240" w:afterAutospacing="0"/>
        <w:ind w:left="0" w:firstLine="0"/>
        <w:rPr>
          <w:rFonts w:hint="default" w:ascii="Times New Roman" w:hAnsi="Times New Roman" w:eastAsia="Helvetica" w:cs="Times New Roman"/>
          <w:i w:val="0"/>
          <w:iCs w:val="0"/>
          <w:caps w:val="0"/>
          <w:color w:val="333333"/>
          <w:spacing w:val="0"/>
          <w:sz w:val="24"/>
          <w:szCs w:val="24"/>
          <w:shd w:val="clear" w:fill="FFFFFF"/>
        </w:rPr>
      </w:pPr>
    </w:p>
    <w:p w14:paraId="1E5E050A">
      <w:pPr>
        <w:keepNext w:val="0"/>
        <w:keepLines w:val="0"/>
        <w:widowControl/>
        <w:numPr>
          <w:ilvl w:val="0"/>
          <w:numId w:val="3"/>
        </w:numPr>
        <w:suppressLineNumbers w:val="0"/>
        <w:spacing w:before="0" w:beforeAutospacing="1" w:after="0" w:afterAutospacing="0"/>
        <w:ind w:left="720" w:hanging="360"/>
        <w:rPr>
          <w:rFonts w:hint="default" w:ascii="Times New Roman" w:hAnsi="Times New Roman" w:cs="Times New Roman"/>
        </w:rPr>
      </w:pP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Singleton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Logger</w:t>
      </w: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w:t>
      </w:r>
      <w:r>
        <w:rPr>
          <w:rFonts w:hint="default" w:ascii="Times New Roman" w:hAnsi="Times New Roman" w:eastAsia="Helvetica" w:cs="Times New Roman"/>
          <w:i w:val="0"/>
          <w:iCs w:val="0"/>
          <w:caps w:val="0"/>
          <w:color w:val="333333"/>
          <w:spacing w:val="0"/>
          <w:sz w:val="24"/>
          <w:szCs w:val="24"/>
          <w:bdr w:val="none" w:color="auto" w:sz="0" w:space="0"/>
          <w:shd w:val="clear" w:fill="FFFFFF"/>
        </w:rPr>
        <w:t> Đảm bảo rằng chỉ có </w:t>
      </w: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duy nhất một instance</w:t>
      </w:r>
      <w:r>
        <w:rPr>
          <w:rFonts w:hint="default" w:ascii="Times New Roman" w:hAnsi="Times New Roman" w:eastAsia="Helvetica" w:cs="Times New Roman"/>
          <w:i w:val="0"/>
          <w:iCs w:val="0"/>
          <w:caps w:val="0"/>
          <w:color w:val="333333"/>
          <w:spacing w:val="0"/>
          <w:sz w:val="24"/>
          <w:szCs w:val="24"/>
          <w:bdr w:val="none" w:color="auto" w:sz="0" w:space="0"/>
          <w:shd w:val="clear" w:fill="FFFFFF"/>
        </w:rPr>
        <w:t> của class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Logger</w:t>
      </w:r>
      <w:r>
        <w:rPr>
          <w:rFonts w:hint="default" w:ascii="Times New Roman" w:hAnsi="Times New Roman" w:eastAsia="Helvetica" w:cs="Times New Roman"/>
          <w:i w:val="0"/>
          <w:iCs w:val="0"/>
          <w:caps w:val="0"/>
          <w:color w:val="333333"/>
          <w:spacing w:val="0"/>
          <w:sz w:val="24"/>
          <w:szCs w:val="24"/>
          <w:bdr w:val="none" w:color="auto" w:sz="0" w:space="0"/>
          <w:shd w:val="clear" w:fill="FFFFFF"/>
        </w:rPr>
        <w:t> được tạo ra trong suốt vòng đời của ứng dụng, đồng thời cung cấp một điểm truy cập toàn cục tới instance đó qua phương thức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getInstance()</w:t>
      </w:r>
      <w:r>
        <w:rPr>
          <w:rFonts w:hint="default" w:ascii="Times New Roman" w:hAnsi="Times New Roman" w:eastAsia="Helvetica" w:cs="Times New Roman"/>
          <w:i w:val="0"/>
          <w:iCs w:val="0"/>
          <w:caps w:val="0"/>
          <w:color w:val="333333"/>
          <w:spacing w:val="0"/>
          <w:sz w:val="24"/>
          <w:szCs w:val="24"/>
          <w:bdr w:val="none" w:color="auto" w:sz="0" w:space="0"/>
          <w:shd w:val="clear" w:fill="FFFFFF"/>
        </w:rPr>
        <w:t>.</w:t>
      </w:r>
    </w:p>
    <w:p w14:paraId="5C1FE413">
      <w:pPr>
        <w:keepNext w:val="0"/>
        <w:keepLines w:val="0"/>
        <w:widowControl/>
        <w:numPr>
          <w:ilvl w:val="0"/>
          <w:numId w:val="3"/>
        </w:numPr>
        <w:suppressLineNumbers w:val="0"/>
        <w:spacing w:before="0" w:beforeAutospacing="1" w:after="0" w:afterAutospacing="0"/>
        <w:ind w:left="720" w:hanging="360"/>
        <w:rPr>
          <w:rFonts w:hint="default" w:ascii="Times New Roman" w:hAnsi="Times New Roman" w:cs="Times New Roman"/>
        </w:rPr>
      </w:pPr>
      <w:r>
        <w:rPr>
          <w:rStyle w:val="8"/>
          <w:rFonts w:hint="default" w:ascii="Times New Roman" w:hAnsi="Times New Roman" w:eastAsia="Helvetica" w:cs="Times New Roman"/>
          <w:i w:val="0"/>
          <w:iCs w:val="0"/>
          <w:caps w:val="0"/>
          <w:color w:val="000000"/>
          <w:spacing w:val="0"/>
          <w:sz w:val="24"/>
          <w:szCs w:val="24"/>
          <w:bdr w:val="none" w:color="auto" w:sz="0" w:space="0"/>
          <w:shd w:val="clear" w:fill="FFFFFF"/>
        </w:rPr>
        <w:t>Cách hoạt động:</w:t>
      </w:r>
      <w:r>
        <w:rPr>
          <w:rFonts w:hint="default" w:ascii="Times New Roman" w:hAnsi="Times New Roman" w:eastAsia="Helvetica" w:cs="Times New Roman"/>
          <w:i w:val="0"/>
          <w:iCs w:val="0"/>
          <w:caps w:val="0"/>
          <w:color w:val="333333"/>
          <w:spacing w:val="0"/>
          <w:sz w:val="24"/>
          <w:szCs w:val="24"/>
          <w:bdr w:val="none" w:color="auto" w:sz="0" w:space="0"/>
          <w:shd w:val="clear" w:fill="FFFFFF"/>
        </w:rPr>
        <w:t> Constructor của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Logger</w:t>
      </w:r>
      <w:r>
        <w:rPr>
          <w:rFonts w:hint="default" w:ascii="Times New Roman" w:hAnsi="Times New Roman" w:eastAsia="Helvetica" w:cs="Times New Roman"/>
          <w:i w:val="0"/>
          <w:iCs w:val="0"/>
          <w:caps w:val="0"/>
          <w:color w:val="333333"/>
          <w:spacing w:val="0"/>
          <w:sz w:val="24"/>
          <w:szCs w:val="24"/>
          <w:bdr w:val="none" w:color="auto" w:sz="0" w:space="0"/>
          <w:shd w:val="clear" w:fill="FFFFFF"/>
        </w:rPr>
        <w:t> được đặt ở trạng thái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private</w:t>
      </w:r>
      <w:r>
        <w:rPr>
          <w:rFonts w:hint="default" w:ascii="Times New Roman" w:hAnsi="Times New Roman" w:eastAsia="Helvetica" w:cs="Times New Roman"/>
          <w:i w:val="0"/>
          <w:iCs w:val="0"/>
          <w:caps w:val="0"/>
          <w:color w:val="333333"/>
          <w:spacing w:val="0"/>
          <w:sz w:val="24"/>
          <w:szCs w:val="24"/>
          <w:bdr w:val="none" w:color="auto" w:sz="0" w:space="0"/>
          <w:shd w:val="clear" w:fill="FFFFFF"/>
        </w:rPr>
        <w:t>. Khi gọi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Logger.getInstance()</w:t>
      </w:r>
      <w:r>
        <w:rPr>
          <w:rFonts w:hint="default" w:ascii="Times New Roman" w:hAnsi="Times New Roman" w:eastAsia="Helvetica" w:cs="Times New Roman"/>
          <w:i w:val="0"/>
          <w:iCs w:val="0"/>
          <w:caps w:val="0"/>
          <w:color w:val="333333"/>
          <w:spacing w:val="0"/>
          <w:sz w:val="24"/>
          <w:szCs w:val="24"/>
          <w:bdr w:val="none" w:color="auto" w:sz="0" w:space="0"/>
          <w:shd w:val="clear" w:fill="FFFFFF"/>
        </w:rPr>
        <w:t>, nó sẽ kiểm tra xem instance đã tồn tại chưa. Nếu chưa, nó khởi tạo mới; nếu có rồi, nó trả về instance cũ. Bằng chứng là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logger1 === logger2</w:t>
      </w:r>
      <w:r>
        <w:rPr>
          <w:rFonts w:hint="default" w:ascii="Times New Roman" w:hAnsi="Times New Roman" w:eastAsia="Helvetica" w:cs="Times New Roman"/>
          <w:i w:val="0"/>
          <w:iCs w:val="0"/>
          <w:caps w:val="0"/>
          <w:color w:val="333333"/>
          <w:spacing w:val="0"/>
          <w:sz w:val="24"/>
          <w:szCs w:val="24"/>
          <w:bdr w:val="none" w:color="auto" w:sz="0" w:space="0"/>
          <w:shd w:val="clear" w:fill="FFFFFF"/>
        </w:rPr>
        <w:t> sẽ trả về </w:t>
      </w:r>
      <w:r>
        <w:rPr>
          <w:rStyle w:val="6"/>
          <w:rFonts w:hint="default" w:ascii="Times New Roman" w:hAnsi="Times New Roman" w:eastAsia="Consolas" w:cs="Times New Roman"/>
          <w:i w:val="0"/>
          <w:iCs w:val="0"/>
          <w:caps w:val="0"/>
          <w:color w:val="000000"/>
          <w:spacing w:val="0"/>
          <w:sz w:val="17"/>
          <w:szCs w:val="17"/>
          <w:bdr w:val="none" w:color="auto" w:sz="0" w:space="0"/>
          <w:shd w:val="clear" w:fill="F0F0F0"/>
        </w:rPr>
        <w:t>true</w:t>
      </w:r>
      <w:r>
        <w:rPr>
          <w:rFonts w:hint="default" w:ascii="Times New Roman" w:hAnsi="Times New Roman" w:eastAsia="Helvetica" w:cs="Times New Roman"/>
          <w:i w:val="0"/>
          <w:iCs w:val="0"/>
          <w:caps w:val="0"/>
          <w:color w:val="333333"/>
          <w:spacing w:val="0"/>
          <w:sz w:val="24"/>
          <w:szCs w:val="24"/>
          <w:bdr w:val="none" w:color="auto" w:sz="0" w:space="0"/>
          <w:shd w:val="clear" w:fill="FFFFFF"/>
        </w:rPr>
        <w:t>.</w:t>
      </w:r>
    </w:p>
    <w:p w14:paraId="4DCB9C23">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Bahnschrift Light SemiCondensed">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D672D"/>
    <w:multiLevelType w:val="multilevel"/>
    <w:tmpl w:val="87BD67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E189373"/>
    <w:multiLevelType w:val="multilevel"/>
    <w:tmpl w:val="CE1893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2E17081"/>
    <w:multiLevelType w:val="multilevel"/>
    <w:tmpl w:val="52E170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B2632"/>
    <w:rsid w:val="57FB2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2026-03-12T06:57:00Z</dcterms:created>
  <dc:creator>ADMIN</dc:creator>
  <cp:lastModifiedBy>ADMIN</cp:lastModifiedBy>
  <dcterms:modified xsi:type="dcterms:W3CDTF">2026-03-12T06:59:30Z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19C7A214A8C04F34A81460AE7B98F062_11</vt:lpwstr>
  </property>
  <property fmtid="{D5CDD505-2E9C-101B-9397-08002B2CF9AE}" pid="4" name="KSOTemplateDocerSaveRecord">
    <vt:lpwstr>eyJoZGlkIjoiMzIzZWEzODZiMjdlOGFkNTM3MzdhOWMxNzI3NzQzYzIiLCJ1c2VySWQiOiI4ODEzNTc0MzkxODU3In0=</vt:lpwstr>
  </property>
</Properties>
</file>