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09AE9" w14:textId="771A184D" w:rsidR="00E95E46" w:rsidRPr="007132FF" w:rsidRDefault="00E95E46" w:rsidP="00E95E46">
      <w:pPr>
        <w:jc w:val="center"/>
        <w:rPr>
          <w:rFonts w:ascii="Arial" w:eastAsia="DFKai-SB" w:hAnsi="Arial" w:cs="Arial"/>
          <w:b/>
          <w:bCs/>
        </w:rPr>
      </w:pPr>
      <w:r w:rsidRPr="007132FF">
        <w:rPr>
          <w:rFonts w:ascii="Arial" w:eastAsia="DFKai-SB" w:hAnsi="Arial" w:cs="Arial"/>
          <w:b/>
          <w:bCs/>
        </w:rPr>
        <w:t>DIGITAL SAFETY MONITORING AND INSPECTION TECHNOLOGY ADOPTION MATURITY ASSESSMENT</w:t>
      </w:r>
    </w:p>
    <w:p w14:paraId="7F8D11B2" w14:textId="7EEE8B04" w:rsidR="00E95E46" w:rsidRPr="007132FF" w:rsidRDefault="00E95E46" w:rsidP="00122301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b/>
          <w:bCs/>
        </w:rPr>
      </w:pPr>
      <w:r w:rsidRPr="007132FF">
        <w:rPr>
          <w:rFonts w:ascii="Arial" w:hAnsi="Arial" w:cs="Arial"/>
          <w:b/>
          <w:bCs/>
        </w:rPr>
        <w:t>General Information</w:t>
      </w:r>
    </w:p>
    <w:p w14:paraId="203E0A5F" w14:textId="716DCE8A" w:rsidR="00E95E46" w:rsidRPr="007132FF" w:rsidRDefault="00E95E46" w:rsidP="00122301">
      <w:pPr>
        <w:spacing w:after="0"/>
        <w:ind w:firstLine="357"/>
        <w:rPr>
          <w:rFonts w:ascii="Arial" w:eastAsia="DFKai-SB" w:hAnsi="Arial" w:cs="Arial"/>
          <w:sz w:val="20"/>
          <w:szCs w:val="20"/>
        </w:rPr>
      </w:pPr>
      <w:r w:rsidRPr="007132FF">
        <w:rPr>
          <w:rFonts w:ascii="Arial" w:eastAsia="DFKai-SB" w:hAnsi="Arial" w:cs="Arial"/>
          <w:sz w:val="20"/>
          <w:szCs w:val="20"/>
        </w:rPr>
        <w:t>Expert ID: E01</w:t>
      </w:r>
      <w:r w:rsidRPr="007132FF">
        <w:rPr>
          <w:rFonts w:ascii="Arial" w:eastAsia="DFKai-SB" w:hAnsi="Arial" w:cs="Arial"/>
          <w:sz w:val="20"/>
          <w:szCs w:val="20"/>
        </w:rPr>
        <w:tab/>
      </w:r>
      <w:r w:rsidRPr="007132FF">
        <w:rPr>
          <w:rFonts w:ascii="Arial" w:eastAsia="DFKai-SB" w:hAnsi="Arial" w:cs="Arial"/>
          <w:sz w:val="20"/>
          <w:szCs w:val="20"/>
        </w:rPr>
        <w:tab/>
      </w:r>
      <w:r w:rsidRPr="007132FF">
        <w:rPr>
          <w:rFonts w:ascii="Arial" w:eastAsia="DFKai-SB" w:hAnsi="Arial" w:cs="Arial"/>
          <w:sz w:val="20"/>
          <w:szCs w:val="20"/>
        </w:rPr>
        <w:tab/>
      </w:r>
      <w:r w:rsidRPr="007132FF">
        <w:rPr>
          <w:rFonts w:ascii="Arial" w:eastAsia="DFKai-SB" w:hAnsi="Arial" w:cs="Arial"/>
          <w:sz w:val="20"/>
          <w:szCs w:val="20"/>
        </w:rPr>
        <w:tab/>
      </w:r>
      <w:r w:rsidR="007132FF" w:rsidRPr="007132FF">
        <w:rPr>
          <w:rFonts w:ascii="Arial" w:eastAsia="DFKai-SB" w:hAnsi="Arial" w:cs="Arial"/>
          <w:sz w:val="20"/>
          <w:szCs w:val="20"/>
        </w:rPr>
        <w:tab/>
      </w:r>
      <w:r w:rsidR="006F1A1B">
        <w:rPr>
          <w:rFonts w:ascii="Arial" w:eastAsia="DFKai-SB" w:hAnsi="Arial" w:cs="Arial"/>
          <w:sz w:val="20"/>
          <w:szCs w:val="20"/>
        </w:rPr>
        <w:tab/>
      </w:r>
      <w:r w:rsidR="006F1A1B">
        <w:rPr>
          <w:rFonts w:ascii="Arial" w:eastAsia="DFKai-SB" w:hAnsi="Arial" w:cs="Arial"/>
          <w:sz w:val="20"/>
          <w:szCs w:val="20"/>
        </w:rPr>
        <w:tab/>
      </w:r>
      <w:r w:rsidRPr="007132FF">
        <w:rPr>
          <w:rFonts w:ascii="Arial" w:eastAsia="DFKai-SB" w:hAnsi="Arial" w:cs="Arial"/>
          <w:sz w:val="20"/>
          <w:szCs w:val="20"/>
        </w:rPr>
        <w:t>Date: 2026/08/19 01:52:59 PM</w:t>
      </w:r>
    </w:p>
    <w:p w14:paraId="633BF7D0" w14:textId="45CA87C5" w:rsidR="00E95E46" w:rsidRPr="007132FF" w:rsidRDefault="00E95E46" w:rsidP="00122301">
      <w:pPr>
        <w:spacing w:after="0"/>
        <w:ind w:firstLine="357"/>
        <w:rPr>
          <w:rFonts w:ascii="Arial" w:hAnsi="Arial" w:cs="Arial"/>
          <w:sz w:val="20"/>
          <w:szCs w:val="20"/>
        </w:rPr>
      </w:pPr>
      <w:r w:rsidRPr="007132FF">
        <w:rPr>
          <w:rFonts w:ascii="Arial" w:hAnsi="Arial" w:cs="Arial"/>
          <w:sz w:val="20"/>
          <w:szCs w:val="20"/>
        </w:rPr>
        <w:t>Organizational size: Medium</w:t>
      </w:r>
      <w:r w:rsidRPr="007132FF">
        <w:rPr>
          <w:rFonts w:ascii="Arial" w:hAnsi="Arial" w:cs="Arial"/>
          <w:sz w:val="20"/>
          <w:szCs w:val="20"/>
        </w:rPr>
        <w:tab/>
      </w:r>
      <w:r w:rsidRPr="007132FF">
        <w:rPr>
          <w:rFonts w:ascii="Arial" w:hAnsi="Arial" w:cs="Arial"/>
          <w:sz w:val="20"/>
          <w:szCs w:val="20"/>
        </w:rPr>
        <w:tab/>
      </w:r>
      <w:r w:rsidR="007132FF" w:rsidRPr="007132FF">
        <w:rPr>
          <w:rFonts w:ascii="Arial" w:hAnsi="Arial" w:cs="Arial"/>
          <w:sz w:val="20"/>
          <w:szCs w:val="20"/>
        </w:rPr>
        <w:tab/>
      </w:r>
      <w:r w:rsidR="006F1A1B">
        <w:rPr>
          <w:rFonts w:ascii="Arial" w:hAnsi="Arial" w:cs="Arial"/>
          <w:sz w:val="20"/>
          <w:szCs w:val="20"/>
        </w:rPr>
        <w:tab/>
      </w:r>
      <w:r w:rsidR="006F1A1B">
        <w:rPr>
          <w:rFonts w:ascii="Arial" w:hAnsi="Arial" w:cs="Arial"/>
          <w:sz w:val="20"/>
          <w:szCs w:val="20"/>
        </w:rPr>
        <w:tab/>
      </w:r>
      <w:r w:rsidRPr="007132FF">
        <w:rPr>
          <w:rFonts w:ascii="Arial" w:hAnsi="Arial" w:cs="Arial"/>
          <w:sz w:val="20"/>
          <w:szCs w:val="20"/>
        </w:rPr>
        <w:t>Organizational role: Contractor</w:t>
      </w:r>
    </w:p>
    <w:p w14:paraId="4BB43BDC" w14:textId="16E0C7B0" w:rsidR="00E95E46" w:rsidRDefault="00E95E46" w:rsidP="00122301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b/>
          <w:bCs/>
        </w:rPr>
      </w:pPr>
      <w:r w:rsidRPr="007132FF">
        <w:rPr>
          <w:rFonts w:ascii="Arial" w:hAnsi="Arial" w:cs="Arial"/>
          <w:b/>
          <w:bCs/>
        </w:rPr>
        <w:t>Assessment Records</w:t>
      </w:r>
    </w:p>
    <w:p w14:paraId="3659F52A" w14:textId="0C077E33" w:rsidR="00122301" w:rsidRDefault="00122301" w:rsidP="00122301">
      <w:pPr>
        <w:spacing w:after="0"/>
        <w:rPr>
          <w:rFonts w:ascii="Arial" w:hAnsi="Arial" w:cs="Arial"/>
          <w:b/>
          <w:bCs/>
        </w:rPr>
      </w:pPr>
      <w:r w:rsidRPr="007132FF"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AC65CC5" wp14:editId="0252CB91">
                <wp:simplePos x="0" y="0"/>
                <wp:positionH relativeFrom="column">
                  <wp:posOffset>-110490</wp:posOffset>
                </wp:positionH>
                <wp:positionV relativeFrom="paragraph">
                  <wp:posOffset>1330325</wp:posOffset>
                </wp:positionV>
                <wp:extent cx="3181985" cy="1612265"/>
                <wp:effectExtent l="0" t="0" r="18415" b="26035"/>
                <wp:wrapSquare wrapText="bothSides"/>
                <wp:docPr id="1805125550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81985" cy="1612265"/>
                        </a:xfrm>
                        <a:prstGeom prst="roundRect">
                          <a:avLst/>
                        </a:prstGeom>
                        <a:noFill/>
                        <a:ln w="6350"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367F14" w14:textId="3C3BEDA7" w:rsidR="007132FF" w:rsidRPr="007132FF" w:rsidRDefault="007132FF" w:rsidP="007132FF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7132FF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OVERALL CURRENT MATURITY</w:t>
                            </w:r>
                          </w:p>
                          <w:p w14:paraId="5F580637" w14:textId="7EDACA83" w:rsidR="007132FF" w:rsidRPr="007132FF" w:rsidRDefault="007132FF" w:rsidP="007132FF">
                            <w:pPr>
                              <w:spacing w:before="120" w:after="120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 w:rsidRPr="007132FF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  <w:t>2.37</w:t>
                            </w:r>
                          </w:p>
                          <w:p w14:paraId="222D1338" w14:textId="742782B5" w:rsidR="007132FF" w:rsidRPr="007132FF" w:rsidRDefault="007132FF" w:rsidP="007132FF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7132FF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Level 2: Isolated or occasional practice</w:t>
                            </w:r>
                          </w:p>
                          <w:p w14:paraId="1E560D92" w14:textId="22D7B42F" w:rsidR="007132FF" w:rsidRPr="007132FF" w:rsidRDefault="007132FF" w:rsidP="007132FF">
                            <w:pPr>
                              <w:spacing w:after="0"/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r w:rsidRPr="007132FF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</w:rPr>
                              <w:t>The process is used only in a few isolated projects or on an occasional basis. Practice depends mainly on individual teams, project needs, or local champions, with no repeatable approach or consistent framework.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360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AC65CC5" id="Rectangle: Rounded Corners 1" o:spid="_x0000_s1026" style="position:absolute;margin-left:-8.7pt;margin-top:104.75pt;width:250.55pt;height:126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" filled="f" strokecolor="#4472c4 [3204]" strokeweight=".5pt">
                <v:stroke joinstyle="miter"/>
                <v:textbox inset="1mm,0,1mm,0">
                  <w:txbxContent>
                    <w:p w14:paraId="69367F14" w14:textId="3C3BEDA7" w:rsidR="007132FF" w:rsidRPr="007132FF" w:rsidRDefault="007132FF" w:rsidP="007132FF">
                      <w:pPr>
                        <w:spacing w:after="0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 w:rsidRPr="007132FF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OVERALL CURRENT MATURITY</w:t>
                      </w:r>
                    </w:p>
                    <w:p w14:paraId="5F580637" w14:textId="7EDACA83" w:rsidR="007132FF" w:rsidRPr="007132FF" w:rsidRDefault="007132FF" w:rsidP="007132FF">
                      <w:pPr>
                        <w:spacing w:before="120" w:after="120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</w:pPr>
                      <w:r w:rsidRPr="007132FF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  <w:t>2.37</w:t>
                      </w:r>
                    </w:p>
                    <w:p w14:paraId="222D1338" w14:textId="742782B5" w:rsidR="007132FF" w:rsidRPr="007132FF" w:rsidRDefault="007132FF" w:rsidP="007132FF">
                      <w:pPr>
                        <w:spacing w:after="0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</w:pPr>
                      <w:r w:rsidRPr="007132FF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Level 2: Isolated or occasional practice</w:t>
                      </w:r>
                    </w:p>
                    <w:p w14:paraId="1E560D92" w14:textId="22D7B42F" w:rsidR="007132FF" w:rsidRPr="007132FF" w:rsidRDefault="007132FF" w:rsidP="007132FF">
                      <w:pPr>
                        <w:spacing w:after="0"/>
                        <w:rPr>
                          <w:rFonts w:ascii="Arial" w:hAnsi="Arial" w:cs="Arial"/>
                          <w:color w:val="000000" w:themeColor="text1"/>
                        </w:rPr>
                      </w:pPr>
                      <w:r w:rsidRPr="007132FF"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</w:rPr>
                        <w:t>The process is used only in a few isolated projects or on an occasional basis. Practice depends mainly on individual teams, project needs, or local champions, with no repeatable approach or consistent framework.</w:t>
                      </w:r>
                    </w:p>
                  </w:txbxContent>
                </v:textbox>
                <w10:wrap type="square"/>
              </v:roundrect>
            </w:pict>
          </mc:Fallback>
        </mc:AlternateContent>
      </w:r>
      <w:r w:rsidRPr="007132FF"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BAB03A4" wp14:editId="7FA01114">
                <wp:simplePos x="0" y="0"/>
                <wp:positionH relativeFrom="margin">
                  <wp:posOffset>3150870</wp:posOffset>
                </wp:positionH>
                <wp:positionV relativeFrom="paragraph">
                  <wp:posOffset>1355090</wp:posOffset>
                </wp:positionV>
                <wp:extent cx="3168015" cy="1612265"/>
                <wp:effectExtent l="0" t="0" r="13335" b="26035"/>
                <wp:wrapSquare wrapText="bothSides"/>
                <wp:docPr id="1472768380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68015" cy="1612265"/>
                        </a:xfrm>
                        <a:prstGeom prst="roundRect">
                          <a:avLst/>
                        </a:prstGeom>
                        <a:noFill/>
                        <a:ln w="6350"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FCD0EC" w14:textId="25D78F57" w:rsidR="007132FF" w:rsidRPr="007132FF" w:rsidRDefault="007132FF" w:rsidP="007132FF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7132FF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OVERALL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TARGET</w:t>
                            </w:r>
                            <w:r w:rsidRPr="007132FF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MATURITY</w:t>
                            </w:r>
                          </w:p>
                          <w:p w14:paraId="35E7BFEF" w14:textId="497EE2B3" w:rsidR="007132FF" w:rsidRPr="007132FF" w:rsidRDefault="007132FF" w:rsidP="007132FF">
                            <w:pPr>
                              <w:spacing w:before="120" w:after="120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  <w:t>3.73</w:t>
                            </w:r>
                          </w:p>
                          <w:p w14:paraId="1F801682" w14:textId="2664530F" w:rsidR="007132FF" w:rsidRPr="007132FF" w:rsidRDefault="007132FF" w:rsidP="007132FF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7132FF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Level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3</w:t>
                            </w:r>
                            <w:r w:rsidRPr="007132FF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: Repeated but locally inconsistent practice</w:t>
                            </w:r>
                          </w:p>
                          <w:p w14:paraId="1CC69572" w14:textId="24C2FEDE" w:rsidR="007132FF" w:rsidRPr="007132FF" w:rsidRDefault="007132FF" w:rsidP="007132FF">
                            <w:pPr>
                              <w:spacing w:after="0"/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r w:rsidRPr="007132FF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</w:rPr>
                              <w:t>The process is used in some projects or teams and has become a recognizable practice. However, it remains locally defined, inconsistently documented, and not governed by a consistent organization-wide framework.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360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BAB03A4" id="_x0000_s1027" style="position:absolute;margin-left:248.1pt;margin-top:106.7pt;width:249.45pt;height:126.9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" filled="f" strokecolor="#4472c4 [3204]" strokeweight=".5pt">
                <v:stroke joinstyle="miter"/>
                <v:textbox inset="1mm,0,1mm,0">
                  <w:txbxContent>
                    <w:p w14:paraId="18FCD0EC" w14:textId="25D78F57" w:rsidR="007132FF" w:rsidRPr="007132FF" w:rsidRDefault="007132FF" w:rsidP="007132FF">
                      <w:pPr>
                        <w:spacing w:after="0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 w:rsidRPr="007132FF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OVERALL 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TARGET</w:t>
                      </w:r>
                      <w:r w:rsidRPr="007132FF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 MATURITY</w:t>
                      </w:r>
                    </w:p>
                    <w:p w14:paraId="35E7BFEF" w14:textId="497EE2B3" w:rsidR="007132FF" w:rsidRPr="007132FF" w:rsidRDefault="007132FF" w:rsidP="007132FF">
                      <w:pPr>
                        <w:spacing w:before="120" w:after="120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  <w:t>3.73</w:t>
                      </w:r>
                    </w:p>
                    <w:p w14:paraId="1F801682" w14:textId="2664530F" w:rsidR="007132FF" w:rsidRPr="007132FF" w:rsidRDefault="007132FF" w:rsidP="007132FF">
                      <w:pPr>
                        <w:spacing w:after="0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</w:pPr>
                      <w:r w:rsidRPr="007132FF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 xml:space="preserve">Level 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3</w:t>
                      </w:r>
                      <w:r w:rsidRPr="007132FF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: Repeated but locally inconsistent practice</w:t>
                      </w:r>
                    </w:p>
                    <w:p w14:paraId="1CC69572" w14:textId="24C2FEDE" w:rsidR="007132FF" w:rsidRPr="007132FF" w:rsidRDefault="007132FF" w:rsidP="007132FF">
                      <w:pPr>
                        <w:spacing w:after="0"/>
                        <w:rPr>
                          <w:rFonts w:ascii="Arial" w:hAnsi="Arial" w:cs="Arial"/>
                          <w:color w:val="000000" w:themeColor="text1"/>
                        </w:rPr>
                      </w:pPr>
                      <w:r w:rsidRPr="007132FF"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</w:rPr>
                        <w:t>The process is used in some projects or teams and has become a recognizable practice. However, it remains locally defined, inconsistently documented, and not governed by a consistent organization-wide framework.</w:t>
                      </w:r>
                    </w:p>
                  </w:txbxContent>
                </v:textbox>
                <w10:wrap type="square" anchorx="margin"/>
              </v:roundrect>
            </w:pict>
          </mc:Fallback>
        </mc:AlternateContent>
      </w:r>
      <w:r w:rsidRPr="00122301">
        <w:rPr>
          <w:rFonts w:ascii="Arial" w:hAnsi="Arial" w:cs="Arial"/>
          <w:b/>
          <w:bCs/>
        </w:rPr>
        <w:drawing>
          <wp:inline distT="0" distB="0" distL="0" distR="0" wp14:anchorId="3F43AE8B" wp14:editId="74297C3B">
            <wp:extent cx="6332220" cy="1311910"/>
            <wp:effectExtent l="0" t="0" r="0" b="0"/>
            <wp:docPr id="1081212179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212179" name="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131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PlainTable2"/>
        <w:tblW w:w="5000" w:type="pct"/>
        <w:tblLook w:val="04A0" w:firstRow="1" w:lastRow="0" w:firstColumn="1" w:lastColumn="0" w:noHBand="0" w:noVBand="1"/>
      </w:tblPr>
      <w:tblGrid>
        <w:gridCol w:w="2722"/>
        <w:gridCol w:w="3191"/>
        <w:gridCol w:w="4059"/>
      </w:tblGrid>
      <w:tr w:rsidR="007132FF" w:rsidRPr="00122301" w14:paraId="01729CD8" w14:textId="77777777" w:rsidTr="00296A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5" w:type="pct"/>
            <w:tcBorders>
              <w:top w:val="nil"/>
            </w:tcBorders>
          </w:tcPr>
          <w:p w14:paraId="1EEEA4FB" w14:textId="77777777" w:rsidR="007132FF" w:rsidRPr="00122301" w:rsidRDefault="007132F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00" w:type="pct"/>
            <w:tcBorders>
              <w:top w:val="nil"/>
            </w:tcBorders>
          </w:tcPr>
          <w:p w14:paraId="443BF4EB" w14:textId="3AFED5AB" w:rsidR="007132FF" w:rsidRPr="00122301" w:rsidRDefault="007132F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122301">
              <w:rPr>
                <w:rFonts w:ascii="Arial" w:hAnsi="Arial" w:cs="Arial"/>
                <w:sz w:val="20"/>
                <w:szCs w:val="20"/>
              </w:rPr>
              <w:t>Current Level</w:t>
            </w:r>
          </w:p>
        </w:tc>
        <w:tc>
          <w:tcPr>
            <w:tcW w:w="2035" w:type="pct"/>
            <w:tcBorders>
              <w:top w:val="nil"/>
            </w:tcBorders>
          </w:tcPr>
          <w:p w14:paraId="4B2FBD01" w14:textId="07CC4A4A" w:rsidR="007132FF" w:rsidRPr="00122301" w:rsidRDefault="007132FF" w:rsidP="007132F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22301">
              <w:rPr>
                <w:rFonts w:ascii="Arial" w:hAnsi="Arial" w:cs="Arial"/>
                <w:color w:val="000000" w:themeColor="text1"/>
                <w:sz w:val="20"/>
                <w:szCs w:val="20"/>
              </w:rPr>
              <w:t>Target Level</w:t>
            </w:r>
          </w:p>
        </w:tc>
      </w:tr>
      <w:tr w:rsidR="007132FF" w:rsidRPr="00122301" w14:paraId="68DFDAA5" w14:textId="77777777" w:rsidTr="00296A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5" w:type="pct"/>
          </w:tcPr>
          <w:p w14:paraId="6F0E19E3" w14:textId="3E38007D" w:rsidR="007132FF" w:rsidRPr="00122301" w:rsidRDefault="007132FF" w:rsidP="006F1A1B">
            <w:pPr>
              <w:spacing w:line="278" w:lineRule="auto"/>
              <w:rPr>
                <w:rFonts w:ascii="Arial" w:hAnsi="Arial" w:cs="Arial"/>
                <w:sz w:val="20"/>
                <w:szCs w:val="20"/>
              </w:rPr>
            </w:pPr>
            <w:r w:rsidRPr="00122301">
              <w:rPr>
                <w:rFonts w:ascii="Arial" w:hAnsi="Arial" w:cs="Arial"/>
                <w:sz w:val="20"/>
                <w:szCs w:val="20"/>
              </w:rPr>
              <w:t>Strategy and Commitment</w:t>
            </w:r>
          </w:p>
        </w:tc>
        <w:tc>
          <w:tcPr>
            <w:tcW w:w="1600" w:type="pct"/>
            <w:vAlign w:val="center"/>
          </w:tcPr>
          <w:p w14:paraId="0B041E2B" w14:textId="76685E66" w:rsidR="007132FF" w:rsidRPr="00122301" w:rsidRDefault="007132FF" w:rsidP="0012230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122301">
              <w:rPr>
                <w:rFonts w:ascii="Arial" w:hAnsi="Arial" w:cs="Arial"/>
                <w:sz w:val="20"/>
                <w:szCs w:val="20"/>
              </w:rPr>
              <w:t>2.67</w:t>
            </w:r>
            <w:r w:rsidR="00122301">
              <w:rPr>
                <w:rFonts w:ascii="Arial" w:hAnsi="Arial" w:cs="Arial" w:hint="eastAsia"/>
                <w:sz w:val="20"/>
                <w:szCs w:val="20"/>
              </w:rPr>
              <w:t xml:space="preserve"> </w:t>
            </w:r>
            <w:r w:rsidRPr="00122301">
              <w:rPr>
                <w:rFonts w:ascii="Arial" w:hAnsi="Arial" w:cs="Arial"/>
                <w:sz w:val="20"/>
                <w:szCs w:val="20"/>
              </w:rPr>
              <w:t>Level 2: Isolated or occasional practice</w:t>
            </w:r>
          </w:p>
        </w:tc>
        <w:tc>
          <w:tcPr>
            <w:tcW w:w="2035" w:type="pct"/>
            <w:vAlign w:val="center"/>
          </w:tcPr>
          <w:p w14:paraId="5918A472" w14:textId="5576F8E0" w:rsidR="007132FF" w:rsidRPr="00122301" w:rsidRDefault="007132FF" w:rsidP="0012230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22301">
              <w:rPr>
                <w:rFonts w:ascii="Arial" w:hAnsi="Arial" w:cs="Arial"/>
                <w:color w:val="000000" w:themeColor="text1"/>
                <w:sz w:val="20"/>
                <w:szCs w:val="20"/>
              </w:rPr>
              <w:t>3.67</w:t>
            </w:r>
            <w:r w:rsidR="00122301">
              <w:rPr>
                <w:rFonts w:ascii="Arial" w:hAnsi="Arial" w:cs="Arial" w:hint="eastAsia"/>
                <w:color w:val="000000" w:themeColor="text1"/>
                <w:sz w:val="20"/>
                <w:szCs w:val="20"/>
              </w:rPr>
              <w:t xml:space="preserve"> </w:t>
            </w:r>
            <w:r w:rsidRPr="00122301">
              <w:rPr>
                <w:rFonts w:ascii="Arial" w:hAnsi="Arial" w:cs="Arial"/>
                <w:color w:val="000000" w:themeColor="text1"/>
                <w:sz w:val="20"/>
                <w:szCs w:val="20"/>
              </w:rPr>
              <w:t>Level 3: Repeated but locally inconsistent practice</w:t>
            </w:r>
          </w:p>
        </w:tc>
      </w:tr>
      <w:tr w:rsidR="007132FF" w:rsidRPr="00122301" w14:paraId="1AB46C4D" w14:textId="77777777" w:rsidTr="00296A3D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5" w:type="pct"/>
          </w:tcPr>
          <w:p w14:paraId="6ED3D211" w14:textId="653417B8" w:rsidR="007132FF" w:rsidRPr="00122301" w:rsidRDefault="007132FF" w:rsidP="006F1A1B">
            <w:pPr>
              <w:spacing w:line="278" w:lineRule="auto"/>
              <w:rPr>
                <w:rFonts w:ascii="Arial" w:hAnsi="Arial" w:cs="Arial"/>
                <w:sz w:val="20"/>
                <w:szCs w:val="20"/>
              </w:rPr>
            </w:pPr>
            <w:r w:rsidRPr="00122301">
              <w:rPr>
                <w:rFonts w:ascii="Arial" w:hAnsi="Arial" w:cs="Arial"/>
                <w:sz w:val="20"/>
                <w:szCs w:val="20"/>
              </w:rPr>
              <w:t>Operational Process</w:t>
            </w:r>
          </w:p>
        </w:tc>
        <w:tc>
          <w:tcPr>
            <w:tcW w:w="1600" w:type="pct"/>
            <w:vAlign w:val="center"/>
          </w:tcPr>
          <w:p w14:paraId="4F2EC61E" w14:textId="4BD36805" w:rsidR="007132FF" w:rsidRPr="00122301" w:rsidRDefault="007132FF" w:rsidP="00122301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122301">
              <w:rPr>
                <w:rFonts w:ascii="Arial" w:hAnsi="Arial" w:cs="Arial"/>
                <w:sz w:val="20"/>
                <w:szCs w:val="20"/>
              </w:rPr>
              <w:t>2.30</w:t>
            </w:r>
            <w:r w:rsidR="00122301">
              <w:rPr>
                <w:rFonts w:ascii="Arial" w:hAnsi="Arial" w:cs="Arial" w:hint="eastAsia"/>
                <w:sz w:val="20"/>
                <w:szCs w:val="20"/>
              </w:rPr>
              <w:t xml:space="preserve"> </w:t>
            </w:r>
            <w:r w:rsidRPr="00122301">
              <w:rPr>
                <w:rFonts w:ascii="Arial" w:hAnsi="Arial" w:cs="Arial"/>
                <w:sz w:val="20"/>
                <w:szCs w:val="20"/>
              </w:rPr>
              <w:t>Level 2: Isolated or occasional practice</w:t>
            </w:r>
          </w:p>
        </w:tc>
        <w:tc>
          <w:tcPr>
            <w:tcW w:w="2035" w:type="pct"/>
            <w:vAlign w:val="center"/>
          </w:tcPr>
          <w:p w14:paraId="73957980" w14:textId="76A01F72" w:rsidR="007132FF" w:rsidRPr="00122301" w:rsidRDefault="007132FF" w:rsidP="00122301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122301">
              <w:rPr>
                <w:rFonts w:ascii="Arial" w:hAnsi="Arial" w:cs="Arial"/>
                <w:sz w:val="20"/>
                <w:szCs w:val="20"/>
              </w:rPr>
              <w:t>3.72</w:t>
            </w:r>
            <w:r w:rsidR="00122301">
              <w:rPr>
                <w:rFonts w:ascii="Arial" w:hAnsi="Arial" w:cs="Arial" w:hint="eastAsia"/>
                <w:sz w:val="20"/>
                <w:szCs w:val="20"/>
              </w:rPr>
              <w:t xml:space="preserve"> </w:t>
            </w:r>
            <w:r w:rsidRPr="00122301">
              <w:rPr>
                <w:rFonts w:ascii="Arial" w:hAnsi="Arial" w:cs="Arial"/>
                <w:sz w:val="20"/>
                <w:szCs w:val="20"/>
              </w:rPr>
              <w:t>Level 3: Repeated but locally inconsistent practice</w:t>
            </w:r>
          </w:p>
        </w:tc>
      </w:tr>
      <w:tr w:rsidR="007132FF" w:rsidRPr="00122301" w14:paraId="75353264" w14:textId="77777777" w:rsidTr="00296A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5" w:type="pct"/>
          </w:tcPr>
          <w:p w14:paraId="16AB80B8" w14:textId="0440ED5E" w:rsidR="007132FF" w:rsidRPr="00122301" w:rsidRDefault="007132FF" w:rsidP="006F1A1B">
            <w:pPr>
              <w:spacing w:line="278" w:lineRule="auto"/>
              <w:rPr>
                <w:rFonts w:ascii="Arial" w:hAnsi="Arial" w:cs="Arial"/>
                <w:sz w:val="20"/>
                <w:szCs w:val="20"/>
              </w:rPr>
            </w:pPr>
            <w:r w:rsidRPr="00122301">
              <w:rPr>
                <w:rFonts w:ascii="Arial" w:hAnsi="Arial" w:cs="Arial"/>
                <w:sz w:val="20"/>
                <w:szCs w:val="20"/>
              </w:rPr>
              <w:t>People</w:t>
            </w:r>
          </w:p>
        </w:tc>
        <w:tc>
          <w:tcPr>
            <w:tcW w:w="1600" w:type="pct"/>
            <w:vAlign w:val="center"/>
          </w:tcPr>
          <w:p w14:paraId="4C75D5E7" w14:textId="298590B6" w:rsidR="007132FF" w:rsidRPr="00122301" w:rsidRDefault="007132FF" w:rsidP="0012230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122301">
              <w:rPr>
                <w:rFonts w:ascii="Arial" w:hAnsi="Arial" w:cs="Arial"/>
                <w:sz w:val="20"/>
                <w:szCs w:val="20"/>
              </w:rPr>
              <w:t>2.00</w:t>
            </w:r>
            <w:r w:rsidR="00122301">
              <w:rPr>
                <w:rFonts w:ascii="Arial" w:hAnsi="Arial" w:cs="Arial" w:hint="eastAsia"/>
                <w:sz w:val="20"/>
                <w:szCs w:val="20"/>
              </w:rPr>
              <w:t xml:space="preserve"> </w:t>
            </w:r>
            <w:r w:rsidRPr="00122301">
              <w:rPr>
                <w:rFonts w:ascii="Arial" w:hAnsi="Arial" w:cs="Arial"/>
                <w:sz w:val="20"/>
                <w:szCs w:val="20"/>
              </w:rPr>
              <w:t>Level 2: Isolated or occasional practice</w:t>
            </w:r>
          </w:p>
        </w:tc>
        <w:tc>
          <w:tcPr>
            <w:tcW w:w="2035" w:type="pct"/>
            <w:vAlign w:val="center"/>
          </w:tcPr>
          <w:p w14:paraId="7C1BD683" w14:textId="569E5E8E" w:rsidR="007132FF" w:rsidRPr="00122301" w:rsidRDefault="007132FF" w:rsidP="0012230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122301">
              <w:rPr>
                <w:rFonts w:ascii="Arial" w:hAnsi="Arial" w:cs="Arial"/>
                <w:sz w:val="20"/>
                <w:szCs w:val="20"/>
              </w:rPr>
              <w:t>3.66</w:t>
            </w:r>
            <w:r w:rsidR="00122301">
              <w:rPr>
                <w:rFonts w:ascii="Arial" w:hAnsi="Arial" w:cs="Arial" w:hint="eastAsia"/>
                <w:sz w:val="20"/>
                <w:szCs w:val="20"/>
              </w:rPr>
              <w:t xml:space="preserve"> </w:t>
            </w:r>
            <w:r w:rsidRPr="00122301">
              <w:rPr>
                <w:rFonts w:ascii="Arial" w:hAnsi="Arial" w:cs="Arial"/>
                <w:sz w:val="20"/>
                <w:szCs w:val="20"/>
              </w:rPr>
              <w:t>Level 3: Repeated but locally inconsistent practice</w:t>
            </w:r>
          </w:p>
        </w:tc>
      </w:tr>
      <w:tr w:rsidR="007132FF" w:rsidRPr="00122301" w14:paraId="49DB787C" w14:textId="77777777" w:rsidTr="00296A3D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5" w:type="pct"/>
          </w:tcPr>
          <w:p w14:paraId="14DB2376" w14:textId="0844C02B" w:rsidR="007132FF" w:rsidRPr="00122301" w:rsidRDefault="007132FF" w:rsidP="006F1A1B">
            <w:pPr>
              <w:spacing w:line="278" w:lineRule="auto"/>
              <w:rPr>
                <w:rFonts w:ascii="Arial" w:hAnsi="Arial" w:cs="Arial"/>
                <w:sz w:val="20"/>
                <w:szCs w:val="20"/>
              </w:rPr>
            </w:pPr>
            <w:r w:rsidRPr="00122301">
              <w:rPr>
                <w:rFonts w:ascii="Arial" w:hAnsi="Arial" w:cs="Arial"/>
                <w:sz w:val="20"/>
                <w:szCs w:val="20"/>
              </w:rPr>
              <w:t>Technology Integration</w:t>
            </w:r>
          </w:p>
        </w:tc>
        <w:tc>
          <w:tcPr>
            <w:tcW w:w="1600" w:type="pct"/>
            <w:vAlign w:val="center"/>
          </w:tcPr>
          <w:p w14:paraId="35EC2688" w14:textId="11BB051F" w:rsidR="007132FF" w:rsidRPr="00122301" w:rsidRDefault="007132FF" w:rsidP="00122301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122301">
              <w:rPr>
                <w:rFonts w:ascii="Arial" w:hAnsi="Arial" w:cs="Arial"/>
                <w:sz w:val="20"/>
                <w:szCs w:val="20"/>
              </w:rPr>
              <w:t>2.08</w:t>
            </w:r>
            <w:r w:rsidR="00122301">
              <w:rPr>
                <w:rFonts w:ascii="Arial" w:hAnsi="Arial" w:cs="Arial" w:hint="eastAsia"/>
                <w:sz w:val="20"/>
                <w:szCs w:val="20"/>
              </w:rPr>
              <w:t xml:space="preserve"> </w:t>
            </w:r>
            <w:r w:rsidRPr="00122301">
              <w:rPr>
                <w:rFonts w:ascii="Arial" w:hAnsi="Arial" w:cs="Arial"/>
                <w:sz w:val="20"/>
                <w:szCs w:val="20"/>
              </w:rPr>
              <w:t>Level 2: Isolated or occasional practice</w:t>
            </w:r>
          </w:p>
        </w:tc>
        <w:tc>
          <w:tcPr>
            <w:tcW w:w="2035" w:type="pct"/>
            <w:vAlign w:val="center"/>
          </w:tcPr>
          <w:p w14:paraId="6BFB37B9" w14:textId="3DC1289A" w:rsidR="007132FF" w:rsidRPr="00122301" w:rsidRDefault="007132FF" w:rsidP="00122301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122301">
              <w:rPr>
                <w:rFonts w:ascii="Arial" w:hAnsi="Arial" w:cs="Arial"/>
                <w:sz w:val="20"/>
                <w:szCs w:val="20"/>
              </w:rPr>
              <w:t>3.91</w:t>
            </w:r>
            <w:r w:rsidR="00122301">
              <w:rPr>
                <w:rFonts w:ascii="Arial" w:hAnsi="Arial" w:cs="Arial" w:hint="eastAsia"/>
                <w:sz w:val="20"/>
                <w:szCs w:val="20"/>
              </w:rPr>
              <w:t xml:space="preserve"> </w:t>
            </w:r>
            <w:r w:rsidRPr="00122301">
              <w:rPr>
                <w:rFonts w:ascii="Arial" w:hAnsi="Arial" w:cs="Arial"/>
                <w:sz w:val="20"/>
                <w:szCs w:val="20"/>
              </w:rPr>
              <w:t>Level 3: Repeated but locally inconsistent practice</w:t>
            </w:r>
          </w:p>
        </w:tc>
      </w:tr>
    </w:tbl>
    <w:p w14:paraId="2C298382" w14:textId="1A90D002" w:rsidR="007132FF" w:rsidRDefault="00296A3D" w:rsidP="006F1A1B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</w:rPr>
      </w:pPr>
      <w:r w:rsidRPr="006F1A1B">
        <w:rPr>
          <w:rFonts w:ascii="Arial" w:hAnsi="Arial" w:cs="Arial"/>
          <w:b/>
          <w:bCs/>
          <w:noProof/>
        </w:rPr>
        <w:drawing>
          <wp:anchor distT="0" distB="0" distL="114300" distR="114300" simplePos="0" relativeHeight="251663360" behindDoc="0" locked="0" layoutInCell="1" allowOverlap="1" wp14:anchorId="6FF69557" wp14:editId="566C3A62">
            <wp:simplePos x="0" y="0"/>
            <wp:positionH relativeFrom="margin">
              <wp:align>left</wp:align>
            </wp:positionH>
            <wp:positionV relativeFrom="paragraph">
              <wp:posOffset>242570</wp:posOffset>
            </wp:positionV>
            <wp:extent cx="3079750" cy="1591945"/>
            <wp:effectExtent l="0" t="0" r="6350" b="8255"/>
            <wp:wrapSquare wrapText="bothSides"/>
            <wp:docPr id="1125820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820699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9750" cy="1591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22301" w:rsidRPr="006F1A1B">
        <w:rPr>
          <w:rFonts w:ascii="Arial" w:hAnsi="Arial" w:cs="Arial"/>
          <w:b/>
          <w:bCs/>
          <w:noProof/>
        </w:rPr>
        <w:drawing>
          <wp:anchor distT="0" distB="0" distL="114300" distR="114300" simplePos="0" relativeHeight="251662336" behindDoc="0" locked="0" layoutInCell="1" allowOverlap="1" wp14:anchorId="68B0B271" wp14:editId="34341718">
            <wp:simplePos x="0" y="0"/>
            <wp:positionH relativeFrom="margin">
              <wp:posOffset>3292475</wp:posOffset>
            </wp:positionH>
            <wp:positionV relativeFrom="paragraph">
              <wp:posOffset>254635</wp:posOffset>
            </wp:positionV>
            <wp:extent cx="3035300" cy="1579245"/>
            <wp:effectExtent l="0" t="0" r="0" b="1905"/>
            <wp:wrapSquare wrapText="bothSides"/>
            <wp:docPr id="1612711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711709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5300" cy="1579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A1B">
        <w:rPr>
          <w:rFonts w:ascii="Arial" w:hAnsi="Arial" w:cs="Arial"/>
          <w:b/>
          <w:bCs/>
        </w:rPr>
        <w:t>Summary</w:t>
      </w:r>
    </w:p>
    <w:p w14:paraId="2AC0B114" w14:textId="4E28DEE3" w:rsidR="006F1A1B" w:rsidRPr="006F1A1B" w:rsidRDefault="009732FB" w:rsidP="006F1A1B">
      <w:pPr>
        <w:rPr>
          <w:rFonts w:ascii="Arial" w:hAnsi="Arial" w:cs="Arial"/>
          <w:b/>
          <w:bCs/>
        </w:rPr>
      </w:pPr>
      <w:r w:rsidRPr="006F1A1B">
        <w:rPr>
          <w:rFonts w:ascii="Arial" w:eastAsia="DFKai-SB" w:hAnsi="Arial" w:cs="Arial"/>
          <w:b/>
          <w:bCs/>
          <w:noProof/>
        </w:rPr>
        <w:drawing>
          <wp:anchor distT="0" distB="0" distL="114300" distR="114300" simplePos="0" relativeHeight="251664384" behindDoc="0" locked="0" layoutInCell="1" allowOverlap="1" wp14:anchorId="0F674121" wp14:editId="5ADBB3BD">
            <wp:simplePos x="0" y="0"/>
            <wp:positionH relativeFrom="margin">
              <wp:posOffset>15240</wp:posOffset>
            </wp:positionH>
            <wp:positionV relativeFrom="paragraph">
              <wp:posOffset>1540510</wp:posOffset>
            </wp:positionV>
            <wp:extent cx="1390650" cy="1397635"/>
            <wp:effectExtent l="0" t="0" r="6350" b="0"/>
            <wp:wrapSquare wrapText="bothSides"/>
            <wp:docPr id="462270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270812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1397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132FF"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A4C5345" wp14:editId="0F2CB714">
                <wp:simplePos x="0" y="0"/>
                <wp:positionH relativeFrom="margin">
                  <wp:align>right</wp:align>
                </wp:positionH>
                <wp:positionV relativeFrom="paragraph">
                  <wp:posOffset>1642110</wp:posOffset>
                </wp:positionV>
                <wp:extent cx="4761865" cy="1333500"/>
                <wp:effectExtent l="0" t="0" r="19685" b="19050"/>
                <wp:wrapNone/>
                <wp:docPr id="1316597481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1865" cy="1333500"/>
                        </a:xfrm>
                        <a:prstGeom prst="roundRect">
                          <a:avLst>
                            <a:gd name="adj" fmla="val 4822"/>
                          </a:avLst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solidFill>
                            <a:schemeClr val="bg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458AB5" w14:textId="04401BEA" w:rsidR="004367AE" w:rsidRPr="004367AE" w:rsidRDefault="004367AE" w:rsidP="006F1A1B">
                            <w:pPr>
                              <w:spacing w:after="0"/>
                              <w:rPr>
                                <w:rStyle w:val="Strong"/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4367AE">
                              <w:rPr>
                                <w:rStyle w:val="Strong"/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  <w:t>BRIDGING THE GAP BETWEEN CURRENT</w:t>
                            </w:r>
                            <w:r w:rsidR="005B2945">
                              <w:rPr>
                                <w:rStyle w:val="Strong"/>
                                <w:rFonts w:ascii="Arial" w:hAnsi="Arial" w:cs="Arial" w:hint="eastAsia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4367AE">
                              <w:rPr>
                                <w:rStyle w:val="Strong"/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  <w:t>AND TARGET LEVEL</w:t>
                            </w:r>
                            <w:r w:rsidR="005B2945">
                              <w:rPr>
                                <w:rStyle w:val="Strong"/>
                                <w:rFonts w:ascii="Arial" w:hAnsi="Arial" w:cs="Arial" w:hint="eastAsia"/>
                                <w:color w:val="000000" w:themeColor="text1"/>
                                <w:sz w:val="20"/>
                                <w:szCs w:val="20"/>
                              </w:rPr>
                              <w:t>S</w:t>
                            </w:r>
                            <w:r w:rsidR="005B2945">
                              <w:rPr>
                                <w:rStyle w:val="Strong"/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5B2945" w:rsidRPr="005B2945">
                              <w:rPr>
                                <w:rStyle w:val="Strong"/>
                                <w:rFonts w:ascii="Arial" w:hAnsi="Arial" w:cs="Arial"/>
                                <w:b w:val="0"/>
                                <w:bCs w:val="0"/>
                                <w:color w:val="000000" w:themeColor="text1"/>
                                <w:sz w:val="10"/>
                                <w:szCs w:val="10"/>
                              </w:rPr>
                              <w:t>(</w:t>
                            </w:r>
                            <w:r w:rsidR="005B2945">
                              <w:rPr>
                                <w:rStyle w:val="Strong"/>
                                <w:rFonts w:ascii="Arial" w:hAnsi="Arial" w:cs="Arial" w:hint="eastAsia"/>
                                <w:b w:val="0"/>
                                <w:bCs w:val="0"/>
                                <w:color w:val="000000" w:themeColor="text1"/>
                                <w:sz w:val="10"/>
                                <w:szCs w:val="10"/>
                              </w:rPr>
                              <w:t>ongoing development</w:t>
                            </w:r>
                            <w:r w:rsidR="005B2945" w:rsidRPr="005B2945">
                              <w:rPr>
                                <w:rStyle w:val="Strong"/>
                                <w:rFonts w:ascii="Arial" w:hAnsi="Arial" w:cs="Arial"/>
                                <w:b w:val="0"/>
                                <w:bCs w:val="0"/>
                                <w:color w:val="000000" w:themeColor="text1"/>
                                <w:sz w:val="10"/>
                                <w:szCs w:val="10"/>
                              </w:rPr>
                              <w:t>)</w:t>
                            </w:r>
                          </w:p>
                          <w:p w14:paraId="7912A392" w14:textId="77777777" w:rsidR="004367AE" w:rsidRPr="004367AE" w:rsidRDefault="004367AE" w:rsidP="006F1A1B">
                            <w:pPr>
                              <w:spacing w:after="0"/>
                              <w:rPr>
                                <w:rStyle w:val="Strong"/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2409F20A" w14:textId="3CAB82D3" w:rsidR="004367AE" w:rsidRPr="004367AE" w:rsidRDefault="004367AE" w:rsidP="006F1A1B">
                            <w:pPr>
                              <w:spacing w:after="0"/>
                              <w:rPr>
                                <w:rStyle w:val="Strong"/>
                                <w:rFonts w:ascii="Arial" w:hAnsi="Arial" w:cs="Arial"/>
                                <w:b w:val="0"/>
                                <w:bCs w:val="0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4367AE">
                              <w:rPr>
                                <w:rStyle w:val="Strong"/>
                                <w:rFonts w:ascii="Arial" w:hAnsi="Arial" w:cs="Arial"/>
                                <w:b w:val="0"/>
                                <w:bCs w:val="0"/>
                                <w:color w:val="000000" w:themeColor="text1"/>
                                <w:sz w:val="20"/>
                                <w:szCs w:val="20"/>
                              </w:rPr>
                              <w:t>L2 Isolated or occasional practice → L3 Repeated but locally inconsistent practice</w:t>
                            </w:r>
                          </w:p>
                          <w:p w14:paraId="067012D4" w14:textId="77777777" w:rsidR="004367AE" w:rsidRPr="004367AE" w:rsidRDefault="004367AE" w:rsidP="006F1A1B">
                            <w:pPr>
                              <w:spacing w:after="0"/>
                              <w:rPr>
                                <w:rStyle w:val="Strong"/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742B4E17" w14:textId="148F0425" w:rsidR="006F1A1B" w:rsidRPr="004367AE" w:rsidRDefault="004367AE" w:rsidP="006F1A1B">
                            <w:pPr>
                              <w:spacing w:after="0"/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4367AE">
                              <w:rPr>
                                <w:rStyle w:val="Strong"/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  <w:t>Establish repeatable practice:</w:t>
                            </w:r>
                            <w:r w:rsidRPr="004367AE"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Consolidate pilot experience into basic procedures and documentation that can be repeated.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360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A4C5345" id="_x0000_s1028" style="position:absolute;margin-left:323.75pt;margin-top:129.3pt;width:374.95pt;height:105pt;z-index:25166643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arcsize="316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" fillcolor="#f2f2f2 [3052]" strokecolor="#e7e6e6 [3214]" strokeweight=".5pt">
                <v:stroke joinstyle="miter"/>
                <v:textbox inset="1mm,0,1mm,0">
                  <w:txbxContent>
                    <w:p w14:paraId="1C458AB5" w14:textId="04401BEA" w:rsidR="004367AE" w:rsidRPr="004367AE" w:rsidRDefault="004367AE" w:rsidP="006F1A1B">
                      <w:pPr>
                        <w:spacing w:after="0"/>
                        <w:rPr>
                          <w:rStyle w:val="Strong"/>
                          <w:rFonts w:ascii="Arial" w:hAnsi="Arial" w:cs="Arial"/>
                          <w:color w:val="000000" w:themeColor="text1"/>
                          <w:sz w:val="20"/>
                          <w:szCs w:val="20"/>
                        </w:rPr>
                      </w:pPr>
                      <w:r w:rsidRPr="004367AE">
                        <w:rPr>
                          <w:rStyle w:val="Strong"/>
                          <w:rFonts w:ascii="Arial" w:hAnsi="Arial" w:cs="Arial"/>
                          <w:color w:val="000000" w:themeColor="text1"/>
                          <w:sz w:val="20"/>
                          <w:szCs w:val="20"/>
                        </w:rPr>
                        <w:t>BRIDGING THE GAP BETWEEN CURRENT</w:t>
                      </w:r>
                      <w:r w:rsidR="005B2945">
                        <w:rPr>
                          <w:rStyle w:val="Strong"/>
                          <w:rFonts w:ascii="Arial" w:hAnsi="Arial" w:cs="Arial" w:hint="eastAsia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r w:rsidRPr="004367AE">
                        <w:rPr>
                          <w:rStyle w:val="Strong"/>
                          <w:rFonts w:ascii="Arial" w:hAnsi="Arial" w:cs="Arial"/>
                          <w:color w:val="000000" w:themeColor="text1"/>
                          <w:sz w:val="20"/>
                          <w:szCs w:val="20"/>
                        </w:rPr>
                        <w:t>AND TARGET LEVEL</w:t>
                      </w:r>
                      <w:r w:rsidR="005B2945">
                        <w:rPr>
                          <w:rStyle w:val="Strong"/>
                          <w:rFonts w:ascii="Arial" w:hAnsi="Arial" w:cs="Arial" w:hint="eastAsia"/>
                          <w:color w:val="000000" w:themeColor="text1"/>
                          <w:sz w:val="20"/>
                          <w:szCs w:val="20"/>
                        </w:rPr>
                        <w:t>S</w:t>
                      </w:r>
                      <w:r w:rsidR="005B2945">
                        <w:rPr>
                          <w:rStyle w:val="Strong"/>
                          <w:rFonts w:ascii="Arial" w:hAnsi="Arial" w:cs="Arial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r w:rsidR="005B2945" w:rsidRPr="005B2945">
                        <w:rPr>
                          <w:rStyle w:val="Strong"/>
                          <w:rFonts w:ascii="Arial" w:hAnsi="Arial" w:cs="Arial"/>
                          <w:b w:val="0"/>
                          <w:bCs w:val="0"/>
                          <w:color w:val="000000" w:themeColor="text1"/>
                          <w:sz w:val="10"/>
                          <w:szCs w:val="10"/>
                        </w:rPr>
                        <w:t>(</w:t>
                      </w:r>
                      <w:r w:rsidR="005B2945">
                        <w:rPr>
                          <w:rStyle w:val="Strong"/>
                          <w:rFonts w:ascii="Arial" w:hAnsi="Arial" w:cs="Arial" w:hint="eastAsia"/>
                          <w:b w:val="0"/>
                          <w:bCs w:val="0"/>
                          <w:color w:val="000000" w:themeColor="text1"/>
                          <w:sz w:val="10"/>
                          <w:szCs w:val="10"/>
                        </w:rPr>
                        <w:t>ongoing development</w:t>
                      </w:r>
                      <w:r w:rsidR="005B2945" w:rsidRPr="005B2945">
                        <w:rPr>
                          <w:rStyle w:val="Strong"/>
                          <w:rFonts w:ascii="Arial" w:hAnsi="Arial" w:cs="Arial"/>
                          <w:b w:val="0"/>
                          <w:bCs w:val="0"/>
                          <w:color w:val="000000" w:themeColor="text1"/>
                          <w:sz w:val="10"/>
                          <w:szCs w:val="10"/>
                        </w:rPr>
                        <w:t>)</w:t>
                      </w:r>
                    </w:p>
                    <w:p w14:paraId="7912A392" w14:textId="77777777" w:rsidR="004367AE" w:rsidRPr="004367AE" w:rsidRDefault="004367AE" w:rsidP="006F1A1B">
                      <w:pPr>
                        <w:spacing w:after="0"/>
                        <w:rPr>
                          <w:rStyle w:val="Strong"/>
                          <w:rFonts w:ascii="Arial" w:hAnsi="Arial" w:cs="Arial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2409F20A" w14:textId="3CAB82D3" w:rsidR="004367AE" w:rsidRPr="004367AE" w:rsidRDefault="004367AE" w:rsidP="006F1A1B">
                      <w:pPr>
                        <w:spacing w:after="0"/>
                        <w:rPr>
                          <w:rStyle w:val="Strong"/>
                          <w:rFonts w:ascii="Arial" w:hAnsi="Arial" w:cs="Arial"/>
                          <w:b w:val="0"/>
                          <w:bCs w:val="0"/>
                          <w:color w:val="000000" w:themeColor="text1"/>
                          <w:sz w:val="20"/>
                          <w:szCs w:val="20"/>
                        </w:rPr>
                      </w:pPr>
                      <w:r w:rsidRPr="004367AE">
                        <w:rPr>
                          <w:rStyle w:val="Strong"/>
                          <w:rFonts w:ascii="Arial" w:hAnsi="Arial" w:cs="Arial"/>
                          <w:b w:val="0"/>
                          <w:bCs w:val="0"/>
                          <w:color w:val="000000" w:themeColor="text1"/>
                          <w:sz w:val="20"/>
                          <w:szCs w:val="20"/>
                        </w:rPr>
                        <w:t>L2 Isolated or occasional practice → L3 Repeated but locally inconsistent practice</w:t>
                      </w:r>
                    </w:p>
                    <w:p w14:paraId="067012D4" w14:textId="77777777" w:rsidR="004367AE" w:rsidRPr="004367AE" w:rsidRDefault="004367AE" w:rsidP="006F1A1B">
                      <w:pPr>
                        <w:spacing w:after="0"/>
                        <w:rPr>
                          <w:rStyle w:val="Strong"/>
                          <w:rFonts w:ascii="Arial" w:hAnsi="Arial" w:cs="Arial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742B4E17" w14:textId="148F0425" w:rsidR="006F1A1B" w:rsidRPr="004367AE" w:rsidRDefault="004367AE" w:rsidP="006F1A1B">
                      <w:pPr>
                        <w:spacing w:after="0"/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</w:rPr>
                      </w:pPr>
                      <w:r w:rsidRPr="004367AE">
                        <w:rPr>
                          <w:rStyle w:val="Strong"/>
                          <w:rFonts w:ascii="Arial" w:hAnsi="Arial" w:cs="Arial"/>
                          <w:color w:val="000000" w:themeColor="text1"/>
                          <w:sz w:val="20"/>
                          <w:szCs w:val="20"/>
                        </w:rPr>
                        <w:t>Establish repeatable practice:</w:t>
                      </w:r>
                      <w:r w:rsidRPr="004367AE"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</w:rPr>
                        <w:t xml:space="preserve"> Consolidate pilot experience into basic procedures and documentation that can be repeated.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6EA77FB0" w14:textId="368C0A26" w:rsidR="00E95E46" w:rsidRPr="007132FF" w:rsidRDefault="00E95E46">
      <w:pPr>
        <w:rPr>
          <w:rFonts w:ascii="Arial" w:eastAsia="DFKai-SB" w:hAnsi="Arial" w:cs="Arial"/>
          <w:b/>
          <w:bCs/>
        </w:rPr>
      </w:pPr>
      <w:r w:rsidRPr="007132FF">
        <w:rPr>
          <w:rFonts w:ascii="Arial" w:eastAsia="DFKai-SB" w:hAnsi="Arial" w:cs="Arial"/>
          <w:b/>
          <w:bCs/>
        </w:rPr>
        <w:br w:type="page"/>
      </w:r>
    </w:p>
    <w:p w14:paraId="60F168A9" w14:textId="2848FEFA" w:rsidR="00E95E46" w:rsidRPr="009F50F7" w:rsidRDefault="00E95E46" w:rsidP="00E95E46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9F50F7">
        <w:rPr>
          <w:rFonts w:ascii="Arial" w:eastAsia="DFKai-SB" w:hAnsi="Arial" w:cs="Arial"/>
          <w:b/>
          <w:bCs/>
          <w:sz w:val="32"/>
          <w:szCs w:val="32"/>
        </w:rPr>
        <w:lastRenderedPageBreak/>
        <w:t>智慧安全工地技術導入成熟度評估報告</w:t>
      </w:r>
    </w:p>
    <w:p w14:paraId="7496EFA0" w14:textId="3F04A0A5" w:rsidR="006F1A1B" w:rsidRPr="009F50F7" w:rsidRDefault="009F50F7" w:rsidP="00872E43">
      <w:pPr>
        <w:pStyle w:val="ListParagraph"/>
        <w:numPr>
          <w:ilvl w:val="0"/>
          <w:numId w:val="2"/>
        </w:numPr>
        <w:spacing w:after="0"/>
        <w:rPr>
          <w:rFonts w:ascii="Arial" w:eastAsia="DFKai-SB" w:hAnsi="Arial" w:cs="Arial"/>
          <w:b/>
          <w:bCs/>
          <w:sz w:val="28"/>
          <w:szCs w:val="28"/>
        </w:rPr>
      </w:pPr>
      <w:r w:rsidRPr="009F50F7">
        <w:rPr>
          <w:rFonts w:ascii="Arial" w:eastAsia="DFKai-SB" w:hAnsi="Arial" w:cs="Arial"/>
          <w:b/>
          <w:bCs/>
          <w:sz w:val="28"/>
          <w:szCs w:val="28"/>
        </w:rPr>
        <w:t>背景記錄</w:t>
      </w:r>
    </w:p>
    <w:p w14:paraId="5D73CAC7" w14:textId="5D2C9DC7" w:rsidR="006F1A1B" w:rsidRPr="009F50F7" w:rsidRDefault="006F1A1B" w:rsidP="00872E43">
      <w:pPr>
        <w:spacing w:after="0"/>
        <w:ind w:firstLine="360"/>
        <w:rPr>
          <w:rFonts w:ascii="Arial" w:eastAsia="DFKai-SB" w:hAnsi="Arial" w:cs="Arial"/>
          <w:sz w:val="20"/>
          <w:szCs w:val="20"/>
        </w:rPr>
      </w:pPr>
      <w:r w:rsidRPr="009F50F7">
        <w:rPr>
          <w:rFonts w:ascii="Arial" w:eastAsia="DFKai-SB" w:hAnsi="Arial" w:cs="Arial"/>
          <w:sz w:val="20"/>
          <w:szCs w:val="20"/>
        </w:rPr>
        <w:t>專家編號：</w:t>
      </w:r>
      <w:r w:rsidRPr="009F50F7">
        <w:rPr>
          <w:rFonts w:ascii="Arial" w:eastAsia="DFKai-SB" w:hAnsi="Arial" w:cs="Arial"/>
          <w:sz w:val="20"/>
          <w:szCs w:val="20"/>
        </w:rPr>
        <w:t>E01</w:t>
      </w:r>
      <w:r w:rsidRPr="009F50F7">
        <w:rPr>
          <w:rFonts w:ascii="Arial" w:eastAsia="DFKai-SB" w:hAnsi="Arial" w:cs="Arial"/>
          <w:sz w:val="20"/>
          <w:szCs w:val="20"/>
        </w:rPr>
        <w:tab/>
      </w:r>
      <w:r w:rsidRPr="009F50F7">
        <w:rPr>
          <w:rFonts w:ascii="Arial" w:eastAsia="DFKai-SB" w:hAnsi="Arial" w:cs="Arial"/>
          <w:sz w:val="20"/>
          <w:szCs w:val="20"/>
        </w:rPr>
        <w:tab/>
      </w:r>
      <w:r w:rsidRPr="009F50F7">
        <w:rPr>
          <w:rFonts w:ascii="Arial" w:eastAsia="DFKai-SB" w:hAnsi="Arial" w:cs="Arial"/>
          <w:sz w:val="20"/>
          <w:szCs w:val="20"/>
        </w:rPr>
        <w:tab/>
      </w:r>
      <w:r w:rsidRPr="009F50F7">
        <w:rPr>
          <w:rFonts w:ascii="Arial" w:eastAsia="DFKai-SB" w:hAnsi="Arial" w:cs="Arial"/>
          <w:sz w:val="20"/>
          <w:szCs w:val="20"/>
        </w:rPr>
        <w:tab/>
      </w:r>
      <w:r w:rsidRPr="009F50F7">
        <w:rPr>
          <w:rFonts w:ascii="Arial" w:eastAsia="DFKai-SB" w:hAnsi="Arial" w:cs="Arial"/>
          <w:sz w:val="20"/>
          <w:szCs w:val="20"/>
        </w:rPr>
        <w:tab/>
      </w:r>
      <w:r w:rsidR="009F50F7" w:rsidRPr="009F50F7">
        <w:rPr>
          <w:rFonts w:ascii="Arial" w:hAnsi="Arial" w:cs="Arial"/>
          <w:sz w:val="20"/>
          <w:szCs w:val="20"/>
        </w:rPr>
        <w:tab/>
      </w:r>
      <w:r w:rsidRPr="009F50F7">
        <w:rPr>
          <w:rFonts w:ascii="Arial" w:eastAsia="DFKai-SB" w:hAnsi="Arial" w:cs="Arial"/>
          <w:sz w:val="20"/>
          <w:szCs w:val="20"/>
        </w:rPr>
        <w:t>評估日期：</w:t>
      </w:r>
      <w:r w:rsidRPr="009F50F7">
        <w:rPr>
          <w:rFonts w:ascii="Arial" w:eastAsia="DFKai-SB" w:hAnsi="Arial" w:cs="Arial"/>
          <w:sz w:val="20"/>
          <w:szCs w:val="20"/>
        </w:rPr>
        <w:t xml:space="preserve">2026/08/19 </w:t>
      </w:r>
      <w:r w:rsidRPr="009F50F7">
        <w:rPr>
          <w:rFonts w:ascii="Arial" w:eastAsia="DFKai-SB" w:hAnsi="Arial" w:cs="Arial"/>
          <w:sz w:val="20"/>
          <w:szCs w:val="20"/>
        </w:rPr>
        <w:t>下午</w:t>
      </w:r>
      <w:r w:rsidRPr="009F50F7">
        <w:rPr>
          <w:rFonts w:ascii="Arial" w:eastAsia="DFKai-SB" w:hAnsi="Arial" w:cs="Arial"/>
          <w:sz w:val="20"/>
          <w:szCs w:val="20"/>
        </w:rPr>
        <w:t xml:space="preserve"> 01:52:59</w:t>
      </w:r>
    </w:p>
    <w:p w14:paraId="3E3725A9" w14:textId="4CD55523" w:rsidR="006F1A1B" w:rsidRPr="009F50F7" w:rsidRDefault="006F1A1B" w:rsidP="00872E43">
      <w:pPr>
        <w:spacing w:after="0"/>
        <w:ind w:firstLine="360"/>
        <w:rPr>
          <w:rFonts w:ascii="Arial" w:eastAsia="DFKai-SB" w:hAnsi="Arial" w:cs="Arial"/>
          <w:sz w:val="20"/>
          <w:szCs w:val="20"/>
        </w:rPr>
      </w:pPr>
      <w:r w:rsidRPr="009F50F7">
        <w:rPr>
          <w:rFonts w:ascii="Arial" w:eastAsia="DFKai-SB" w:hAnsi="Arial" w:cs="Arial"/>
          <w:sz w:val="20"/>
          <w:szCs w:val="20"/>
        </w:rPr>
        <w:t>您的公司規模：中性</w:t>
      </w:r>
      <w:r w:rsidRPr="009F50F7">
        <w:rPr>
          <w:rFonts w:ascii="Arial" w:eastAsia="DFKai-SB" w:hAnsi="Arial" w:cs="Arial"/>
          <w:sz w:val="20"/>
          <w:szCs w:val="20"/>
        </w:rPr>
        <w:tab/>
      </w:r>
      <w:r w:rsidRPr="009F50F7">
        <w:rPr>
          <w:rFonts w:ascii="Arial" w:eastAsia="DFKai-SB" w:hAnsi="Arial" w:cs="Arial"/>
          <w:sz w:val="20"/>
          <w:szCs w:val="20"/>
        </w:rPr>
        <w:tab/>
      </w:r>
      <w:r w:rsidRPr="009F50F7">
        <w:rPr>
          <w:rFonts w:ascii="Arial" w:eastAsia="DFKai-SB" w:hAnsi="Arial" w:cs="Arial"/>
          <w:sz w:val="20"/>
          <w:szCs w:val="20"/>
        </w:rPr>
        <w:tab/>
      </w:r>
      <w:r w:rsidRPr="009F50F7">
        <w:rPr>
          <w:rFonts w:ascii="Arial" w:eastAsia="DFKai-SB" w:hAnsi="Arial" w:cs="Arial"/>
          <w:sz w:val="20"/>
          <w:szCs w:val="20"/>
        </w:rPr>
        <w:tab/>
      </w:r>
      <w:r w:rsidRPr="009F50F7">
        <w:rPr>
          <w:rFonts w:ascii="Arial" w:eastAsia="DFKai-SB" w:hAnsi="Arial" w:cs="Arial"/>
          <w:sz w:val="20"/>
          <w:szCs w:val="20"/>
        </w:rPr>
        <w:tab/>
      </w:r>
      <w:r w:rsidRPr="009F50F7">
        <w:rPr>
          <w:rFonts w:ascii="Arial" w:eastAsia="DFKai-SB" w:hAnsi="Arial" w:cs="Arial"/>
          <w:sz w:val="20"/>
          <w:szCs w:val="20"/>
        </w:rPr>
        <w:t>公司角色：營造厰</w:t>
      </w:r>
    </w:p>
    <w:p w14:paraId="64AC976A" w14:textId="1CF6FAF7" w:rsidR="006F1A1B" w:rsidRPr="00122301" w:rsidRDefault="006F1A1B" w:rsidP="00872E43">
      <w:pPr>
        <w:pStyle w:val="ListParagraph"/>
        <w:numPr>
          <w:ilvl w:val="0"/>
          <w:numId w:val="2"/>
        </w:numPr>
        <w:spacing w:after="0"/>
        <w:rPr>
          <w:rFonts w:ascii="Arial" w:eastAsia="DFKai-SB" w:hAnsi="Arial" w:cs="Arial"/>
          <w:b/>
          <w:bCs/>
          <w:sz w:val="28"/>
          <w:szCs w:val="28"/>
        </w:rPr>
      </w:pPr>
      <w:r w:rsidRPr="009F50F7">
        <w:rPr>
          <w:rFonts w:ascii="Arial" w:eastAsia="DFKai-SB" w:hAnsi="Arial" w:cs="Arial"/>
          <w:b/>
          <w:bCs/>
          <w:sz w:val="28"/>
          <w:szCs w:val="28"/>
        </w:rPr>
        <w:t>評估記錄</w:t>
      </w:r>
    </w:p>
    <w:p w14:paraId="6F3F131A" w14:textId="649E1C2D" w:rsidR="006F1A1B" w:rsidRPr="00122301" w:rsidRDefault="00122301" w:rsidP="006F1A1B">
      <w:pPr>
        <w:rPr>
          <w:rFonts w:hint="eastAsia"/>
        </w:rPr>
      </w:pPr>
      <w:r w:rsidRPr="009F50F7">
        <w:rPr>
          <w:rFonts w:ascii="Arial" w:eastAsia="DFKai-SB" w:hAnsi="Arial" w:cs="Arial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 wp14:anchorId="185D2100" wp14:editId="15E460E3">
                <wp:simplePos x="0" y="0"/>
                <wp:positionH relativeFrom="column">
                  <wp:posOffset>-129540</wp:posOffset>
                </wp:positionH>
                <wp:positionV relativeFrom="paragraph">
                  <wp:posOffset>1356360</wp:posOffset>
                </wp:positionV>
                <wp:extent cx="3181985" cy="1367790"/>
                <wp:effectExtent l="0" t="0" r="18415" b="22860"/>
                <wp:wrapSquare wrapText="bothSides"/>
                <wp:docPr id="565848892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81985" cy="1367790"/>
                        </a:xfrm>
                        <a:prstGeom prst="roundRect">
                          <a:avLst/>
                        </a:prstGeom>
                        <a:noFill/>
                        <a:ln w="6350"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881613" w14:textId="62C6B5BE" w:rsidR="006F1A1B" w:rsidRPr="009F50F7" w:rsidRDefault="006F1A1B" w:rsidP="006F1A1B">
                            <w:pPr>
                              <w:spacing w:after="0"/>
                              <w:rPr>
                                <w:rFonts w:ascii="DFKai-SB" w:eastAsia="DFKai-SB" w:hAnsi="DFKai-SB" w:cs="Arial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9F50F7">
                              <w:rPr>
                                <w:rFonts w:ascii="DFKai-SB" w:eastAsia="DFKai-SB" w:hAnsi="DFKai-SB" w:cs="Arial"/>
                                <w:b/>
                                <w:bCs/>
                                <w:color w:val="000000" w:themeColor="text1"/>
                              </w:rPr>
                              <w:t>整體現況成熟度</w:t>
                            </w:r>
                          </w:p>
                          <w:p w14:paraId="35C3922C" w14:textId="77777777" w:rsidR="006F1A1B" w:rsidRPr="007132FF" w:rsidRDefault="006F1A1B" w:rsidP="006F1A1B">
                            <w:pPr>
                              <w:spacing w:before="120" w:after="120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 w:rsidRPr="007132FF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  <w:t>2.37</w:t>
                            </w:r>
                          </w:p>
                          <w:p w14:paraId="2ACB6F76" w14:textId="22B05C3E" w:rsidR="006F1A1B" w:rsidRPr="009F50F7" w:rsidRDefault="006F1A1B" w:rsidP="006F1A1B">
                            <w:pPr>
                              <w:spacing w:after="0"/>
                              <w:rPr>
                                <w:rFonts w:ascii="DFKai-SB" w:eastAsia="DFKai-SB" w:hAnsi="DFKai-SB" w:cs="Arial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9F50F7">
                              <w:rPr>
                                <w:rFonts w:ascii="DFKai-SB" w:eastAsia="DFKai-SB" w:hAnsi="DFKai-SB" w:cs="Arial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等級 </w:t>
                            </w:r>
                            <w:r w:rsidRPr="009F50F7">
                              <w:rPr>
                                <w:rFonts w:ascii="Arial" w:eastAsia="DFKai-SB" w:hAnsi="Arial" w:cs="Arial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2</w:t>
                            </w:r>
                            <w:r w:rsidRPr="009F50F7">
                              <w:rPr>
                                <w:rFonts w:ascii="DFKai-SB" w:eastAsia="DFKai-SB" w:hAnsi="DFKai-SB" w:cs="Arial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：局部且臨時性</w:t>
                            </w:r>
                          </w:p>
                          <w:p w14:paraId="597FD4A9" w14:textId="2DF62E34" w:rsidR="006F1A1B" w:rsidRPr="009F50F7" w:rsidRDefault="006F1A1B" w:rsidP="006F1A1B">
                            <w:pPr>
                              <w:spacing w:after="0"/>
                              <w:rPr>
                                <w:rFonts w:ascii="DFKai-SB" w:eastAsia="DFKai-SB" w:hAnsi="DFKai-SB" w:cs="Arial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9F50F7">
                              <w:rPr>
                                <w:rFonts w:ascii="DFKai-SB" w:eastAsia="DFKai-SB" w:hAnsi="DFKai-SB" w:cs="Arial"/>
                                <w:color w:val="000000" w:themeColor="text1"/>
                                <w:sz w:val="20"/>
                                <w:szCs w:val="20"/>
                              </w:rPr>
                              <w:t>僅少數專案或偶發使用，依個人或團隊推動，無可重複做法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360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85D2100" id="_x0000_s1029" style="position:absolute;margin-left:-10.2pt;margin-top:106.8pt;width:250.55pt;height:107.7pt;z-index:-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" filled="f" strokecolor="#4472c4 [3204]" strokeweight=".5pt">
                <v:stroke joinstyle="miter"/>
                <v:textbox inset="1mm,0,1mm,0">
                  <w:txbxContent>
                    <w:p w14:paraId="2E881613" w14:textId="62C6B5BE" w:rsidR="006F1A1B" w:rsidRPr="009F50F7" w:rsidRDefault="006F1A1B" w:rsidP="006F1A1B">
                      <w:pPr>
                        <w:spacing w:after="0"/>
                        <w:rPr>
                          <w:rFonts w:ascii="DFKai-SB" w:eastAsia="DFKai-SB" w:hAnsi="DFKai-SB" w:cs="Arial"/>
                          <w:b/>
                          <w:bCs/>
                          <w:color w:val="000000" w:themeColor="text1"/>
                        </w:rPr>
                      </w:pPr>
                      <w:r w:rsidRPr="009F50F7">
                        <w:rPr>
                          <w:rFonts w:ascii="DFKai-SB" w:eastAsia="DFKai-SB" w:hAnsi="DFKai-SB" w:cs="Arial"/>
                          <w:b/>
                          <w:bCs/>
                          <w:color w:val="000000" w:themeColor="text1"/>
                        </w:rPr>
                        <w:t>整體現況成熟度</w:t>
                      </w:r>
                    </w:p>
                    <w:p w14:paraId="35C3922C" w14:textId="77777777" w:rsidR="006F1A1B" w:rsidRPr="007132FF" w:rsidRDefault="006F1A1B" w:rsidP="006F1A1B">
                      <w:pPr>
                        <w:spacing w:before="120" w:after="120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</w:pPr>
                      <w:r w:rsidRPr="007132FF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  <w:t>2.37</w:t>
                      </w:r>
                    </w:p>
                    <w:p w14:paraId="2ACB6F76" w14:textId="22B05C3E" w:rsidR="006F1A1B" w:rsidRPr="009F50F7" w:rsidRDefault="006F1A1B" w:rsidP="006F1A1B">
                      <w:pPr>
                        <w:spacing w:after="0"/>
                        <w:rPr>
                          <w:rFonts w:ascii="DFKai-SB" w:eastAsia="DFKai-SB" w:hAnsi="DFKai-SB" w:cs="Arial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 w:rsidRPr="009F50F7">
                        <w:rPr>
                          <w:rFonts w:ascii="DFKai-SB" w:eastAsia="DFKai-SB" w:hAnsi="DFKai-SB" w:cs="Arial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等級 </w:t>
                      </w:r>
                      <w:r w:rsidRPr="009F50F7">
                        <w:rPr>
                          <w:rFonts w:ascii="Arial" w:eastAsia="DFKai-SB" w:hAnsi="Arial" w:cs="Arial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2</w:t>
                      </w:r>
                      <w:r w:rsidRPr="009F50F7">
                        <w:rPr>
                          <w:rFonts w:ascii="DFKai-SB" w:eastAsia="DFKai-SB" w:hAnsi="DFKai-SB" w:cs="Arial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：局部且臨時性</w:t>
                      </w:r>
                    </w:p>
                    <w:p w14:paraId="597FD4A9" w14:textId="2DF62E34" w:rsidR="006F1A1B" w:rsidRPr="009F50F7" w:rsidRDefault="006F1A1B" w:rsidP="006F1A1B">
                      <w:pPr>
                        <w:spacing w:after="0"/>
                        <w:rPr>
                          <w:rFonts w:ascii="DFKai-SB" w:eastAsia="DFKai-SB" w:hAnsi="DFKai-SB" w:cs="Arial"/>
                          <w:color w:val="000000" w:themeColor="text1"/>
                          <w:sz w:val="20"/>
                          <w:szCs w:val="20"/>
                        </w:rPr>
                      </w:pPr>
                      <w:r w:rsidRPr="009F50F7">
                        <w:rPr>
                          <w:rFonts w:ascii="DFKai-SB" w:eastAsia="DFKai-SB" w:hAnsi="DFKai-SB" w:cs="Arial"/>
                          <w:color w:val="000000" w:themeColor="text1"/>
                          <w:sz w:val="20"/>
                          <w:szCs w:val="20"/>
                        </w:rPr>
                        <w:t>僅少數專案或偶發使用，依個人或團隊推動，無可重複做法</w:t>
                      </w:r>
                    </w:p>
                  </w:txbxContent>
                </v:textbox>
                <w10:wrap type="square"/>
              </v:roundrect>
            </w:pict>
          </mc:Fallback>
        </mc:AlternateContent>
      </w:r>
      <w:r w:rsidRPr="009F50F7">
        <w:rPr>
          <w:rFonts w:ascii="Arial" w:eastAsia="DFKai-SB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5414B21F" wp14:editId="134FFBB6">
                <wp:simplePos x="0" y="0"/>
                <wp:positionH relativeFrom="margin">
                  <wp:posOffset>3153410</wp:posOffset>
                </wp:positionH>
                <wp:positionV relativeFrom="paragraph">
                  <wp:posOffset>1375410</wp:posOffset>
                </wp:positionV>
                <wp:extent cx="3168015" cy="1367790"/>
                <wp:effectExtent l="0" t="0" r="13335" b="22860"/>
                <wp:wrapSquare wrapText="bothSides"/>
                <wp:docPr id="838037293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68015" cy="1367790"/>
                        </a:xfrm>
                        <a:prstGeom prst="roundRect">
                          <a:avLst/>
                        </a:prstGeom>
                        <a:noFill/>
                        <a:ln w="6350"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9CCD43" w14:textId="7279CAD8" w:rsidR="006F1A1B" w:rsidRPr="009F50F7" w:rsidRDefault="006F1A1B" w:rsidP="006F1A1B">
                            <w:pPr>
                              <w:spacing w:after="0"/>
                              <w:rPr>
                                <w:rFonts w:ascii="DFKai-SB" w:eastAsia="DFKai-SB" w:hAnsi="DFKai-SB" w:cs="Arial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9F50F7">
                              <w:rPr>
                                <w:rFonts w:ascii="DFKai-SB" w:eastAsia="DFKai-SB" w:hAnsi="DFKai-SB" w:cs="Arial"/>
                                <w:b/>
                                <w:bCs/>
                                <w:color w:val="000000" w:themeColor="text1"/>
                              </w:rPr>
                              <w:t>整體目標成熟度</w:t>
                            </w:r>
                          </w:p>
                          <w:p w14:paraId="557B7B13" w14:textId="77777777" w:rsidR="006F1A1B" w:rsidRPr="007132FF" w:rsidRDefault="006F1A1B" w:rsidP="006F1A1B">
                            <w:pPr>
                              <w:spacing w:before="120" w:after="120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  <w:t>3.73</w:t>
                            </w:r>
                          </w:p>
                          <w:p w14:paraId="06D3EB31" w14:textId="77777777" w:rsidR="006F1A1B" w:rsidRPr="009F50F7" w:rsidRDefault="006F1A1B" w:rsidP="006F1A1B">
                            <w:pPr>
                              <w:spacing w:after="0"/>
                              <w:rPr>
                                <w:rFonts w:ascii="DFKai-SB" w:eastAsia="DFKai-SB" w:hAnsi="DFKai-SB" w:cs="Arial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9F50F7">
                              <w:rPr>
                                <w:rFonts w:ascii="DFKai-SB" w:eastAsia="DFKai-SB" w:hAnsi="DFKai-SB" w:cs="Arial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等級 </w:t>
                            </w:r>
                            <w:r w:rsidRPr="009F50F7">
                              <w:rPr>
                                <w:rFonts w:ascii="Arial" w:eastAsia="DFKai-SB" w:hAnsi="Arial" w:cs="Arial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3</w:t>
                            </w:r>
                            <w:r w:rsidRPr="009F50F7">
                              <w:rPr>
                                <w:rFonts w:ascii="DFKai-SB" w:eastAsia="DFKai-SB" w:hAnsi="DFKai-SB" w:cs="Arial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：部分且可重現</w:t>
                            </w:r>
                          </w:p>
                          <w:p w14:paraId="5292761B" w14:textId="599FF600" w:rsidR="006F1A1B" w:rsidRPr="009F50F7" w:rsidRDefault="006F1A1B" w:rsidP="006F1A1B">
                            <w:pPr>
                              <w:spacing w:after="0"/>
                              <w:rPr>
                                <w:rFonts w:ascii="DFKai-SB" w:eastAsia="DFKai-SB" w:hAnsi="DFKai-SB" w:cs="Arial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9F50F7">
                              <w:rPr>
                                <w:rFonts w:ascii="DFKai-SB" w:eastAsia="DFKai-SB" w:hAnsi="DFKai-SB" w:cs="Arial"/>
                                <w:color w:val="000000" w:themeColor="text1"/>
                                <w:sz w:val="20"/>
                                <w:szCs w:val="20"/>
                              </w:rPr>
                              <w:t>已建立可使用的做法，但屬局部自訂、文件不一，缺乏全公司框架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360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414B21F" id="_x0000_s1030" style="position:absolute;margin-left:248.3pt;margin-top:108.3pt;width:249.45pt;height:107.7pt;z-index:-2516469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" filled="f" strokecolor="#4472c4 [3204]" strokeweight=".5pt">
                <v:stroke joinstyle="miter"/>
                <v:textbox inset="1mm,0,1mm,0">
                  <w:txbxContent>
                    <w:p w14:paraId="779CCD43" w14:textId="7279CAD8" w:rsidR="006F1A1B" w:rsidRPr="009F50F7" w:rsidRDefault="006F1A1B" w:rsidP="006F1A1B">
                      <w:pPr>
                        <w:spacing w:after="0"/>
                        <w:rPr>
                          <w:rFonts w:ascii="DFKai-SB" w:eastAsia="DFKai-SB" w:hAnsi="DFKai-SB" w:cs="Arial"/>
                          <w:b/>
                          <w:bCs/>
                          <w:color w:val="000000" w:themeColor="text1"/>
                        </w:rPr>
                      </w:pPr>
                      <w:r w:rsidRPr="009F50F7">
                        <w:rPr>
                          <w:rFonts w:ascii="DFKai-SB" w:eastAsia="DFKai-SB" w:hAnsi="DFKai-SB" w:cs="Arial"/>
                          <w:b/>
                          <w:bCs/>
                          <w:color w:val="000000" w:themeColor="text1"/>
                        </w:rPr>
                        <w:t>整體目標成熟度</w:t>
                      </w:r>
                    </w:p>
                    <w:p w14:paraId="557B7B13" w14:textId="77777777" w:rsidR="006F1A1B" w:rsidRPr="007132FF" w:rsidRDefault="006F1A1B" w:rsidP="006F1A1B">
                      <w:pPr>
                        <w:spacing w:before="120" w:after="120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  <w:t>3.73</w:t>
                      </w:r>
                    </w:p>
                    <w:p w14:paraId="06D3EB31" w14:textId="77777777" w:rsidR="006F1A1B" w:rsidRPr="009F50F7" w:rsidRDefault="006F1A1B" w:rsidP="006F1A1B">
                      <w:pPr>
                        <w:spacing w:after="0"/>
                        <w:rPr>
                          <w:rFonts w:ascii="DFKai-SB" w:eastAsia="DFKai-SB" w:hAnsi="DFKai-SB" w:cs="Arial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 w:rsidRPr="009F50F7">
                        <w:rPr>
                          <w:rFonts w:ascii="DFKai-SB" w:eastAsia="DFKai-SB" w:hAnsi="DFKai-SB" w:cs="Arial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等級 </w:t>
                      </w:r>
                      <w:r w:rsidRPr="009F50F7">
                        <w:rPr>
                          <w:rFonts w:ascii="Arial" w:eastAsia="DFKai-SB" w:hAnsi="Arial" w:cs="Arial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3</w:t>
                      </w:r>
                      <w:r w:rsidRPr="009F50F7">
                        <w:rPr>
                          <w:rFonts w:ascii="DFKai-SB" w:eastAsia="DFKai-SB" w:hAnsi="DFKai-SB" w:cs="Arial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：部分且可重現</w:t>
                      </w:r>
                    </w:p>
                    <w:p w14:paraId="5292761B" w14:textId="599FF600" w:rsidR="006F1A1B" w:rsidRPr="009F50F7" w:rsidRDefault="006F1A1B" w:rsidP="006F1A1B">
                      <w:pPr>
                        <w:spacing w:after="0"/>
                        <w:rPr>
                          <w:rFonts w:ascii="DFKai-SB" w:eastAsia="DFKai-SB" w:hAnsi="DFKai-SB" w:cs="Arial"/>
                          <w:color w:val="000000" w:themeColor="text1"/>
                          <w:sz w:val="32"/>
                          <w:szCs w:val="32"/>
                        </w:rPr>
                      </w:pPr>
                      <w:r w:rsidRPr="009F50F7">
                        <w:rPr>
                          <w:rFonts w:ascii="DFKai-SB" w:eastAsia="DFKai-SB" w:hAnsi="DFKai-SB" w:cs="Arial"/>
                          <w:color w:val="000000" w:themeColor="text1"/>
                          <w:sz w:val="20"/>
                          <w:szCs w:val="20"/>
                        </w:rPr>
                        <w:t>已建立可使用的做法，但屬局部自訂、文件不一，缺乏全公司框架</w:t>
                      </w:r>
                    </w:p>
                  </w:txbxContent>
                </v:textbox>
                <w10:wrap type="square" anchorx="margin"/>
              </v:roundrect>
            </w:pict>
          </mc:Fallback>
        </mc:AlternateContent>
      </w:r>
      <w:r w:rsidRPr="00122301">
        <w:drawing>
          <wp:inline distT="0" distB="0" distL="0" distR="0" wp14:anchorId="0649D73B" wp14:editId="294DD6E5">
            <wp:extent cx="6332220" cy="1311910"/>
            <wp:effectExtent l="0" t="0" r="0" b="0"/>
            <wp:docPr id="212203846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038461" name="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131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PlainTable2"/>
        <w:tblW w:w="4998" w:type="pct"/>
        <w:tblLook w:val="04A0" w:firstRow="1" w:lastRow="0" w:firstColumn="1" w:lastColumn="0" w:noHBand="0" w:noVBand="1"/>
      </w:tblPr>
      <w:tblGrid>
        <w:gridCol w:w="1561"/>
        <w:gridCol w:w="4181"/>
        <w:gridCol w:w="4226"/>
      </w:tblGrid>
      <w:tr w:rsidR="006F1A1B" w:rsidRPr="009F50F7" w14:paraId="70A63933" w14:textId="77777777" w:rsidTr="009732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3" w:type="pct"/>
            <w:tcBorders>
              <w:top w:val="nil"/>
            </w:tcBorders>
          </w:tcPr>
          <w:p w14:paraId="6C5E1432" w14:textId="7F2A832B" w:rsidR="006F1A1B" w:rsidRPr="009F50F7" w:rsidRDefault="006F1A1B" w:rsidP="00674D69">
            <w:pPr>
              <w:rPr>
                <w:rFonts w:ascii="Arial" w:eastAsia="DFKai-SB" w:hAnsi="Arial" w:cs="Arial"/>
                <w:sz w:val="20"/>
                <w:szCs w:val="20"/>
              </w:rPr>
            </w:pPr>
          </w:p>
        </w:tc>
        <w:tc>
          <w:tcPr>
            <w:tcW w:w="2097" w:type="pct"/>
            <w:tcBorders>
              <w:top w:val="nil"/>
            </w:tcBorders>
          </w:tcPr>
          <w:p w14:paraId="7039A272" w14:textId="6537FE0A" w:rsidR="006F1A1B" w:rsidRPr="009F50F7" w:rsidRDefault="006F1A1B" w:rsidP="00674D6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DFKai-SB" w:hAnsi="Arial" w:cs="Arial"/>
                <w:sz w:val="20"/>
                <w:szCs w:val="20"/>
              </w:rPr>
            </w:pPr>
            <w:r w:rsidRPr="009F50F7">
              <w:rPr>
                <w:rFonts w:ascii="Arial" w:eastAsia="DFKai-SB" w:hAnsi="Arial" w:cs="Arial"/>
                <w:sz w:val="20"/>
                <w:szCs w:val="20"/>
              </w:rPr>
              <w:t>現況等級</w:t>
            </w:r>
          </w:p>
        </w:tc>
        <w:tc>
          <w:tcPr>
            <w:tcW w:w="2121" w:type="pct"/>
            <w:tcBorders>
              <w:top w:val="nil"/>
            </w:tcBorders>
          </w:tcPr>
          <w:p w14:paraId="6E19D8FC" w14:textId="123F4A0A" w:rsidR="006F1A1B" w:rsidRPr="009F50F7" w:rsidRDefault="006F1A1B" w:rsidP="00674D6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DFKai-SB" w:hAnsi="Arial" w:cs="Arial"/>
                <w:color w:val="000000" w:themeColor="text1"/>
                <w:sz w:val="20"/>
                <w:szCs w:val="20"/>
              </w:rPr>
            </w:pPr>
            <w:r w:rsidRPr="009F50F7">
              <w:rPr>
                <w:rFonts w:ascii="Arial" w:eastAsia="DFKai-SB" w:hAnsi="Arial" w:cs="Arial"/>
                <w:color w:val="000000" w:themeColor="text1"/>
                <w:sz w:val="20"/>
                <w:szCs w:val="20"/>
              </w:rPr>
              <w:t>目標等級</w:t>
            </w:r>
          </w:p>
        </w:tc>
      </w:tr>
      <w:tr w:rsidR="006F1A1B" w:rsidRPr="009F50F7" w14:paraId="3DA07305" w14:textId="77777777" w:rsidTr="00973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3" w:type="pct"/>
          </w:tcPr>
          <w:p w14:paraId="33ED4AE5" w14:textId="08D710CD" w:rsidR="006F1A1B" w:rsidRPr="009F50F7" w:rsidRDefault="006F1A1B" w:rsidP="00674D69">
            <w:pPr>
              <w:spacing w:line="278" w:lineRule="auto"/>
              <w:rPr>
                <w:rFonts w:ascii="Arial" w:eastAsia="DFKai-SB" w:hAnsi="Arial" w:cs="Arial"/>
                <w:sz w:val="20"/>
                <w:szCs w:val="20"/>
              </w:rPr>
            </w:pPr>
            <w:r w:rsidRPr="009F50F7">
              <w:rPr>
                <w:rFonts w:ascii="Arial" w:eastAsia="DFKai-SB" w:hAnsi="Arial" w:cs="Arial"/>
                <w:sz w:val="20"/>
                <w:szCs w:val="20"/>
              </w:rPr>
              <w:t>策略與承諾</w:t>
            </w:r>
          </w:p>
        </w:tc>
        <w:tc>
          <w:tcPr>
            <w:tcW w:w="2097" w:type="pct"/>
          </w:tcPr>
          <w:p w14:paraId="25810938" w14:textId="5CD87CEB" w:rsidR="006F1A1B" w:rsidRPr="009F50F7" w:rsidRDefault="006F1A1B" w:rsidP="0012230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DFKai-SB" w:hAnsi="Arial" w:cs="Arial"/>
                <w:sz w:val="20"/>
                <w:szCs w:val="20"/>
              </w:rPr>
            </w:pPr>
            <w:r w:rsidRPr="009F50F7">
              <w:rPr>
                <w:rFonts w:ascii="Arial" w:eastAsia="DFKai-SB" w:hAnsi="Arial" w:cs="Arial"/>
                <w:sz w:val="20"/>
                <w:szCs w:val="20"/>
              </w:rPr>
              <w:t>2.67</w:t>
            </w:r>
            <w:r w:rsidR="00122301">
              <w:rPr>
                <w:rFonts w:ascii="Arial" w:hAnsi="Arial" w:cs="Arial" w:hint="eastAsia"/>
                <w:sz w:val="20"/>
                <w:szCs w:val="20"/>
              </w:rPr>
              <w:t xml:space="preserve"> </w:t>
            </w:r>
            <w:r w:rsidRPr="009F50F7">
              <w:rPr>
                <w:rFonts w:ascii="Arial" w:eastAsia="DFKai-SB" w:hAnsi="Arial" w:cs="Arial"/>
                <w:sz w:val="20"/>
                <w:szCs w:val="20"/>
              </w:rPr>
              <w:t>等級</w:t>
            </w:r>
            <w:r w:rsidRPr="009F50F7">
              <w:rPr>
                <w:rFonts w:ascii="Arial" w:eastAsia="DFKai-SB" w:hAnsi="Arial" w:cs="Arial"/>
                <w:sz w:val="20"/>
                <w:szCs w:val="20"/>
              </w:rPr>
              <w:t xml:space="preserve"> 2</w:t>
            </w:r>
            <w:r w:rsidRPr="009F50F7">
              <w:rPr>
                <w:rFonts w:ascii="Arial" w:eastAsia="DFKai-SB" w:hAnsi="Arial" w:cs="Arial"/>
                <w:sz w:val="20"/>
                <w:szCs w:val="20"/>
              </w:rPr>
              <w:t>：局部且臨時性</w:t>
            </w:r>
          </w:p>
        </w:tc>
        <w:tc>
          <w:tcPr>
            <w:tcW w:w="2121" w:type="pct"/>
          </w:tcPr>
          <w:p w14:paraId="03FA8A83" w14:textId="697FDDB9" w:rsidR="006F1A1B" w:rsidRPr="009F50F7" w:rsidRDefault="006F1A1B" w:rsidP="0012230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DFKai-SB" w:hAnsi="Arial" w:cs="Arial"/>
                <w:color w:val="000000" w:themeColor="text1"/>
                <w:sz w:val="20"/>
                <w:szCs w:val="20"/>
              </w:rPr>
            </w:pPr>
            <w:r w:rsidRPr="009F50F7">
              <w:rPr>
                <w:rFonts w:ascii="Arial" w:eastAsia="DFKai-SB" w:hAnsi="Arial" w:cs="Arial"/>
                <w:color w:val="000000" w:themeColor="text1"/>
                <w:sz w:val="20"/>
                <w:szCs w:val="20"/>
              </w:rPr>
              <w:t>3.67</w:t>
            </w:r>
            <w:r w:rsidR="00122301">
              <w:rPr>
                <w:rFonts w:ascii="Arial" w:hAnsi="Arial" w:cs="Arial" w:hint="eastAsia"/>
                <w:color w:val="000000" w:themeColor="text1"/>
                <w:sz w:val="20"/>
                <w:szCs w:val="20"/>
              </w:rPr>
              <w:t xml:space="preserve"> </w:t>
            </w:r>
            <w:r w:rsidRPr="009F50F7">
              <w:rPr>
                <w:rFonts w:ascii="Arial" w:eastAsia="DFKai-SB" w:hAnsi="Arial" w:cs="Arial"/>
                <w:color w:val="000000" w:themeColor="text1"/>
                <w:sz w:val="20"/>
                <w:szCs w:val="20"/>
              </w:rPr>
              <w:t>等級</w:t>
            </w:r>
            <w:r w:rsidRPr="009F50F7">
              <w:rPr>
                <w:rFonts w:ascii="Arial" w:eastAsia="DFKai-SB" w:hAnsi="Arial" w:cs="Arial"/>
                <w:color w:val="000000" w:themeColor="text1"/>
                <w:sz w:val="20"/>
                <w:szCs w:val="20"/>
              </w:rPr>
              <w:t xml:space="preserve"> 3</w:t>
            </w:r>
            <w:r w:rsidRPr="009F50F7">
              <w:rPr>
                <w:rFonts w:ascii="Arial" w:eastAsia="DFKai-SB" w:hAnsi="Arial" w:cs="Arial"/>
                <w:color w:val="000000" w:themeColor="text1"/>
                <w:sz w:val="20"/>
                <w:szCs w:val="20"/>
              </w:rPr>
              <w:t>：部分且可重現</w:t>
            </w:r>
          </w:p>
        </w:tc>
      </w:tr>
      <w:tr w:rsidR="006F1A1B" w:rsidRPr="009F50F7" w14:paraId="02B0F092" w14:textId="77777777" w:rsidTr="009732FB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3" w:type="pct"/>
          </w:tcPr>
          <w:p w14:paraId="4F695FD5" w14:textId="71800250" w:rsidR="006F1A1B" w:rsidRPr="009F50F7" w:rsidRDefault="006F1A1B" w:rsidP="00674D69">
            <w:pPr>
              <w:spacing w:line="278" w:lineRule="auto"/>
              <w:rPr>
                <w:rFonts w:ascii="Arial" w:eastAsia="DFKai-SB" w:hAnsi="Arial" w:cs="Arial"/>
                <w:sz w:val="20"/>
                <w:szCs w:val="20"/>
              </w:rPr>
            </w:pPr>
            <w:r w:rsidRPr="009F50F7">
              <w:rPr>
                <w:rFonts w:ascii="Arial" w:eastAsia="DFKai-SB" w:hAnsi="Arial" w:cs="Arial"/>
                <w:sz w:val="20"/>
                <w:szCs w:val="20"/>
              </w:rPr>
              <w:t>執行流程</w:t>
            </w:r>
          </w:p>
        </w:tc>
        <w:tc>
          <w:tcPr>
            <w:tcW w:w="2097" w:type="pct"/>
          </w:tcPr>
          <w:p w14:paraId="243EEBFC" w14:textId="5BB8F0BC" w:rsidR="006F1A1B" w:rsidRPr="009F50F7" w:rsidRDefault="006F1A1B" w:rsidP="00122301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DFKai-SB" w:hAnsi="Arial" w:cs="Arial"/>
                <w:sz w:val="20"/>
                <w:szCs w:val="20"/>
              </w:rPr>
            </w:pPr>
            <w:r w:rsidRPr="009F50F7">
              <w:rPr>
                <w:rFonts w:ascii="Arial" w:eastAsia="DFKai-SB" w:hAnsi="Arial" w:cs="Arial"/>
                <w:sz w:val="20"/>
                <w:szCs w:val="20"/>
              </w:rPr>
              <w:t>2.30</w:t>
            </w:r>
            <w:r w:rsidR="00122301">
              <w:rPr>
                <w:rFonts w:ascii="Arial" w:hAnsi="Arial" w:cs="Arial" w:hint="eastAsia"/>
                <w:sz w:val="20"/>
                <w:szCs w:val="20"/>
              </w:rPr>
              <w:t xml:space="preserve"> </w:t>
            </w:r>
            <w:r w:rsidRPr="009F50F7">
              <w:rPr>
                <w:rFonts w:ascii="Arial" w:eastAsia="DFKai-SB" w:hAnsi="Arial" w:cs="Arial"/>
                <w:sz w:val="20"/>
                <w:szCs w:val="20"/>
              </w:rPr>
              <w:t>等級</w:t>
            </w:r>
            <w:r w:rsidRPr="009F50F7">
              <w:rPr>
                <w:rFonts w:ascii="Arial" w:eastAsia="DFKai-SB" w:hAnsi="Arial" w:cs="Arial"/>
                <w:sz w:val="20"/>
                <w:szCs w:val="20"/>
              </w:rPr>
              <w:t xml:space="preserve"> 2</w:t>
            </w:r>
            <w:r w:rsidRPr="009F50F7">
              <w:rPr>
                <w:rFonts w:ascii="Arial" w:eastAsia="DFKai-SB" w:hAnsi="Arial" w:cs="Arial"/>
                <w:sz w:val="20"/>
                <w:szCs w:val="20"/>
              </w:rPr>
              <w:t>：局部且臨時性</w:t>
            </w:r>
          </w:p>
        </w:tc>
        <w:tc>
          <w:tcPr>
            <w:tcW w:w="2121" w:type="pct"/>
          </w:tcPr>
          <w:p w14:paraId="3B568ECC" w14:textId="218C9799" w:rsidR="006F1A1B" w:rsidRPr="009F50F7" w:rsidRDefault="006F1A1B" w:rsidP="00122301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DFKai-SB" w:hAnsi="Arial" w:cs="Arial"/>
                <w:sz w:val="20"/>
                <w:szCs w:val="20"/>
              </w:rPr>
            </w:pPr>
            <w:r w:rsidRPr="009F50F7">
              <w:rPr>
                <w:rFonts w:ascii="Arial" w:eastAsia="DFKai-SB" w:hAnsi="Arial" w:cs="Arial"/>
                <w:sz w:val="20"/>
                <w:szCs w:val="20"/>
              </w:rPr>
              <w:t>3.72</w:t>
            </w:r>
            <w:r w:rsidR="00122301">
              <w:rPr>
                <w:rFonts w:ascii="Arial" w:hAnsi="Arial" w:cs="Arial" w:hint="eastAsia"/>
                <w:sz w:val="20"/>
                <w:szCs w:val="20"/>
              </w:rPr>
              <w:t xml:space="preserve"> </w:t>
            </w:r>
            <w:r w:rsidRPr="009F50F7">
              <w:rPr>
                <w:rFonts w:ascii="Arial" w:eastAsia="DFKai-SB" w:hAnsi="Arial" w:cs="Arial"/>
                <w:sz w:val="20"/>
                <w:szCs w:val="20"/>
              </w:rPr>
              <w:t>等級</w:t>
            </w:r>
            <w:r w:rsidRPr="009F50F7">
              <w:rPr>
                <w:rFonts w:ascii="Arial" w:eastAsia="DFKai-SB" w:hAnsi="Arial" w:cs="Arial"/>
                <w:sz w:val="20"/>
                <w:szCs w:val="20"/>
              </w:rPr>
              <w:t xml:space="preserve"> 3</w:t>
            </w:r>
            <w:r w:rsidRPr="009F50F7">
              <w:rPr>
                <w:rFonts w:ascii="Arial" w:eastAsia="DFKai-SB" w:hAnsi="Arial" w:cs="Arial"/>
                <w:sz w:val="20"/>
                <w:szCs w:val="20"/>
              </w:rPr>
              <w:t>：部分且可重現</w:t>
            </w:r>
          </w:p>
        </w:tc>
      </w:tr>
      <w:tr w:rsidR="006F1A1B" w:rsidRPr="009F50F7" w14:paraId="51A6B364" w14:textId="77777777" w:rsidTr="00973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3" w:type="pct"/>
          </w:tcPr>
          <w:p w14:paraId="5909B6F4" w14:textId="0986BB23" w:rsidR="006F1A1B" w:rsidRPr="009F50F7" w:rsidRDefault="006F1A1B" w:rsidP="00674D69">
            <w:pPr>
              <w:spacing w:line="278" w:lineRule="auto"/>
              <w:rPr>
                <w:rFonts w:ascii="Arial" w:eastAsia="DFKai-SB" w:hAnsi="Arial" w:cs="Arial"/>
                <w:sz w:val="20"/>
                <w:szCs w:val="20"/>
              </w:rPr>
            </w:pPr>
            <w:r w:rsidRPr="009F50F7">
              <w:rPr>
                <w:rFonts w:ascii="Arial" w:eastAsia="DFKai-SB" w:hAnsi="Arial" w:cs="Arial"/>
                <w:sz w:val="20"/>
                <w:szCs w:val="20"/>
              </w:rPr>
              <w:t>人力</w:t>
            </w:r>
          </w:p>
        </w:tc>
        <w:tc>
          <w:tcPr>
            <w:tcW w:w="2097" w:type="pct"/>
          </w:tcPr>
          <w:p w14:paraId="2F48854F" w14:textId="314C7FD5" w:rsidR="006F1A1B" w:rsidRPr="009F50F7" w:rsidRDefault="006F1A1B" w:rsidP="0012230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DFKai-SB" w:hAnsi="Arial" w:cs="Arial"/>
                <w:sz w:val="20"/>
                <w:szCs w:val="20"/>
              </w:rPr>
            </w:pPr>
            <w:r w:rsidRPr="009F50F7">
              <w:rPr>
                <w:rFonts w:ascii="Arial" w:eastAsia="DFKai-SB" w:hAnsi="Arial" w:cs="Arial"/>
                <w:sz w:val="20"/>
                <w:szCs w:val="20"/>
              </w:rPr>
              <w:t>2.00</w:t>
            </w:r>
            <w:r w:rsidR="00122301">
              <w:rPr>
                <w:rFonts w:ascii="Arial" w:hAnsi="Arial" w:cs="Arial" w:hint="eastAsia"/>
                <w:sz w:val="20"/>
                <w:szCs w:val="20"/>
              </w:rPr>
              <w:t xml:space="preserve"> </w:t>
            </w:r>
            <w:r w:rsidRPr="009F50F7">
              <w:rPr>
                <w:rFonts w:ascii="Arial" w:eastAsia="DFKai-SB" w:hAnsi="Arial" w:cs="Arial"/>
                <w:sz w:val="20"/>
                <w:szCs w:val="20"/>
              </w:rPr>
              <w:t>等級</w:t>
            </w:r>
            <w:r w:rsidRPr="009F50F7">
              <w:rPr>
                <w:rFonts w:ascii="Arial" w:eastAsia="DFKai-SB" w:hAnsi="Arial" w:cs="Arial"/>
                <w:sz w:val="20"/>
                <w:szCs w:val="20"/>
              </w:rPr>
              <w:t xml:space="preserve"> 2</w:t>
            </w:r>
            <w:r w:rsidRPr="009F50F7">
              <w:rPr>
                <w:rFonts w:ascii="Arial" w:eastAsia="DFKai-SB" w:hAnsi="Arial" w:cs="Arial"/>
                <w:sz w:val="20"/>
                <w:szCs w:val="20"/>
              </w:rPr>
              <w:t>：局部且臨時性</w:t>
            </w:r>
          </w:p>
        </w:tc>
        <w:tc>
          <w:tcPr>
            <w:tcW w:w="2121" w:type="pct"/>
          </w:tcPr>
          <w:p w14:paraId="0097911D" w14:textId="0D4E16EB" w:rsidR="006F1A1B" w:rsidRPr="009F50F7" w:rsidRDefault="006F1A1B" w:rsidP="0012230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DFKai-SB" w:hAnsi="Arial" w:cs="Arial"/>
                <w:sz w:val="20"/>
                <w:szCs w:val="20"/>
              </w:rPr>
            </w:pPr>
            <w:r w:rsidRPr="009F50F7">
              <w:rPr>
                <w:rFonts w:ascii="Arial" w:eastAsia="DFKai-SB" w:hAnsi="Arial" w:cs="Arial"/>
                <w:sz w:val="20"/>
                <w:szCs w:val="20"/>
              </w:rPr>
              <w:t>3.66</w:t>
            </w:r>
            <w:r w:rsidR="00122301">
              <w:rPr>
                <w:rFonts w:ascii="Arial" w:hAnsi="Arial" w:cs="Arial" w:hint="eastAsia"/>
                <w:sz w:val="20"/>
                <w:szCs w:val="20"/>
              </w:rPr>
              <w:t xml:space="preserve"> </w:t>
            </w:r>
            <w:r w:rsidRPr="009F50F7">
              <w:rPr>
                <w:rFonts w:ascii="Arial" w:eastAsia="DFKai-SB" w:hAnsi="Arial" w:cs="Arial"/>
                <w:sz w:val="20"/>
                <w:szCs w:val="20"/>
              </w:rPr>
              <w:t>等級</w:t>
            </w:r>
            <w:r w:rsidRPr="009F50F7">
              <w:rPr>
                <w:rFonts w:ascii="Arial" w:eastAsia="DFKai-SB" w:hAnsi="Arial" w:cs="Arial"/>
                <w:sz w:val="20"/>
                <w:szCs w:val="20"/>
              </w:rPr>
              <w:t xml:space="preserve"> 3</w:t>
            </w:r>
            <w:r w:rsidRPr="009F50F7">
              <w:rPr>
                <w:rFonts w:ascii="Arial" w:eastAsia="DFKai-SB" w:hAnsi="Arial" w:cs="Arial"/>
                <w:sz w:val="20"/>
                <w:szCs w:val="20"/>
              </w:rPr>
              <w:t>：部分且可重現</w:t>
            </w:r>
          </w:p>
        </w:tc>
      </w:tr>
      <w:tr w:rsidR="006F1A1B" w:rsidRPr="009F50F7" w14:paraId="4379F1D8" w14:textId="77777777" w:rsidTr="009732FB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3" w:type="pct"/>
          </w:tcPr>
          <w:p w14:paraId="033CE377" w14:textId="2FF76395" w:rsidR="006F1A1B" w:rsidRPr="009F50F7" w:rsidRDefault="006F1A1B" w:rsidP="00674D69">
            <w:pPr>
              <w:spacing w:line="278" w:lineRule="auto"/>
              <w:rPr>
                <w:rFonts w:ascii="Arial" w:eastAsia="DFKai-SB" w:hAnsi="Arial" w:cs="Arial"/>
                <w:sz w:val="20"/>
                <w:szCs w:val="20"/>
              </w:rPr>
            </w:pPr>
            <w:r w:rsidRPr="009F50F7">
              <w:rPr>
                <w:rFonts w:ascii="Arial" w:eastAsia="DFKai-SB" w:hAnsi="Arial" w:cs="Arial"/>
                <w:sz w:val="20"/>
                <w:szCs w:val="20"/>
              </w:rPr>
              <w:t>技術整合</w:t>
            </w:r>
          </w:p>
        </w:tc>
        <w:tc>
          <w:tcPr>
            <w:tcW w:w="2097" w:type="pct"/>
          </w:tcPr>
          <w:p w14:paraId="5ACE7DAA" w14:textId="0B7B6B48" w:rsidR="006F1A1B" w:rsidRPr="009F50F7" w:rsidRDefault="006F1A1B" w:rsidP="00122301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DFKai-SB" w:hAnsi="Arial" w:cs="Arial"/>
                <w:sz w:val="20"/>
                <w:szCs w:val="20"/>
              </w:rPr>
            </w:pPr>
            <w:r w:rsidRPr="009F50F7">
              <w:rPr>
                <w:rFonts w:ascii="Arial" w:eastAsia="DFKai-SB" w:hAnsi="Arial" w:cs="Arial"/>
                <w:sz w:val="20"/>
                <w:szCs w:val="20"/>
              </w:rPr>
              <w:t>2.08</w:t>
            </w:r>
            <w:r w:rsidR="00122301">
              <w:rPr>
                <w:rFonts w:ascii="Arial" w:hAnsi="Arial" w:cs="Arial" w:hint="eastAsia"/>
                <w:sz w:val="20"/>
                <w:szCs w:val="20"/>
              </w:rPr>
              <w:t xml:space="preserve"> </w:t>
            </w:r>
            <w:r w:rsidRPr="009F50F7">
              <w:rPr>
                <w:rFonts w:ascii="Arial" w:eastAsia="DFKai-SB" w:hAnsi="Arial" w:cs="Arial"/>
                <w:sz w:val="20"/>
                <w:szCs w:val="20"/>
              </w:rPr>
              <w:t>等級</w:t>
            </w:r>
            <w:r w:rsidRPr="009F50F7">
              <w:rPr>
                <w:rFonts w:ascii="Arial" w:eastAsia="DFKai-SB" w:hAnsi="Arial" w:cs="Arial"/>
                <w:sz w:val="20"/>
                <w:szCs w:val="20"/>
              </w:rPr>
              <w:t xml:space="preserve"> 2</w:t>
            </w:r>
            <w:r w:rsidRPr="009F50F7">
              <w:rPr>
                <w:rFonts w:ascii="Arial" w:eastAsia="DFKai-SB" w:hAnsi="Arial" w:cs="Arial"/>
                <w:sz w:val="20"/>
                <w:szCs w:val="20"/>
              </w:rPr>
              <w:t>：局部且臨時性</w:t>
            </w:r>
          </w:p>
        </w:tc>
        <w:tc>
          <w:tcPr>
            <w:tcW w:w="2121" w:type="pct"/>
          </w:tcPr>
          <w:p w14:paraId="2DB63E1F" w14:textId="19E769A1" w:rsidR="006F1A1B" w:rsidRPr="009F50F7" w:rsidRDefault="006F1A1B" w:rsidP="00122301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DFKai-SB" w:hAnsi="Arial" w:cs="Arial"/>
                <w:sz w:val="20"/>
                <w:szCs w:val="20"/>
              </w:rPr>
            </w:pPr>
            <w:r w:rsidRPr="009F50F7">
              <w:rPr>
                <w:rFonts w:ascii="Arial" w:eastAsia="DFKai-SB" w:hAnsi="Arial" w:cs="Arial"/>
                <w:sz w:val="20"/>
                <w:szCs w:val="20"/>
              </w:rPr>
              <w:t>3.91</w:t>
            </w:r>
            <w:r w:rsidR="00122301">
              <w:rPr>
                <w:rFonts w:ascii="Arial" w:hAnsi="Arial" w:cs="Arial" w:hint="eastAsia"/>
                <w:sz w:val="20"/>
                <w:szCs w:val="20"/>
              </w:rPr>
              <w:t xml:space="preserve"> </w:t>
            </w:r>
            <w:r w:rsidRPr="009F50F7">
              <w:rPr>
                <w:rFonts w:ascii="Arial" w:eastAsia="DFKai-SB" w:hAnsi="Arial" w:cs="Arial"/>
                <w:sz w:val="20"/>
                <w:szCs w:val="20"/>
              </w:rPr>
              <w:t>等級</w:t>
            </w:r>
            <w:r w:rsidRPr="009F50F7">
              <w:rPr>
                <w:rFonts w:ascii="Arial" w:eastAsia="DFKai-SB" w:hAnsi="Arial" w:cs="Arial"/>
                <w:sz w:val="20"/>
                <w:szCs w:val="20"/>
              </w:rPr>
              <w:t xml:space="preserve"> 3</w:t>
            </w:r>
            <w:r w:rsidRPr="009F50F7">
              <w:rPr>
                <w:rFonts w:ascii="Arial" w:eastAsia="DFKai-SB" w:hAnsi="Arial" w:cs="Arial"/>
                <w:sz w:val="20"/>
                <w:szCs w:val="20"/>
              </w:rPr>
              <w:t>：部分且可重現</w:t>
            </w:r>
          </w:p>
        </w:tc>
      </w:tr>
    </w:tbl>
    <w:p w14:paraId="0A808A92" w14:textId="1BC9E0C3" w:rsidR="00E95E46" w:rsidRPr="009732FB" w:rsidRDefault="009732FB" w:rsidP="006F1A1B">
      <w:pPr>
        <w:pStyle w:val="ListParagraph"/>
        <w:numPr>
          <w:ilvl w:val="0"/>
          <w:numId w:val="2"/>
        </w:numPr>
        <w:rPr>
          <w:rFonts w:ascii="Arial" w:eastAsia="DFKai-SB" w:hAnsi="Arial" w:cs="Arial"/>
          <w:b/>
          <w:bCs/>
        </w:rPr>
      </w:pPr>
      <w:r w:rsidRPr="006F1A1B">
        <w:rPr>
          <w:noProof/>
        </w:rPr>
        <w:drawing>
          <wp:anchor distT="0" distB="0" distL="114300" distR="114300" simplePos="0" relativeHeight="251673600" behindDoc="0" locked="0" layoutInCell="1" allowOverlap="1" wp14:anchorId="2ABC3439" wp14:editId="62F7C048">
            <wp:simplePos x="0" y="0"/>
            <wp:positionH relativeFrom="column">
              <wp:posOffset>-110490</wp:posOffset>
            </wp:positionH>
            <wp:positionV relativeFrom="paragraph">
              <wp:posOffset>2040890</wp:posOffset>
            </wp:positionV>
            <wp:extent cx="1615440" cy="1623060"/>
            <wp:effectExtent l="0" t="0" r="3810" b="0"/>
            <wp:wrapSquare wrapText="bothSides"/>
            <wp:docPr id="1786135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270812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5440" cy="1623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132FF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84D1288" wp14:editId="179C51B8">
                <wp:simplePos x="0" y="0"/>
                <wp:positionH relativeFrom="column">
                  <wp:posOffset>1577340</wp:posOffset>
                </wp:positionH>
                <wp:positionV relativeFrom="paragraph">
                  <wp:posOffset>2070100</wp:posOffset>
                </wp:positionV>
                <wp:extent cx="4897755" cy="1570355"/>
                <wp:effectExtent l="0" t="0" r="17145" b="10795"/>
                <wp:wrapNone/>
                <wp:docPr id="698857546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97755" cy="1570355"/>
                        </a:xfrm>
                        <a:prstGeom prst="roundRect">
                          <a:avLst>
                            <a:gd name="adj" fmla="val 4822"/>
                          </a:avLst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solidFill>
                            <a:schemeClr val="bg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FC13A1" w14:textId="4B27A52F" w:rsidR="005B2945" w:rsidRPr="005B2945" w:rsidRDefault="005B2945" w:rsidP="009F50F7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5B2945">
                              <w:rPr>
                                <w:rFonts w:ascii="Arial" w:eastAsia="DFKai-SB" w:hAnsi="Arial" w:cs="Arial"/>
                                <w:b/>
                                <w:bCs/>
                                <w:color w:val="000000" w:themeColor="text1"/>
                              </w:rPr>
                              <w:t>現況等級至目標等級之提升建議</w:t>
                            </w:r>
                            <w:r w:rsidRPr="002637B7">
                              <w:rPr>
                                <w:rFonts w:ascii="Arial" w:eastAsia="DFKai-SB" w:hAnsi="Arial" w:cs="Arial"/>
                                <w:color w:val="000000" w:themeColor="text1"/>
                                <w:sz w:val="16"/>
                                <w:szCs w:val="16"/>
                              </w:rPr>
                              <w:t>（開發中）</w:t>
                            </w:r>
                          </w:p>
                          <w:p w14:paraId="71F6A4AC" w14:textId="77777777" w:rsidR="005B2945" w:rsidRPr="005B2945" w:rsidRDefault="005B2945" w:rsidP="009F50F7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</w:rPr>
                            </w:pPr>
                          </w:p>
                          <w:p w14:paraId="4A18E250" w14:textId="71D77C12" w:rsidR="005B2945" w:rsidRPr="005B2945" w:rsidRDefault="005B2945" w:rsidP="009F50F7">
                            <w:pPr>
                              <w:spacing w:after="0"/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5B2945">
                              <w:rPr>
                                <w:rFonts w:ascii="Arial" w:eastAsia="DFKai-SB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  <w:t>等級</w:t>
                            </w:r>
                            <w:r w:rsidRPr="005B2945">
                              <w:rPr>
                                <w:rFonts w:ascii="Arial" w:eastAsia="DFKai-SB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2</w:t>
                            </w:r>
                            <w:r w:rsidRPr="005B2945">
                              <w:rPr>
                                <w:rFonts w:ascii="Arial" w:eastAsia="DFKai-SB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  <w:t>：局部且臨時性</w:t>
                            </w:r>
                            <w:r w:rsidRPr="005B2945">
                              <w:rPr>
                                <w:rFonts w:ascii="Arial" w:eastAsia="DFKai-SB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5B2945">
                              <w:rPr>
                                <w:rStyle w:val="Strong"/>
                                <w:rFonts w:ascii="Arial" w:eastAsia="DFKai-SB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→ </w:t>
                            </w:r>
                            <w:r w:rsidRPr="005B2945">
                              <w:rPr>
                                <w:rFonts w:ascii="Arial" w:eastAsia="DFKai-SB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  <w:t>等級</w:t>
                            </w:r>
                            <w:r w:rsidRPr="005B2945">
                              <w:rPr>
                                <w:rFonts w:ascii="Arial" w:eastAsia="DFKai-SB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3</w:t>
                            </w:r>
                            <w:r w:rsidRPr="005B2945">
                              <w:rPr>
                                <w:rFonts w:ascii="Arial" w:eastAsia="DFKai-SB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  <w:t>：部分且可重現</w:t>
                            </w:r>
                          </w:p>
                          <w:p w14:paraId="28223AB0" w14:textId="77777777" w:rsidR="005B2945" w:rsidRPr="005B2945" w:rsidRDefault="005B2945" w:rsidP="009F50F7">
                            <w:pPr>
                              <w:spacing w:after="0"/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</w:p>
                          <w:p w14:paraId="506BEAA4" w14:textId="47B983A4" w:rsidR="009F50F7" w:rsidRPr="005B2945" w:rsidRDefault="004367AE" w:rsidP="009F50F7">
                            <w:pPr>
                              <w:spacing w:after="0"/>
                              <w:rPr>
                                <w:rFonts w:ascii="Arial" w:eastAsia="DFKai-SB" w:hAnsi="Arial" w:cs="Arial"/>
                                <w:color w:val="000000" w:themeColor="text1"/>
                              </w:rPr>
                            </w:pPr>
                            <w:r w:rsidRPr="005B2945">
                              <w:rPr>
                                <w:rFonts w:ascii="Arial" w:eastAsia="DFKai-SB" w:hAnsi="Arial" w:cs="Arial"/>
                                <w:b/>
                                <w:bCs/>
                                <w:color w:val="000000" w:themeColor="text1"/>
                              </w:rPr>
                              <w:t>建立可重現做法：</w:t>
                            </w:r>
                            <w:r w:rsidRPr="005B2945">
                              <w:rPr>
                                <w:rFonts w:ascii="Arial" w:eastAsia="DFKai-SB" w:hAnsi="Arial" w:cs="Arial"/>
                                <w:color w:val="000000" w:themeColor="text1"/>
                              </w:rPr>
                              <w:t>整理試行經驗，形成基本流程與文件，使做法可穩定重複。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360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84D1288" id="_x0000_s1031" style="position:absolute;left:0;text-align:left;margin-left:124.2pt;margin-top:163pt;width:385.65pt;height:123.6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316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" fillcolor="#f2f2f2 [3052]" strokecolor="#e7e6e6 [3214]" strokeweight=".5pt">
                <v:stroke joinstyle="miter"/>
                <v:textbox inset="1mm,0,1mm,0">
                  <w:txbxContent>
                    <w:p w14:paraId="32FC13A1" w14:textId="4B27A52F" w:rsidR="005B2945" w:rsidRPr="005B2945" w:rsidRDefault="005B2945" w:rsidP="009F50F7">
                      <w:pPr>
                        <w:spacing w:after="0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</w:rPr>
                      </w:pPr>
                      <w:r w:rsidRPr="005B2945">
                        <w:rPr>
                          <w:rFonts w:ascii="Arial" w:eastAsia="DFKai-SB" w:hAnsi="Arial" w:cs="Arial"/>
                          <w:b/>
                          <w:bCs/>
                          <w:color w:val="000000" w:themeColor="text1"/>
                        </w:rPr>
                        <w:t>現況等級至目標等級之提升建議</w:t>
                      </w:r>
                      <w:r w:rsidRPr="002637B7">
                        <w:rPr>
                          <w:rFonts w:ascii="Arial" w:eastAsia="DFKai-SB" w:hAnsi="Arial" w:cs="Arial"/>
                          <w:color w:val="000000" w:themeColor="text1"/>
                          <w:sz w:val="16"/>
                          <w:szCs w:val="16"/>
                        </w:rPr>
                        <w:t>（開發中）</w:t>
                      </w:r>
                    </w:p>
                    <w:p w14:paraId="71F6A4AC" w14:textId="77777777" w:rsidR="005B2945" w:rsidRPr="005B2945" w:rsidRDefault="005B2945" w:rsidP="009F50F7">
                      <w:pPr>
                        <w:spacing w:after="0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</w:rPr>
                      </w:pPr>
                    </w:p>
                    <w:p w14:paraId="4A18E250" w14:textId="71D77C12" w:rsidR="005B2945" w:rsidRPr="005B2945" w:rsidRDefault="005B2945" w:rsidP="009F50F7">
                      <w:pPr>
                        <w:spacing w:after="0"/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</w:rPr>
                      </w:pPr>
                      <w:r w:rsidRPr="005B2945">
                        <w:rPr>
                          <w:rFonts w:ascii="Arial" w:eastAsia="DFKai-SB" w:hAnsi="Arial" w:cs="Arial"/>
                          <w:color w:val="000000" w:themeColor="text1"/>
                          <w:sz w:val="20"/>
                          <w:szCs w:val="20"/>
                        </w:rPr>
                        <w:t>等級</w:t>
                      </w:r>
                      <w:r w:rsidRPr="005B2945">
                        <w:rPr>
                          <w:rFonts w:ascii="Arial" w:eastAsia="DFKai-SB" w:hAnsi="Arial" w:cs="Arial"/>
                          <w:color w:val="000000" w:themeColor="text1"/>
                          <w:sz w:val="20"/>
                          <w:szCs w:val="20"/>
                        </w:rPr>
                        <w:t xml:space="preserve"> 2</w:t>
                      </w:r>
                      <w:r w:rsidRPr="005B2945">
                        <w:rPr>
                          <w:rFonts w:ascii="Arial" w:eastAsia="DFKai-SB" w:hAnsi="Arial" w:cs="Arial"/>
                          <w:color w:val="000000" w:themeColor="text1"/>
                          <w:sz w:val="20"/>
                          <w:szCs w:val="20"/>
                        </w:rPr>
                        <w:t>：局部且臨時性</w:t>
                      </w:r>
                      <w:r w:rsidRPr="005B2945">
                        <w:rPr>
                          <w:rFonts w:ascii="Arial" w:eastAsia="DFKai-SB" w:hAnsi="Arial" w:cs="Arial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r w:rsidRPr="005B2945">
                        <w:rPr>
                          <w:rStyle w:val="Strong"/>
                          <w:rFonts w:ascii="Arial" w:eastAsia="DFKai-SB" w:hAnsi="Arial" w:cs="Arial"/>
                          <w:color w:val="000000" w:themeColor="text1"/>
                          <w:sz w:val="20"/>
                          <w:szCs w:val="20"/>
                        </w:rPr>
                        <w:t xml:space="preserve">→ </w:t>
                      </w:r>
                      <w:r w:rsidRPr="005B2945">
                        <w:rPr>
                          <w:rFonts w:ascii="Arial" w:eastAsia="DFKai-SB" w:hAnsi="Arial" w:cs="Arial"/>
                          <w:color w:val="000000" w:themeColor="text1"/>
                          <w:sz w:val="20"/>
                          <w:szCs w:val="20"/>
                        </w:rPr>
                        <w:t>等級</w:t>
                      </w:r>
                      <w:r w:rsidRPr="005B2945">
                        <w:rPr>
                          <w:rFonts w:ascii="Arial" w:eastAsia="DFKai-SB" w:hAnsi="Arial" w:cs="Arial"/>
                          <w:color w:val="000000" w:themeColor="text1"/>
                          <w:sz w:val="20"/>
                          <w:szCs w:val="20"/>
                        </w:rPr>
                        <w:t xml:space="preserve"> 3</w:t>
                      </w:r>
                      <w:r w:rsidRPr="005B2945">
                        <w:rPr>
                          <w:rFonts w:ascii="Arial" w:eastAsia="DFKai-SB" w:hAnsi="Arial" w:cs="Arial"/>
                          <w:color w:val="000000" w:themeColor="text1"/>
                          <w:sz w:val="20"/>
                          <w:szCs w:val="20"/>
                        </w:rPr>
                        <w:t>：部分且可重現</w:t>
                      </w:r>
                    </w:p>
                    <w:p w14:paraId="28223AB0" w14:textId="77777777" w:rsidR="005B2945" w:rsidRPr="005B2945" w:rsidRDefault="005B2945" w:rsidP="009F50F7">
                      <w:pPr>
                        <w:spacing w:after="0"/>
                        <w:rPr>
                          <w:rFonts w:ascii="Arial" w:hAnsi="Arial" w:cs="Arial"/>
                          <w:color w:val="000000" w:themeColor="text1"/>
                        </w:rPr>
                      </w:pPr>
                    </w:p>
                    <w:p w14:paraId="506BEAA4" w14:textId="47B983A4" w:rsidR="009F50F7" w:rsidRPr="005B2945" w:rsidRDefault="004367AE" w:rsidP="009F50F7">
                      <w:pPr>
                        <w:spacing w:after="0"/>
                        <w:rPr>
                          <w:rFonts w:ascii="Arial" w:eastAsia="DFKai-SB" w:hAnsi="Arial" w:cs="Arial"/>
                          <w:color w:val="000000" w:themeColor="text1"/>
                        </w:rPr>
                      </w:pPr>
                      <w:r w:rsidRPr="005B2945">
                        <w:rPr>
                          <w:rFonts w:ascii="Arial" w:eastAsia="DFKai-SB" w:hAnsi="Arial" w:cs="Arial"/>
                          <w:b/>
                          <w:bCs/>
                          <w:color w:val="000000" w:themeColor="text1"/>
                        </w:rPr>
                        <w:t>建立可重現做法：</w:t>
                      </w:r>
                      <w:r w:rsidRPr="005B2945">
                        <w:rPr>
                          <w:rFonts w:ascii="Arial" w:eastAsia="DFKai-SB" w:hAnsi="Arial" w:cs="Arial"/>
                          <w:color w:val="000000" w:themeColor="text1"/>
                        </w:rPr>
                        <w:t>整理試行經驗，形成基本流程與文件，使做法可穩定重複。</w:t>
                      </w:r>
                    </w:p>
                  </w:txbxContent>
                </v:textbox>
              </v:roundrect>
            </w:pict>
          </mc:Fallback>
        </mc:AlternateContent>
      </w:r>
      <w:r w:rsidRPr="009F50F7">
        <w:rPr>
          <w:noProof/>
        </w:rPr>
        <w:drawing>
          <wp:anchor distT="0" distB="0" distL="114300" distR="114300" simplePos="0" relativeHeight="251670528" behindDoc="0" locked="0" layoutInCell="1" allowOverlap="1" wp14:anchorId="5C924279" wp14:editId="667E2989">
            <wp:simplePos x="0" y="0"/>
            <wp:positionH relativeFrom="column">
              <wp:posOffset>3249295</wp:posOffset>
            </wp:positionH>
            <wp:positionV relativeFrom="paragraph">
              <wp:posOffset>259080</wp:posOffset>
            </wp:positionV>
            <wp:extent cx="3234690" cy="1683385"/>
            <wp:effectExtent l="0" t="0" r="3810" b="0"/>
            <wp:wrapSquare wrapText="bothSides"/>
            <wp:docPr id="276509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711709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4690" cy="1683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F50F7">
        <w:rPr>
          <w:noProof/>
        </w:rPr>
        <w:drawing>
          <wp:anchor distT="0" distB="0" distL="114300" distR="114300" simplePos="0" relativeHeight="251671552" behindDoc="0" locked="0" layoutInCell="1" allowOverlap="1" wp14:anchorId="253A01BD" wp14:editId="110C487C">
            <wp:simplePos x="0" y="0"/>
            <wp:positionH relativeFrom="column">
              <wp:posOffset>-118745</wp:posOffset>
            </wp:positionH>
            <wp:positionV relativeFrom="paragraph">
              <wp:posOffset>245745</wp:posOffset>
            </wp:positionV>
            <wp:extent cx="3313430" cy="1713865"/>
            <wp:effectExtent l="0" t="0" r="1270" b="635"/>
            <wp:wrapSquare wrapText="bothSides"/>
            <wp:docPr id="516946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820699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3430" cy="1713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F1A1B" w:rsidRPr="009F50F7">
        <w:rPr>
          <w:rFonts w:ascii="Arial" w:eastAsia="DFKai-SB" w:hAnsi="Arial" w:cs="Arial"/>
          <w:b/>
          <w:bCs/>
        </w:rPr>
        <w:t>總覽</w:t>
      </w:r>
    </w:p>
    <w:sectPr w:rsidR="00E95E46" w:rsidRPr="009732FB" w:rsidSect="00296A3D">
      <w:pgSz w:w="12240" w:h="15840"/>
      <w:pgMar w:top="851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FKai-SB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5A1D9C"/>
    <w:multiLevelType w:val="multilevel"/>
    <w:tmpl w:val="6E4AA5C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5F7E37EB"/>
    <w:multiLevelType w:val="multilevel"/>
    <w:tmpl w:val="6E4AA5C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 w16cid:durableId="581527409">
    <w:abstractNumId w:val="0"/>
  </w:num>
  <w:num w:numId="2" w16cid:durableId="20417772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E46"/>
    <w:rsid w:val="0009482A"/>
    <w:rsid w:val="00100252"/>
    <w:rsid w:val="00122301"/>
    <w:rsid w:val="002637B7"/>
    <w:rsid w:val="00296A3D"/>
    <w:rsid w:val="004367AE"/>
    <w:rsid w:val="004E2EF9"/>
    <w:rsid w:val="00542727"/>
    <w:rsid w:val="005B2945"/>
    <w:rsid w:val="006F1A1B"/>
    <w:rsid w:val="007132FF"/>
    <w:rsid w:val="007160BF"/>
    <w:rsid w:val="00872E43"/>
    <w:rsid w:val="009732FB"/>
    <w:rsid w:val="009F50F7"/>
    <w:rsid w:val="00E31259"/>
    <w:rsid w:val="00E95E46"/>
    <w:rsid w:val="00F50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0CA49"/>
  <w15:chartTrackingRefBased/>
  <w15:docId w15:val="{C5FC726F-95F3-44F8-9558-2CFE0D3CE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2945"/>
  </w:style>
  <w:style w:type="paragraph" w:styleId="Heading1">
    <w:name w:val="heading 1"/>
    <w:basedOn w:val="Normal"/>
    <w:next w:val="Normal"/>
    <w:link w:val="Heading1Char"/>
    <w:uiPriority w:val="9"/>
    <w:qFormat/>
    <w:rsid w:val="00E95E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5E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5E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5E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5E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5E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5E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5E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5E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5E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5E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5E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5E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5E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5E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5E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5E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5E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5E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5E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5E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5E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5E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5E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5E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5E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5E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5E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5E4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132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2">
    <w:name w:val="Plain Table 2"/>
    <w:basedOn w:val="TableNormal"/>
    <w:uiPriority w:val="42"/>
    <w:rsid w:val="007132FF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Strong">
    <w:name w:val="Strong"/>
    <w:basedOn w:val="DefaultParagraphFont"/>
    <w:uiPriority w:val="22"/>
    <w:qFormat/>
    <w:rsid w:val="004367A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11" Type="http://schemas.openxmlformats.org/officeDocument/2006/relationships/image" Target="media/image7.sv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2</Pages>
  <Words>156</Words>
  <Characters>891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Phuong Linh Le</dc:creator>
  <cp:keywords/>
  <dc:description/>
  <cp:lastModifiedBy>Phuong Linh Le</cp:lastModifiedBy>
  <cp:revision>8</cp:revision>
  <cp:lastPrinted>2026-08-19T11:55:00Z</cp:lastPrinted>
  <dcterms:created xsi:type="dcterms:W3CDTF">2026-08-19T05:30:00Z</dcterms:created>
  <dcterms:modified xsi:type="dcterms:W3CDTF">2026-08-19T12:49:00Z</dcterms:modified>
</cp:coreProperties>
</file>