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E42B2B" w:rsidTr="005D4ECC">
        <w:tc>
          <w:tcPr>
            <w:tcW w:w="4928" w:type="dxa"/>
            <w:hideMark/>
          </w:tcPr>
          <w:p w:rsidR="00E42B2B" w:rsidRDefault="00E42B2B" w:rsidP="005D4ECC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E42B2B" w:rsidRDefault="00E42B2B" w:rsidP="005D4ECC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E42B2B" w:rsidRPr="00150F30" w:rsidRDefault="00E42B2B" w:rsidP="005D4EC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536" w:type="dxa"/>
          </w:tcPr>
          <w:p w:rsidR="00E42B2B" w:rsidRDefault="00E42B2B" w:rsidP="005D4E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E42B2B" w:rsidRDefault="00E42B2B" w:rsidP="005D4EC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:rsidR="00E42B2B" w:rsidRDefault="00E42B2B" w:rsidP="005D4ECC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E42B2B" w:rsidRDefault="00E42B2B" w:rsidP="00E42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4512E7">
        <w:rPr>
          <w:rFonts w:ascii="Times New Roman" w:eastAsia="Times New Roman" w:hAnsi="Times New Roman" w:cs="Times New Roman"/>
          <w:b/>
          <w:sz w:val="32"/>
          <w:szCs w:val="36"/>
        </w:rPr>
        <w:t>ÔN TẬP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)</w:t>
      </w:r>
    </w:p>
    <w:p w:rsidR="008542A1" w:rsidRDefault="008542A1" w:rsidP="00E42B2B">
      <w:pPr>
        <w:tabs>
          <w:tab w:val="left" w:pos="72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2FFA" w:rsidRPr="00EE2FFA" w:rsidRDefault="00EE2FFA" w:rsidP="00E42B2B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tên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mô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tả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hình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dạng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màu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sắc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độ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lớn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một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số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thường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gặp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xung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quanh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điểm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nổi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chúng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;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đặt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câu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hỏi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đơn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giản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để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tìm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hiểu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;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biết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sự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dạng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động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>.</w:t>
      </w:r>
    </w:p>
    <w:p w:rsidR="00EE2FFA" w:rsidRPr="00EE2FFA" w:rsidRDefault="00EE2FFA" w:rsidP="00E42B2B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bộ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phận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chính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gồm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: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đầu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mình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cơ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quan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di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truyền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;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vẽ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hoặc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sử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dụng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sơ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đồ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sẵn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để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chú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thích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tên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bộ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phận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bên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ngoài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một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>.</w:t>
      </w:r>
    </w:p>
    <w:p w:rsidR="00EE2FFA" w:rsidRPr="00EE2FFA" w:rsidRDefault="00EE2FFA" w:rsidP="00E42B2B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lợi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ích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.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Phân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biệt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một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số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FA">
        <w:rPr>
          <w:rFonts w:ascii="Times New Roman" w:eastAsia="SimSun" w:hAnsi="Times New Roman" w:cs="Times New Roman"/>
          <w:sz w:val="28"/>
          <w:szCs w:val="28"/>
        </w:rPr>
        <w:t>theo</w:t>
      </w:r>
      <w:proofErr w:type="spellEnd"/>
      <w:proofErr w:type="gram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lợi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ích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hoặc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hại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chúng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đối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với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người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>.</w:t>
      </w:r>
    </w:p>
    <w:p w:rsidR="00EE2FFA" w:rsidRPr="00EE2FFA" w:rsidRDefault="00EE2FFA" w:rsidP="00E42B2B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biết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tầm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quan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trọng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ích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từ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thái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độ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yêu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quý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tôn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trọng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bảo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vệ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đồng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thời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biết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một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số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hại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do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một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số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vât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gây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ra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từ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ý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thức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hành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động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phù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hợp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để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phòng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tránh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>.</w:t>
      </w:r>
    </w:p>
    <w:p w:rsidR="008542A1" w:rsidRDefault="008542A1" w:rsidP="00E42B2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542A1" w:rsidRPr="008542A1" w:rsidRDefault="00E42B2B" w:rsidP="00E42B2B">
      <w:pPr>
        <w:pStyle w:val="NormalWeb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* </w:t>
      </w:r>
      <w:proofErr w:type="spellStart"/>
      <w:r w:rsidR="008542A1">
        <w:rPr>
          <w:b/>
          <w:i/>
          <w:color w:val="000000"/>
          <w:sz w:val="28"/>
          <w:szCs w:val="28"/>
        </w:rPr>
        <w:t>Hoạt</w:t>
      </w:r>
      <w:proofErr w:type="spellEnd"/>
      <w:r w:rsidR="008542A1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8542A1">
        <w:rPr>
          <w:b/>
          <w:i/>
          <w:color w:val="000000"/>
          <w:sz w:val="28"/>
          <w:szCs w:val="28"/>
        </w:rPr>
        <w:t>động</w:t>
      </w:r>
      <w:proofErr w:type="spellEnd"/>
      <w:r w:rsidR="008542A1">
        <w:rPr>
          <w:b/>
          <w:i/>
          <w:color w:val="000000"/>
          <w:sz w:val="28"/>
          <w:szCs w:val="28"/>
        </w:rPr>
        <w:t xml:space="preserve"> 1</w:t>
      </w:r>
      <w:r w:rsidR="00C13D96">
        <w:rPr>
          <w:b/>
          <w:i/>
          <w:color w:val="000000"/>
          <w:sz w:val="28"/>
          <w:szCs w:val="28"/>
        </w:rPr>
        <w:t>:</w:t>
      </w:r>
      <w:r w:rsidR="008542A1">
        <w:rPr>
          <w:b/>
          <w:i/>
          <w:color w:val="000000"/>
          <w:sz w:val="28"/>
          <w:szCs w:val="28"/>
        </w:rPr>
        <w:t xml:space="preserve"> </w:t>
      </w:r>
    </w:p>
    <w:p w:rsidR="00EE2FFA" w:rsidRPr="00EE2FFA" w:rsidRDefault="00EE2FFA" w:rsidP="00E42B2B">
      <w:pPr>
        <w:spacing w:line="36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E2FFA"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-GV cho </w:t>
      </w:r>
      <w:r>
        <w:rPr>
          <w:rFonts w:ascii="Times New Roman" w:eastAsia="SimSun" w:hAnsi="Times New Roman" w:cs="Times New Roman"/>
          <w:sz w:val="28"/>
          <w:szCs w:val="28"/>
        </w:rPr>
        <w:t xml:space="preserve">HS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thảo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luận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nhóm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hoặc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cả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lớp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để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tên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điểm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mà HS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EE2FFA" w:rsidRPr="00EE2FFA" w:rsidRDefault="00EE2FFA" w:rsidP="00E42B2B">
      <w:pPr>
        <w:spacing w:after="16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E2FFA">
        <w:rPr>
          <w:rFonts w:ascii="Times New Roman" w:eastAsia="SimSun" w:hAnsi="Times New Roman" w:cs="Times New Roman"/>
          <w:sz w:val="28"/>
          <w:szCs w:val="28"/>
          <w:lang w:val="vi-VN"/>
        </w:rPr>
        <w:t>-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Sau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đó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yêu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cầ</w:t>
      </w:r>
      <w:r>
        <w:rPr>
          <w:rFonts w:ascii="Times New Roman" w:eastAsia="SimSun" w:hAnsi="Times New Roman" w:cs="Times New Roman"/>
          <w:sz w:val="28"/>
          <w:szCs w:val="28"/>
        </w:rPr>
        <w:t>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nhóm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lên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trình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bày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nhóm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khác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góp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ý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bổ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sung.</w:t>
      </w:r>
    </w:p>
    <w:p w:rsidR="00E51441" w:rsidRPr="00E51441" w:rsidRDefault="00E42B2B" w:rsidP="00E42B2B">
      <w:pPr>
        <w:pStyle w:val="NormalWeb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* </w:t>
      </w:r>
      <w:proofErr w:type="spellStart"/>
      <w:r w:rsidR="00E51441">
        <w:rPr>
          <w:b/>
          <w:i/>
          <w:color w:val="000000"/>
          <w:sz w:val="28"/>
          <w:szCs w:val="28"/>
        </w:rPr>
        <w:t>Hoạt</w:t>
      </w:r>
      <w:proofErr w:type="spellEnd"/>
      <w:r w:rsidR="00E51441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51441">
        <w:rPr>
          <w:b/>
          <w:i/>
          <w:color w:val="000000"/>
          <w:sz w:val="28"/>
          <w:szCs w:val="28"/>
        </w:rPr>
        <w:t>động</w:t>
      </w:r>
      <w:proofErr w:type="spellEnd"/>
      <w:r w:rsidR="00E51441">
        <w:rPr>
          <w:b/>
          <w:i/>
          <w:color w:val="000000"/>
          <w:sz w:val="28"/>
          <w:szCs w:val="28"/>
        </w:rPr>
        <w:t xml:space="preserve"> </w:t>
      </w:r>
      <w:proofErr w:type="gramStart"/>
      <w:r w:rsidR="00E51441">
        <w:rPr>
          <w:b/>
          <w:i/>
          <w:color w:val="000000"/>
          <w:sz w:val="28"/>
          <w:szCs w:val="28"/>
        </w:rPr>
        <w:t xml:space="preserve">2 </w:t>
      </w:r>
      <w:r w:rsidR="00C13D96">
        <w:rPr>
          <w:b/>
          <w:i/>
          <w:color w:val="000000"/>
          <w:sz w:val="28"/>
          <w:szCs w:val="28"/>
        </w:rPr>
        <w:t>:</w:t>
      </w:r>
      <w:proofErr w:type="gramEnd"/>
    </w:p>
    <w:p w:rsidR="00EE2FFA" w:rsidRDefault="00EE2FFA" w:rsidP="00E42B2B">
      <w:pPr>
        <w:spacing w:after="16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GV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HS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nhậ</w:t>
      </w:r>
      <w:r>
        <w:rPr>
          <w:rFonts w:ascii="Times New Roman" w:eastAsia="SimSu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xét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đặc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điểm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nổi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bật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các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̉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thấy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được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sự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dạng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của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thế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giới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động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vật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và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thêm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yêu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quý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biết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cách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chăm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sóc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va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̀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bảo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vê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̣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chúng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. </w:t>
      </w:r>
    </w:p>
    <w:p w:rsidR="00C13D96" w:rsidRDefault="00E42B2B" w:rsidP="00E42B2B">
      <w:pPr>
        <w:spacing w:after="16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i/>
          <w:sz w:val="28"/>
          <w:szCs w:val="28"/>
        </w:rPr>
        <w:t xml:space="preserve">* </w:t>
      </w:r>
      <w:proofErr w:type="spellStart"/>
      <w:r w:rsidR="00C13D96" w:rsidRPr="00C13D96">
        <w:rPr>
          <w:rFonts w:ascii="Times New Roman" w:eastAsia="SimSun" w:hAnsi="Times New Roman" w:cs="Times New Roman"/>
          <w:b/>
          <w:i/>
          <w:sz w:val="28"/>
          <w:szCs w:val="28"/>
        </w:rPr>
        <w:t>Hoạt</w:t>
      </w:r>
      <w:proofErr w:type="spellEnd"/>
      <w:r w:rsidR="00C13D96" w:rsidRPr="00C13D96">
        <w:rPr>
          <w:rFonts w:ascii="Times New Roman" w:eastAsia="SimSu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13D96" w:rsidRPr="00C13D96">
        <w:rPr>
          <w:rFonts w:ascii="Times New Roman" w:eastAsia="SimSun" w:hAnsi="Times New Roman" w:cs="Times New Roman"/>
          <w:b/>
          <w:i/>
          <w:sz w:val="28"/>
          <w:szCs w:val="28"/>
        </w:rPr>
        <w:t>động</w:t>
      </w:r>
      <w:proofErr w:type="spellEnd"/>
      <w:r w:rsidR="00C13D96" w:rsidRPr="00C13D96">
        <w:rPr>
          <w:rFonts w:ascii="Times New Roman" w:eastAsia="SimSun" w:hAnsi="Times New Roman" w:cs="Times New Roman"/>
          <w:b/>
          <w:i/>
          <w:sz w:val="28"/>
          <w:szCs w:val="28"/>
        </w:rPr>
        <w:t xml:space="preserve"> 3</w:t>
      </w:r>
      <w:r w:rsidR="00C13D96">
        <w:rPr>
          <w:rFonts w:ascii="Times New Roman" w:eastAsia="SimSun" w:hAnsi="Times New Roman" w:cs="Times New Roman"/>
          <w:sz w:val="28"/>
          <w:szCs w:val="28"/>
        </w:rPr>
        <w:t xml:space="preserve">: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Chơi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tro</w:t>
      </w:r>
      <w:proofErr w:type="spellEnd"/>
      <w:r w:rsidR="00C13D96">
        <w:rPr>
          <w:rFonts w:ascii="Times New Roman" w:eastAsia="SimSun" w:hAnsi="Times New Roman" w:cs="Times New Roman"/>
          <w:sz w:val="28"/>
          <w:szCs w:val="28"/>
        </w:rPr>
        <w:t xml:space="preserve">̀ </w:t>
      </w:r>
      <w:proofErr w:type="spellStart"/>
      <w:r w:rsidR="00C13D96">
        <w:rPr>
          <w:rFonts w:ascii="Times New Roman" w:eastAsia="SimSun" w:hAnsi="Times New Roman" w:cs="Times New Roman"/>
          <w:sz w:val="28"/>
          <w:szCs w:val="28"/>
        </w:rPr>
        <w:t>chơi</w:t>
      </w:r>
      <w:proofErr w:type="spellEnd"/>
    </w:p>
    <w:p w:rsidR="00EE2FFA" w:rsidRDefault="00EE2FFA" w:rsidP="00E42B2B">
      <w:pPr>
        <w:spacing w:after="16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gramStart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GV 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cho</w:t>
      </w:r>
      <w:proofErr w:type="spellEnd"/>
      <w:proofErr w:type="gram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HS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chơi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theo</w:t>
      </w:r>
      <w:proofErr w:type="spellEnd"/>
      <w:r w:rsidRPr="00EE2FFA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EE2FFA">
        <w:rPr>
          <w:rFonts w:ascii="Times New Roman" w:eastAsia="SimSu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vi-VN"/>
        </w:rPr>
        <w:t>: K</w:t>
      </w:r>
      <w:r>
        <w:rPr>
          <w:rFonts w:ascii="Times New Roman" w:eastAsia="SimSun" w:hAnsi="Times New Roman" w:cs="Times New Roman"/>
          <w:sz w:val="28"/>
          <w:szCs w:val="28"/>
        </w:rPr>
        <w:t xml:space="preserve">ể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những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mà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biết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ích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lợi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chúng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C13D96" w:rsidRPr="00EE2FFA" w:rsidRDefault="00C13D96" w:rsidP="00E42B2B">
      <w:pPr>
        <w:spacing w:after="160"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nhóm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nhận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bô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̉ sung.</w:t>
      </w:r>
    </w:p>
    <w:p w:rsidR="00C85B0E" w:rsidRDefault="00E51441" w:rsidP="00E42B2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* </w:t>
      </w:r>
      <w:proofErr w:type="spellStart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>Củng</w:t>
      </w:r>
      <w:proofErr w:type="spellEnd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 xml:space="preserve"> </w:t>
      </w:r>
      <w:proofErr w:type="spellStart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>cố</w:t>
      </w:r>
      <w:proofErr w:type="spellEnd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 xml:space="preserve">, </w:t>
      </w:r>
      <w:proofErr w:type="spellStart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>dặn</w:t>
      </w:r>
      <w:proofErr w:type="spellEnd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 xml:space="preserve"> </w:t>
      </w:r>
      <w:proofErr w:type="spellStart"/>
      <w:r w:rsidRPr="00E42B2B">
        <w:rPr>
          <w:rFonts w:ascii="Times New Roman" w:hAnsi="Times New Roman" w:cs="Times New Roman"/>
          <w:b/>
          <w:i/>
          <w:sz w:val="28"/>
          <w:szCs w:val="28"/>
          <w:lang w:eastAsia="zh-CN"/>
        </w:rPr>
        <w:t>dò</w:t>
      </w:r>
      <w:proofErr w:type="spellEnd"/>
      <w:r w:rsidRPr="00E42B2B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dặn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nhở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tiế</w:t>
      </w:r>
      <w:r w:rsidR="00EE2FFA">
        <w:rPr>
          <w:rFonts w:ascii="Times New Roman" w:hAnsi="Times New Roman" w:cs="Times New Roman"/>
          <w:sz w:val="28"/>
          <w:szCs w:val="28"/>
          <w:lang w:eastAsia="zh-CN"/>
        </w:rPr>
        <w:t>t</w:t>
      </w:r>
      <w:proofErr w:type="spellEnd"/>
      <w:r w:rsidR="00EE2FFA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EE2FFA">
        <w:rPr>
          <w:rFonts w:ascii="Times New Roman" w:hAnsi="Times New Roman" w:cs="Times New Roman"/>
          <w:sz w:val="28"/>
          <w:szCs w:val="28"/>
          <w:lang w:eastAsia="zh-CN"/>
        </w:rPr>
        <w:t>sau</w:t>
      </w:r>
      <w:proofErr w:type="spellEnd"/>
      <w:r w:rsidR="00EE2FFA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E42B2B" w:rsidRDefault="00E42B2B" w:rsidP="00E42B2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42B2B" w:rsidRPr="003B6B14" w:rsidRDefault="00E42B2B" w:rsidP="00E42B2B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proofErr w:type="spellStart"/>
      <w:r w:rsidRPr="003B6B14">
        <w:rPr>
          <w:b/>
          <w:bCs/>
          <w:sz w:val="28"/>
        </w:rPr>
        <w:t>Điều</w:t>
      </w:r>
      <w:proofErr w:type="spellEnd"/>
      <w:r w:rsidRPr="003B6B14">
        <w:rPr>
          <w:b/>
          <w:bCs/>
          <w:sz w:val="28"/>
        </w:rPr>
        <w:t xml:space="preserve"> </w:t>
      </w:r>
      <w:proofErr w:type="spellStart"/>
      <w:r w:rsidRPr="003B6B14">
        <w:rPr>
          <w:b/>
          <w:bCs/>
          <w:sz w:val="28"/>
        </w:rPr>
        <w:t>chỉnh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sau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tiết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học</w:t>
      </w:r>
      <w:proofErr w:type="spellEnd"/>
      <w:r w:rsidRPr="003B6B14">
        <w:rPr>
          <w:b/>
          <w:bCs/>
          <w:sz w:val="28"/>
        </w:rPr>
        <w:t>:</w:t>
      </w:r>
    </w:p>
    <w:p w:rsidR="00E42B2B" w:rsidRDefault="00E42B2B" w:rsidP="00E42B2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………..</w:t>
      </w:r>
      <w:r>
        <w:rPr>
          <w:rFonts w:ascii="Times New Roman" w:hAnsi="Times New Roman"/>
        </w:rPr>
        <w:t>………</w:t>
      </w:r>
      <w:r>
        <w:rPr>
          <w:rFonts w:ascii="Times New Roman" w:hAnsi="Times New Roman"/>
        </w:rPr>
        <w:t>…….</w:t>
      </w:r>
      <w:bookmarkStart w:id="0" w:name="_GoBack"/>
      <w:bookmarkEnd w:id="0"/>
      <w:r>
        <w:rPr>
          <w:rFonts w:ascii="Times New Roman" w:hAnsi="Times New Roman"/>
        </w:rPr>
        <w:t>…………………</w:t>
      </w:r>
    </w:p>
    <w:p w:rsidR="00E42B2B" w:rsidRPr="00E51441" w:rsidRDefault="00E42B2B" w:rsidP="00E42B2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42B2B" w:rsidRPr="00E51441" w:rsidRDefault="00E42B2B" w:rsidP="00E42B2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E42B2B" w:rsidRPr="00E51441" w:rsidSect="00DE1E40">
      <w:pgSz w:w="12240" w:h="15840"/>
      <w:pgMar w:top="1021" w:right="1134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777"/>
    <w:multiLevelType w:val="hybridMultilevel"/>
    <w:tmpl w:val="27C63076"/>
    <w:lvl w:ilvl="0" w:tplc="CE645DA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42A1"/>
    <w:rsid w:val="007E4E4E"/>
    <w:rsid w:val="007F0BCE"/>
    <w:rsid w:val="008542A1"/>
    <w:rsid w:val="00C13D96"/>
    <w:rsid w:val="00C85B0E"/>
    <w:rsid w:val="00DE1E40"/>
    <w:rsid w:val="00E42B2B"/>
    <w:rsid w:val="00E51441"/>
    <w:rsid w:val="00EE2FFA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3965BA-0402-4819-A1DC-8315D3D1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8542A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4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6</cp:revision>
  <dcterms:created xsi:type="dcterms:W3CDTF">2021-01-09T23:33:00Z</dcterms:created>
  <dcterms:modified xsi:type="dcterms:W3CDTF">2023-01-10T06:42:00Z</dcterms:modified>
</cp:coreProperties>
</file>