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323AB7" w:rsidRPr="008E7529" w14:paraId="69F96805" w14:textId="77777777" w:rsidTr="00835B3D">
        <w:tc>
          <w:tcPr>
            <w:tcW w:w="4820" w:type="dxa"/>
            <w:hideMark/>
          </w:tcPr>
          <w:p w14:paraId="012C2089" w14:textId="77777777" w:rsidR="00323AB7" w:rsidRPr="00835B3D" w:rsidRDefault="00323AB7" w:rsidP="00323AB7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835B3D">
              <w:rPr>
                <w:rFonts w:asciiTheme="majorHAnsi" w:hAnsiTheme="majorHAnsi" w:cstheme="majorHAnsi"/>
                <w:sz w:val="26"/>
                <w:szCs w:val="26"/>
              </w:rPr>
              <w:t>PHÒNG GD&amp;ĐT HUYỆN THANH TRÌ</w:t>
            </w:r>
          </w:p>
          <w:p w14:paraId="14E8E643" w14:textId="77777777" w:rsidR="00323AB7" w:rsidRDefault="00323AB7" w:rsidP="00323AB7">
            <w:pPr>
              <w:spacing w:after="0"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TRƯỜNG TIỂU HỌC THANH LIỆT</w:t>
            </w:r>
          </w:p>
          <w:p w14:paraId="71F3A035" w14:textId="45D65E8C" w:rsidR="00323AB7" w:rsidRPr="008E7529" w:rsidRDefault="00323AB7" w:rsidP="00323AB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Tuần: 11</w:t>
            </w:r>
          </w:p>
        </w:tc>
        <w:tc>
          <w:tcPr>
            <w:tcW w:w="4536" w:type="dxa"/>
            <w:hideMark/>
          </w:tcPr>
          <w:p w14:paraId="397B05C0" w14:textId="77777777" w:rsidR="00323AB7" w:rsidRDefault="00323AB7" w:rsidP="00323AB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3F985FA8" w14:textId="77777777" w:rsidR="00323AB7" w:rsidRDefault="00323AB7" w:rsidP="00323AB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  <w:lang w:val="en-GB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26"/>
                <w:szCs w:val="26"/>
                <w:lang w:val="en-GB"/>
              </w:rPr>
              <w:t>MÔN: TOÁN</w:t>
            </w:r>
          </w:p>
          <w:p w14:paraId="520020DC" w14:textId="47490493" w:rsidR="00323AB7" w:rsidRPr="00835B3D" w:rsidRDefault="00323AB7" w:rsidP="00835B3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iCs/>
                <w:sz w:val="26"/>
                <w:szCs w:val="26"/>
              </w:rPr>
              <w:t xml:space="preserve">Ngày dạy: </w:t>
            </w:r>
            <w:r w:rsidR="00835B3D">
              <w:rPr>
                <w:rFonts w:asciiTheme="majorHAnsi" w:hAnsiTheme="majorHAnsi" w:cstheme="majorHAnsi"/>
                <w:b/>
                <w:bCs/>
                <w:i/>
                <w:color w:val="FF0000"/>
                <w:sz w:val="26"/>
                <w:szCs w:val="26"/>
                <w:lang w:val="en-US"/>
              </w:rPr>
              <w:t>……………………….</w:t>
            </w:r>
          </w:p>
        </w:tc>
      </w:tr>
      <w:tr w:rsidR="00F204C9" w:rsidRPr="008E7529" w14:paraId="63671031" w14:textId="77777777" w:rsidTr="00835B3D">
        <w:tc>
          <w:tcPr>
            <w:tcW w:w="9356" w:type="dxa"/>
            <w:gridSpan w:val="2"/>
            <w:hideMark/>
          </w:tcPr>
          <w:p w14:paraId="7B26D3A3" w14:textId="77777777" w:rsidR="00B4583D" w:rsidRDefault="00B4583D" w:rsidP="00B749D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</w:p>
          <w:p w14:paraId="20186854" w14:textId="4ED5CD03" w:rsidR="00F204C9" w:rsidRPr="008E7529" w:rsidRDefault="00F204C9" w:rsidP="00B749D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  <w:lang w:val="en-US"/>
              </w:rPr>
            </w:pPr>
            <w:r w:rsidRPr="008E7529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BÀI</w:t>
            </w:r>
            <w:r w:rsidRPr="008E7529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  <w:lang w:val="en-US"/>
              </w:rPr>
              <w:t>: PHÉP TRỪ TRONG PHẠM VI 6 (TIẾT 2)</w:t>
            </w:r>
          </w:p>
        </w:tc>
      </w:tr>
    </w:tbl>
    <w:p w14:paraId="4E4E5CCF" w14:textId="77777777" w:rsidR="00B4583D" w:rsidRDefault="00B4583D" w:rsidP="00B749DB">
      <w:pPr>
        <w:pStyle w:val="Vnbnnidung0"/>
        <w:spacing w:after="0" w:line="240" w:lineRule="auto"/>
        <w:ind w:firstLine="0"/>
        <w:rPr>
          <w:b/>
          <w:color w:val="000000" w:themeColor="text1"/>
          <w:sz w:val="26"/>
          <w:szCs w:val="26"/>
        </w:rPr>
      </w:pPr>
    </w:p>
    <w:p w14:paraId="44333BB4" w14:textId="1B921578" w:rsidR="008E7529" w:rsidRPr="00F85510" w:rsidRDefault="008E7529" w:rsidP="00B749DB">
      <w:pPr>
        <w:pStyle w:val="Vnbnnidung0"/>
        <w:spacing w:after="0" w:line="240" w:lineRule="auto"/>
        <w:ind w:firstLine="0"/>
        <w:rPr>
          <w:color w:val="000000" w:themeColor="text1"/>
          <w:sz w:val="26"/>
          <w:szCs w:val="26"/>
        </w:rPr>
      </w:pPr>
      <w:r w:rsidRPr="00F85510">
        <w:rPr>
          <w:b/>
          <w:color w:val="000000" w:themeColor="text1"/>
          <w:sz w:val="26"/>
          <w:szCs w:val="26"/>
        </w:rPr>
        <w:t>I. YÊU CẦU CẦN ĐẠT</w:t>
      </w:r>
      <w:r w:rsidRPr="00F85510">
        <w:rPr>
          <w:rFonts w:eastAsia="Calibri"/>
          <w:b/>
          <w:color w:val="000000" w:themeColor="text1"/>
          <w:sz w:val="26"/>
          <w:szCs w:val="26"/>
        </w:rPr>
        <w:t>:</w:t>
      </w:r>
    </w:p>
    <w:p w14:paraId="040BDF67" w14:textId="77777777" w:rsidR="0095426E" w:rsidRPr="004F75D7" w:rsidRDefault="00F204C9" w:rsidP="00B749DB">
      <w:pPr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- </w:t>
      </w:r>
      <w:r w:rsidR="0017133C" w:rsidRPr="004F75D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Biết cách nêu tình huống và tìm kết quả phép trừ trong phạm </w:t>
      </w:r>
      <w:proofErr w:type="gramStart"/>
      <w:r w:rsidR="0017133C" w:rsidRPr="004F75D7">
        <w:rPr>
          <w:rFonts w:asciiTheme="majorHAnsi" w:hAnsiTheme="majorHAnsi" w:cstheme="majorHAnsi"/>
          <w:color w:val="000000" w:themeColor="text1"/>
          <w:sz w:val="28"/>
          <w:szCs w:val="28"/>
        </w:rPr>
        <w:t>vi</w:t>
      </w:r>
      <w:proofErr w:type="gramEnd"/>
      <w:r w:rsidR="0017133C" w:rsidRPr="004F75D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6.</w:t>
      </w:r>
    </w:p>
    <w:p w14:paraId="7379D316" w14:textId="77777777" w:rsidR="0095426E" w:rsidRPr="004F75D7" w:rsidRDefault="00F204C9" w:rsidP="00B749DB">
      <w:pPr>
        <w:pStyle w:val="Vnbnnidung0"/>
        <w:tabs>
          <w:tab w:val="left" w:pos="750"/>
        </w:tabs>
        <w:spacing w:after="0" w:line="240" w:lineRule="auto"/>
        <w:ind w:firstLine="0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- </w:t>
      </w:r>
      <w:r w:rsidR="0017133C" w:rsidRPr="004F75D7">
        <w:rPr>
          <w:color w:val="000000" w:themeColor="text1"/>
          <w:sz w:val="28"/>
          <w:szCs w:val="28"/>
        </w:rPr>
        <w:t xml:space="preserve">Vận dụng được kiến thức, kĩ năng về phép trừ trong phạm </w:t>
      </w:r>
      <w:proofErr w:type="gramStart"/>
      <w:r w:rsidR="0017133C" w:rsidRPr="004F75D7">
        <w:rPr>
          <w:color w:val="000000" w:themeColor="text1"/>
          <w:sz w:val="28"/>
          <w:szCs w:val="28"/>
        </w:rPr>
        <w:t>vi</w:t>
      </w:r>
      <w:proofErr w:type="gramEnd"/>
      <w:r w:rsidR="0017133C" w:rsidRPr="004F75D7">
        <w:rPr>
          <w:color w:val="000000" w:themeColor="text1"/>
          <w:sz w:val="28"/>
          <w:szCs w:val="28"/>
        </w:rPr>
        <w:t xml:space="preserve"> 6 đã học vào giải quyết một sổ tình huống gắn với thực tế. </w:t>
      </w:r>
    </w:p>
    <w:p w14:paraId="078E84F0" w14:textId="77777777" w:rsidR="00835B3D" w:rsidRDefault="00835B3D" w:rsidP="00835B3D">
      <w:pPr>
        <w:widowControl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nl-NL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 R</w:t>
      </w:r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èn luyện và phát triển nhiều năng lực: NL giao tiếp và hợp tác, NL giải quyết vấn đề và sáng tạo, NL tự học</w:t>
      </w:r>
      <w:proofErr w:type="gramStart"/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,...</w:t>
      </w:r>
      <w:proofErr w:type="gramEnd"/>
      <w:r w:rsidRPr="00F85510">
        <w:rPr>
          <w:rFonts w:ascii="Times New Roman" w:hAnsi="Times New Roman" w:cs="Times New Roman"/>
          <w:bCs/>
          <w:color w:val="000000" w:themeColor="text1"/>
          <w:sz w:val="28"/>
          <w:szCs w:val="28"/>
          <w:lang w:val="nl-NL"/>
        </w:rPr>
        <w:t xml:space="preserve"> </w:t>
      </w:r>
    </w:p>
    <w:p w14:paraId="018E947A" w14:textId="77777777" w:rsidR="00835B3D" w:rsidRPr="00A62CFE" w:rsidRDefault="00835B3D" w:rsidP="00835B3D">
      <w:pPr>
        <w:widowControl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>- Thông qua việc thực hiện các hoạt động học tập trong giờ học HS được hình thành, bồi dưỡng, phát triển thái độ yêu thích môn 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oán</w:t>
      </w:r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51AA9F9" w14:textId="77777777" w:rsidR="008E7529" w:rsidRPr="00F85510" w:rsidRDefault="008E7529" w:rsidP="00B749D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F8551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II. ĐỒ DÙNG DẠY HỌC:</w:t>
      </w:r>
    </w:p>
    <w:p w14:paraId="7E3A4E40" w14:textId="77777777" w:rsidR="00835B3D" w:rsidRDefault="00835B3D" w:rsidP="00835B3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GV: </w:t>
      </w:r>
      <w:r w:rsidRPr="00F85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Bài giảng điện tử,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soi</w:t>
      </w:r>
      <w:proofErr w:type="spellEnd"/>
    </w:p>
    <w:p w14:paraId="1DD8EAC2" w14:textId="77777777" w:rsidR="00835B3D" w:rsidRPr="00A656DA" w:rsidRDefault="00835B3D" w:rsidP="00835B3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HS: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đồ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Toán</w:t>
      </w:r>
      <w:proofErr w:type="spellEnd"/>
    </w:p>
    <w:p w14:paraId="426CF462" w14:textId="7C2F6705" w:rsidR="008E7529" w:rsidRDefault="008E7529" w:rsidP="00B749DB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F85510">
        <w:rPr>
          <w:rFonts w:ascii="Times New Roman" w:hAnsi="Times New Roman"/>
          <w:b/>
          <w:color w:val="000000" w:themeColor="text1"/>
          <w:sz w:val="26"/>
          <w:szCs w:val="26"/>
        </w:rPr>
        <w:t>III. CÁC HOẠT ĐỘNG DẠY HỌC CHỦ YẾU:</w:t>
      </w:r>
    </w:p>
    <w:p w14:paraId="41901A76" w14:textId="77777777" w:rsidR="008E7529" w:rsidRDefault="008E7529" w:rsidP="00B749DB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4820"/>
        <w:gridCol w:w="3827"/>
      </w:tblGrid>
      <w:tr w:rsidR="004F75D7" w:rsidRPr="008E7529" w14:paraId="1C17D427" w14:textId="77777777" w:rsidTr="00835B3D">
        <w:tc>
          <w:tcPr>
            <w:tcW w:w="709" w:type="dxa"/>
          </w:tcPr>
          <w:p w14:paraId="574DF428" w14:textId="2BF392F1" w:rsidR="003917FD" w:rsidRPr="008E7529" w:rsidRDefault="008E7529" w:rsidP="00B749D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8E7529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TG</w:t>
            </w:r>
          </w:p>
        </w:tc>
        <w:tc>
          <w:tcPr>
            <w:tcW w:w="4820" w:type="dxa"/>
          </w:tcPr>
          <w:p w14:paraId="649C7879" w14:textId="704868E3" w:rsidR="003917FD" w:rsidRPr="008E7529" w:rsidRDefault="008E7529" w:rsidP="00B749D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8E7529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HOẠT ĐỘNG CỦA THẦY</w:t>
            </w:r>
          </w:p>
        </w:tc>
        <w:tc>
          <w:tcPr>
            <w:tcW w:w="3827" w:type="dxa"/>
          </w:tcPr>
          <w:p w14:paraId="61C6A0E8" w14:textId="3AE8486E" w:rsidR="003917FD" w:rsidRPr="008E7529" w:rsidRDefault="008E7529" w:rsidP="00B749D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8E7529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HOẠT ĐỘNG CỦA TRÒ</w:t>
            </w:r>
          </w:p>
        </w:tc>
      </w:tr>
      <w:tr w:rsidR="004F75D7" w:rsidRPr="004F75D7" w14:paraId="2ADC0FD8" w14:textId="77777777" w:rsidTr="00835B3D">
        <w:tc>
          <w:tcPr>
            <w:tcW w:w="709" w:type="dxa"/>
          </w:tcPr>
          <w:p w14:paraId="593296E9" w14:textId="188806BB" w:rsidR="003917FD" w:rsidRPr="00D469FA" w:rsidRDefault="00835B3D" w:rsidP="00B749D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2</w:t>
            </w:r>
            <w:r w:rsidR="00BF03ED" w:rsidRPr="00D469F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’</w:t>
            </w:r>
          </w:p>
        </w:tc>
        <w:tc>
          <w:tcPr>
            <w:tcW w:w="4820" w:type="dxa"/>
          </w:tcPr>
          <w:p w14:paraId="312B7845" w14:textId="77777777" w:rsidR="008E7529" w:rsidRPr="00F85510" w:rsidRDefault="008E7529" w:rsidP="00B749D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1. Hoạt động mở đầu: </w:t>
            </w:r>
          </w:p>
          <w:p w14:paraId="6BB1C2D5" w14:textId="77777777" w:rsidR="008E7529" w:rsidRPr="00F85510" w:rsidRDefault="008E7529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*Khởi động:</w:t>
            </w:r>
          </w:p>
          <w:p w14:paraId="1D8C686E" w14:textId="77777777" w:rsidR="008E7529" w:rsidRPr="00F85510" w:rsidRDefault="008E7529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GV cho HS hát bài: Em học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Toán</w:t>
            </w: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2E8F11F6" w14:textId="77777777" w:rsidR="008E7529" w:rsidRPr="00F85510" w:rsidRDefault="008E7529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*Kết nối:</w:t>
            </w:r>
          </w:p>
          <w:p w14:paraId="75DA667B" w14:textId="41B0E794" w:rsidR="003917FD" w:rsidRPr="004F75D7" w:rsidRDefault="008E7529" w:rsidP="00B749D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GV giới thiệu tên, mục đích và yêu cầu của bài.</w:t>
            </w:r>
          </w:p>
        </w:tc>
        <w:tc>
          <w:tcPr>
            <w:tcW w:w="3827" w:type="dxa"/>
          </w:tcPr>
          <w:p w14:paraId="1D20A64C" w14:textId="77777777" w:rsidR="008E7529" w:rsidRDefault="008E7529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89866AA" w14:textId="77777777" w:rsidR="008E7529" w:rsidRDefault="008E7529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9A72BF2" w14:textId="77777777" w:rsidR="008E7529" w:rsidRPr="00F85510" w:rsidRDefault="008E7529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HS hát bài: Em học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Toán</w:t>
            </w: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7D4DD8D9" w14:textId="77777777" w:rsidR="008E7529" w:rsidRPr="00F85510" w:rsidRDefault="008E7529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E84F94A" w14:textId="77777777" w:rsidR="008E7529" w:rsidRPr="00F85510" w:rsidRDefault="008E7529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55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- 1 HS nhắc lại.</w:t>
            </w:r>
          </w:p>
          <w:p w14:paraId="1E6F31F4" w14:textId="77777777" w:rsidR="00587BAC" w:rsidRPr="004F75D7" w:rsidRDefault="00587BAC" w:rsidP="00B749DB">
            <w:pPr>
              <w:pStyle w:val="ListParagraph"/>
              <w:ind w:left="0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4F75D7" w:rsidRPr="004F75D7" w14:paraId="5E06591B" w14:textId="77777777" w:rsidTr="00835B3D">
        <w:tc>
          <w:tcPr>
            <w:tcW w:w="709" w:type="dxa"/>
          </w:tcPr>
          <w:p w14:paraId="6D542F25" w14:textId="2C98A454" w:rsidR="003917FD" w:rsidRPr="008E7529" w:rsidRDefault="00835B3D" w:rsidP="00B749D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30</w:t>
            </w:r>
            <w:r w:rsidR="008E7529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’</w:t>
            </w:r>
          </w:p>
        </w:tc>
        <w:tc>
          <w:tcPr>
            <w:tcW w:w="4820" w:type="dxa"/>
          </w:tcPr>
          <w:p w14:paraId="40157841" w14:textId="7FC00058" w:rsidR="008E7529" w:rsidRDefault="008E7529" w:rsidP="00B749DB">
            <w:pPr>
              <w:pStyle w:val="Tiu60"/>
              <w:keepNext/>
              <w:keepLines/>
              <w:spacing w:after="0"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>
              <w:rPr>
                <w:bCs w:val="0"/>
                <w:iCs/>
                <w:noProof/>
                <w:color w:val="000000" w:themeColor="text1"/>
                <w:sz w:val="28"/>
                <w:szCs w:val="28"/>
              </w:rPr>
              <w:t>2</w:t>
            </w:r>
            <w:r w:rsidRPr="003A08E2">
              <w:rPr>
                <w:bCs w:val="0"/>
                <w:iCs/>
                <w:noProof/>
                <w:color w:val="000000" w:themeColor="text1"/>
                <w:sz w:val="28"/>
                <w:szCs w:val="28"/>
              </w:rPr>
              <w:t>.</w:t>
            </w:r>
            <w:r w:rsidRPr="00F85510">
              <w:rPr>
                <w:i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F85510">
              <w:rPr>
                <w:iCs/>
                <w:color w:val="000000" w:themeColor="text1"/>
                <w:sz w:val="28"/>
                <w:szCs w:val="28"/>
              </w:rPr>
              <w:t xml:space="preserve">Hoạt động </w:t>
            </w:r>
            <w:r w:rsidRPr="00F85510">
              <w:rPr>
                <w:color w:val="000000" w:themeColor="text1"/>
                <w:sz w:val="28"/>
                <w:szCs w:val="28"/>
              </w:rPr>
              <w:t>luyện tập, thực hành:</w:t>
            </w:r>
          </w:p>
          <w:p w14:paraId="40B1AD4B" w14:textId="77777777" w:rsidR="008E1B65" w:rsidRPr="004F75D7" w:rsidRDefault="008E1B65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F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Yêu cầu HS mở vở BT Toán trang 46</w:t>
            </w:r>
          </w:p>
          <w:p w14:paraId="7B51DD93" w14:textId="77777777" w:rsidR="008E1B65" w:rsidRPr="00D469FA" w:rsidRDefault="008E1B65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F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Bài 2</w:t>
            </w:r>
            <w:r w:rsidRPr="004F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Tính</w:t>
            </w:r>
            <w:r w:rsidR="000D6CD5" w:rsidRPr="00D46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 slide 2)</w:t>
            </w:r>
          </w:p>
          <w:p w14:paraId="0EAE4D9C" w14:textId="77777777" w:rsidR="008E1B65" w:rsidRPr="004F75D7" w:rsidRDefault="008E1B65" w:rsidP="00B749D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Bật máy</w:t>
            </w:r>
            <w:r w:rsidR="00F204C9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=&gt; Nêu y/c BT</w:t>
            </w:r>
          </w:p>
          <w:p w14:paraId="4FE4213A" w14:textId="77777777" w:rsidR="008E1B65" w:rsidRPr="00F204C9" w:rsidRDefault="00F204C9" w:rsidP="00B749DB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fr-FR"/>
              </w:rPr>
              <w:t xml:space="preserve">- </w:t>
            </w:r>
            <w:proofErr w:type="spellStart"/>
            <w:r w:rsidR="008E1B65" w:rsidRPr="00F204C9">
              <w:rPr>
                <w:rFonts w:ascii="Times New Roman" w:hAnsi="Times New Roman"/>
                <w:color w:val="000000" w:themeColor="text1"/>
                <w:sz w:val="28"/>
                <w:szCs w:val="28"/>
                <w:lang w:val="fr-FR"/>
              </w:rPr>
              <w:t>Bài</w:t>
            </w:r>
            <w:proofErr w:type="spellEnd"/>
            <w:r w:rsidR="008E1B65" w:rsidRPr="00F204C9">
              <w:rPr>
                <w:rFonts w:ascii="Times New Roman" w:hAnsi="Times New Roman"/>
                <w:color w:val="000000" w:themeColor="text1"/>
                <w:sz w:val="28"/>
                <w:szCs w:val="28"/>
                <w:lang w:val="fr-FR"/>
              </w:rPr>
              <w:t xml:space="preserve"> 2 y/c </w:t>
            </w:r>
            <w:proofErr w:type="spellStart"/>
            <w:r w:rsidR="008E1B65" w:rsidRPr="00F204C9">
              <w:rPr>
                <w:rFonts w:ascii="Times New Roman" w:hAnsi="Times New Roman"/>
                <w:color w:val="000000" w:themeColor="text1"/>
                <w:sz w:val="28"/>
                <w:szCs w:val="28"/>
                <w:lang w:val="fr-FR"/>
              </w:rPr>
              <w:t>làm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8E1B65" w:rsidRPr="00F204C9">
              <w:rPr>
                <w:rFonts w:ascii="Times New Roman" w:hAnsi="Times New Roman"/>
                <w:color w:val="000000" w:themeColor="text1"/>
                <w:sz w:val="28"/>
                <w:szCs w:val="28"/>
                <w:lang w:val="fr-FR"/>
              </w:rPr>
              <w:t>gì</w:t>
            </w:r>
            <w:proofErr w:type="spellEnd"/>
            <w:r w:rsidR="008E1B65" w:rsidRPr="00F204C9">
              <w:rPr>
                <w:rFonts w:ascii="Times New Roman" w:hAnsi="Times New Roman"/>
                <w:color w:val="000000" w:themeColor="text1"/>
                <w:sz w:val="28"/>
                <w:szCs w:val="28"/>
                <w:lang w:val="fr-FR"/>
              </w:rPr>
              <w:t>?</w:t>
            </w:r>
          </w:p>
          <w:p w14:paraId="7DDB99D0" w14:textId="77777777" w:rsidR="008E1B65" w:rsidRPr="00F204C9" w:rsidRDefault="00F204C9" w:rsidP="00B749D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r w:rsidR="008E1B65" w:rsidRPr="00F204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Cho HS làm bài</w:t>
            </w:r>
          </w:p>
          <w:p w14:paraId="6CA8C868" w14:textId="77777777" w:rsidR="00F204C9" w:rsidRDefault="00F204C9" w:rsidP="00B749D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221D23C3" w14:textId="77777777" w:rsidR="00F204C9" w:rsidRDefault="00F204C9" w:rsidP="00B749D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52F1AB8F" w14:textId="77777777" w:rsidR="00F204C9" w:rsidRDefault="00F204C9" w:rsidP="00B749D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1C4F5DE0" w14:textId="77777777" w:rsidR="008E1B65" w:rsidRPr="004F75D7" w:rsidRDefault="00F204C9" w:rsidP="00B749D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r w:rsidR="008E1B65"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Chữa bài bằng trò chơi “ Đố bạn”</w:t>
            </w:r>
          </w:p>
          <w:p w14:paraId="2BD11472" w14:textId="77777777" w:rsidR="008E1B65" w:rsidRPr="004F75D7" w:rsidRDefault="008E1B65" w:rsidP="00B749D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VD: Đố bạn 2 trừ 1 bằng mấy?</w:t>
            </w:r>
          </w:p>
          <w:p w14:paraId="0F0A2A7D" w14:textId="77777777" w:rsidR="00635BF8" w:rsidRPr="004F75D7" w:rsidRDefault="00635BF8" w:rsidP="00B749D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140CC56B" w14:textId="77777777" w:rsidR="00D474F0" w:rsidRPr="004F75D7" w:rsidRDefault="0021013A" w:rsidP="00B749D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  <w:r w:rsidR="00F204C9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HS nối tiếp nhau mỗ</w:t>
            </w:r>
            <w:r w:rsidR="000A0A38"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i em nêu kết quả của 1 phép tính trong bài. Nếu đúng sẽ được đố bạn tiếp theo.</w:t>
            </w:r>
          </w:p>
          <w:p w14:paraId="48FE62B4" w14:textId="77777777" w:rsidR="00D474F0" w:rsidRPr="004F75D7" w:rsidRDefault="00D474F0" w:rsidP="00B749D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  <w:r w:rsidR="00F204C9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GV chốt bài làm đúng trên màn hình</w:t>
            </w:r>
          </w:p>
          <w:p w14:paraId="621D5C25" w14:textId="77777777" w:rsidR="00D474F0" w:rsidRPr="004F75D7" w:rsidRDefault="00D474F0" w:rsidP="00B749D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 Cho HS nêu cách tìm kết quả phép tính 3-2 = 1</w:t>
            </w:r>
          </w:p>
          <w:p w14:paraId="1B64DF98" w14:textId="77777777" w:rsidR="003B4410" w:rsidRPr="004F75D7" w:rsidRDefault="003B4410" w:rsidP="00B749D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  <w:r w:rsidR="00F204C9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Cho HS đọc các phép tính ở cột 3. Hỏi:</w:t>
            </w:r>
          </w:p>
          <w:p w14:paraId="07E29021" w14:textId="77777777" w:rsidR="008E3768" w:rsidRPr="004F75D7" w:rsidRDefault="00E736DE" w:rsidP="00B749D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lastRenderedPageBreak/>
              <w:t xml:space="preserve">+ Quan sát </w:t>
            </w:r>
            <w:r w:rsidR="008E3768"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số đứng trước dấu trừ và số đứng sau dấu trừ</w:t>
            </w:r>
            <w:r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con có nhận xét gì?</w:t>
            </w:r>
          </w:p>
          <w:p w14:paraId="19C00786" w14:textId="77777777" w:rsidR="00E736DE" w:rsidRPr="004F75D7" w:rsidRDefault="00E736DE" w:rsidP="00B749D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+ Kết quả của các phép tính này đều bằng mấy?</w:t>
            </w:r>
          </w:p>
          <w:p w14:paraId="76ED68BB" w14:textId="77777777" w:rsidR="003917FD" w:rsidRPr="00D469FA" w:rsidRDefault="000957EC" w:rsidP="00B749D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204C9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Chốt:</w:t>
            </w:r>
            <w:r w:rsidR="000A3F03"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Trong phép tính trừ s</w:t>
            </w:r>
            <w:r w:rsidR="0009440D"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ố đứng trước dấu trừ bằng số đứng sau dấu trừ chính là</w:t>
            </w:r>
            <w:r w:rsidR="000A3F03"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một số trừ đi chính nó.</w:t>
            </w:r>
            <w:r w:rsidR="00D469FA" w:rsidRPr="00D469F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D469F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M</w:t>
            </w:r>
            <w:r w:rsidR="008E1B65"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ột số trừ đi chính nó thì kết quả bằng 0.</w:t>
            </w:r>
          </w:p>
        </w:tc>
        <w:tc>
          <w:tcPr>
            <w:tcW w:w="3827" w:type="dxa"/>
          </w:tcPr>
          <w:p w14:paraId="0CD7D1F6" w14:textId="77777777" w:rsidR="003917FD" w:rsidRPr="004F75D7" w:rsidRDefault="003917FD" w:rsidP="00B749DB">
            <w:pPr>
              <w:pStyle w:val="ListParagraph"/>
              <w:ind w:left="0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</w:p>
          <w:p w14:paraId="4E9E7FF1" w14:textId="77777777" w:rsidR="00336116" w:rsidRPr="004F75D7" w:rsidRDefault="00F204C9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r w:rsidR="00336116" w:rsidRPr="004F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HS mở vở BT</w:t>
            </w:r>
          </w:p>
          <w:p w14:paraId="319F1585" w14:textId="77777777" w:rsidR="00336116" w:rsidRPr="004F75D7" w:rsidRDefault="00336116" w:rsidP="00B749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F096868" w14:textId="77777777" w:rsidR="00336116" w:rsidRPr="004F75D7" w:rsidRDefault="00336116" w:rsidP="00B749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6F7367F" w14:textId="77777777" w:rsidR="00336116" w:rsidRPr="004F75D7" w:rsidRDefault="00F204C9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r w:rsidR="00336116" w:rsidRPr="004F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HS nêu: tính</w:t>
            </w:r>
          </w:p>
          <w:p w14:paraId="34F28260" w14:textId="77777777" w:rsidR="00336116" w:rsidRPr="004F75D7" w:rsidRDefault="00F204C9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r w:rsidR="00336116" w:rsidRPr="004F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Làm bài vào vở </w:t>
            </w:r>
            <w:proofErr w:type="gramStart"/>
            <w:r w:rsidR="00336116" w:rsidRPr="004F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BT(</w:t>
            </w:r>
            <w:proofErr w:type="gramEnd"/>
            <w:r w:rsidR="00336116" w:rsidRPr="004F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HS có thể dùng thao tác đếm lùi</w:t>
            </w:r>
            <w:r w:rsidR="00CB2765" w:rsidRPr="004F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hoặc que tính, chấm tròn trong bộ đồ dùng để tìm kết quả</w:t>
            </w:r>
            <w:r w:rsidR="00336116" w:rsidRPr="004F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).</w:t>
            </w:r>
          </w:p>
          <w:p w14:paraId="76E4F30B" w14:textId="77777777" w:rsidR="00835B3D" w:rsidRDefault="00835B3D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1709D6AB" w14:textId="77777777" w:rsidR="00E4227B" w:rsidRDefault="00F204C9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r w:rsidR="00336116" w:rsidRPr="004F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TL: 2-1=1. Lớp đồng thanh: Đúng.</w:t>
            </w:r>
          </w:p>
          <w:p w14:paraId="484CE69B" w14:textId="77777777" w:rsidR="00835B3D" w:rsidRDefault="00835B3D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hiện</w:t>
            </w:r>
            <w:proofErr w:type="spellEnd"/>
          </w:p>
          <w:p w14:paraId="49379AA8" w14:textId="77777777" w:rsidR="00835B3D" w:rsidRDefault="00835B3D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0A118DA6" w14:textId="77777777" w:rsidR="00835B3D" w:rsidRPr="00835B3D" w:rsidRDefault="00835B3D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6F7D11F8" w14:textId="77777777" w:rsidR="00E4227B" w:rsidRPr="004F75D7" w:rsidRDefault="00E4227B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F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-HS </w:t>
            </w:r>
            <w:proofErr w:type="spellStart"/>
            <w:r w:rsidRPr="004F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đốichiếu</w:t>
            </w:r>
            <w:proofErr w:type="spellEnd"/>
          </w:p>
          <w:p w14:paraId="2C274B9C" w14:textId="77777777" w:rsidR="00E4227B" w:rsidRPr="004F75D7" w:rsidRDefault="00E4227B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F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-HS </w:t>
            </w:r>
            <w:proofErr w:type="spellStart"/>
            <w:r w:rsidRPr="004F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nêu</w:t>
            </w:r>
            <w:proofErr w:type="spellEnd"/>
          </w:p>
          <w:p w14:paraId="7A8C6487" w14:textId="77777777" w:rsidR="00E4227B" w:rsidRPr="004F75D7" w:rsidRDefault="00E4227B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76F98C78" w14:textId="77777777" w:rsidR="00E736DE" w:rsidRDefault="00E736DE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19B483C7" w14:textId="77777777" w:rsidR="00336116" w:rsidRPr="004F75D7" w:rsidRDefault="00E736DE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F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+</w:t>
            </w:r>
            <w:r w:rsidR="00336116" w:rsidRPr="004F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HSTL</w:t>
            </w:r>
          </w:p>
          <w:p w14:paraId="3D3029BB" w14:textId="77777777" w:rsidR="00336116" w:rsidRPr="004F75D7" w:rsidRDefault="00336116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BBDCCDD" w14:textId="77777777" w:rsidR="00336116" w:rsidRPr="004F75D7" w:rsidRDefault="000957EC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F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+</w:t>
            </w:r>
            <w:r w:rsidR="00336116" w:rsidRPr="004F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HSTL</w:t>
            </w:r>
          </w:p>
          <w:p w14:paraId="3B6923A3" w14:textId="77777777" w:rsidR="000A3F03" w:rsidRPr="004F75D7" w:rsidRDefault="000A3F03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4B88E6AD" w14:textId="77777777" w:rsidR="000A3F03" w:rsidRPr="004F75D7" w:rsidRDefault="000A3F03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F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="00F204C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F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Hs</w:t>
            </w:r>
            <w:proofErr w:type="spellEnd"/>
            <w:r w:rsidR="00F204C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F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lắng</w:t>
            </w:r>
            <w:proofErr w:type="spellEnd"/>
            <w:r w:rsidR="00F204C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F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nghe</w:t>
            </w:r>
            <w:proofErr w:type="spellEnd"/>
          </w:p>
        </w:tc>
      </w:tr>
      <w:tr w:rsidR="004F75D7" w:rsidRPr="004F75D7" w14:paraId="64A3E527" w14:textId="77777777" w:rsidTr="00835B3D">
        <w:tc>
          <w:tcPr>
            <w:tcW w:w="709" w:type="dxa"/>
          </w:tcPr>
          <w:p w14:paraId="34954DFB" w14:textId="7534EA68" w:rsidR="003917FD" w:rsidRPr="00D469FA" w:rsidRDefault="003917FD" w:rsidP="00B749D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5EDD629C" w14:textId="19EBB8B2" w:rsidR="003917FD" w:rsidRPr="004F75D7" w:rsidRDefault="00835B3D" w:rsidP="00B749D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lang w:val="en-US"/>
              </w:rPr>
              <w:t>THƯ GIÃN</w:t>
            </w:r>
          </w:p>
        </w:tc>
        <w:tc>
          <w:tcPr>
            <w:tcW w:w="3827" w:type="dxa"/>
          </w:tcPr>
          <w:p w14:paraId="6E1CDF00" w14:textId="77777777" w:rsidR="003917FD" w:rsidRPr="004F75D7" w:rsidRDefault="003917FD" w:rsidP="00B749DB">
            <w:pPr>
              <w:pStyle w:val="ListParagraph"/>
              <w:ind w:left="0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4F75D7" w:rsidRPr="004F75D7" w14:paraId="48334069" w14:textId="77777777" w:rsidTr="00835B3D">
        <w:tc>
          <w:tcPr>
            <w:tcW w:w="709" w:type="dxa"/>
          </w:tcPr>
          <w:p w14:paraId="7E9B0792" w14:textId="0319416F" w:rsidR="003917FD" w:rsidRPr="00D469FA" w:rsidRDefault="003917FD" w:rsidP="00B749D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1C7E564A" w14:textId="77777777" w:rsidR="00336116" w:rsidRPr="004F75D7" w:rsidRDefault="00336116" w:rsidP="00B749D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F75D7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Bài 3</w:t>
            </w:r>
            <w:r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: Đưa tranh BT3, nêu y/c phần a</w:t>
            </w:r>
          </w:p>
          <w:p w14:paraId="35C11E3D" w14:textId="77777777" w:rsidR="00336116" w:rsidRPr="00D469FA" w:rsidRDefault="00D8650F" w:rsidP="00B749D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 Tranh vẽ gì</w:t>
            </w:r>
            <w:r w:rsidR="00336116"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?</w:t>
            </w:r>
            <w:r w:rsidR="004F75D7" w:rsidRPr="00D469F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( slide 3)</w:t>
            </w:r>
          </w:p>
          <w:p w14:paraId="4CB1DD55" w14:textId="77777777" w:rsidR="00336116" w:rsidRPr="004F75D7" w:rsidRDefault="00D8650F" w:rsidP="00B749D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  <w:r w:rsidR="00913B9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2B2DA6"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QS Tranh 1 và cho biết trong chiếc đĩa có mấy miếng bánh?</w:t>
            </w:r>
          </w:p>
          <w:p w14:paraId="5E84D12E" w14:textId="77777777" w:rsidR="005C7006" w:rsidRPr="004F75D7" w:rsidRDefault="005C7006" w:rsidP="00B749D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  <w:r w:rsidR="00913B9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Trong ô trống của phép tính thứ nhất sẽ điền số mấy?</w:t>
            </w:r>
          </w:p>
          <w:p w14:paraId="2859C09B" w14:textId="77777777" w:rsidR="00825EA5" w:rsidRPr="004F75D7" w:rsidRDefault="00825EA5" w:rsidP="00B749D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  <w:r w:rsidR="00913B9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YC HS làm việc nhóm 2</w:t>
            </w:r>
            <w:r w:rsidR="00153F29"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:</w:t>
            </w:r>
          </w:p>
          <w:p w14:paraId="163ECD8F" w14:textId="77777777" w:rsidR="00336116" w:rsidRPr="004F75D7" w:rsidRDefault="002B2DA6" w:rsidP="00B749D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QS </w:t>
            </w:r>
            <w:r w:rsidR="0073597A"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Tranh 2 (3, 4)</w:t>
            </w:r>
            <w:r w:rsidR="00825EA5"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nêu tình huống và</w:t>
            </w:r>
            <w:r w:rsidR="0073597A"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điền số thích hợp vào ô trống</w:t>
            </w:r>
            <w:r w:rsidR="00825EA5"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trong các phép tính dưới mỗi tranh</w:t>
            </w:r>
            <w:r w:rsidR="00336116"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?</w:t>
            </w:r>
          </w:p>
          <w:p w14:paraId="026092DC" w14:textId="77777777" w:rsidR="00336116" w:rsidRPr="004F75D7" w:rsidRDefault="00913B97" w:rsidP="00B749D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r w:rsidR="00336116"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Cho HS làm bài</w:t>
            </w:r>
          </w:p>
          <w:p w14:paraId="4DEEC655" w14:textId="77777777" w:rsidR="00336116" w:rsidRPr="004F75D7" w:rsidRDefault="00913B97" w:rsidP="00B749D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r w:rsidR="00336116"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Chữa bài. Hỏi lại 1 vài tình huống.</w:t>
            </w:r>
          </w:p>
          <w:p w14:paraId="5C3B7E80" w14:textId="77777777" w:rsidR="00336116" w:rsidRPr="00913B97" w:rsidRDefault="00913B97" w:rsidP="00B749D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r w:rsidR="00336116" w:rsidRPr="00913B9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</w:t>
            </w:r>
            <w:r w:rsidR="00336116" w:rsidRPr="00913B97">
              <w:rPr>
                <w:rFonts w:ascii="Times New Roman" w:hAnsi="Times New Roman" w:cs="Arial"/>
                <w:color w:val="000000" w:themeColor="text1"/>
                <w:sz w:val="28"/>
                <w:szCs w:val="28"/>
              </w:rPr>
              <w:t>ỉ</w:t>
            </w:r>
            <w:r w:rsidR="00336116" w:rsidRPr="00913B97">
              <w:rPr>
                <w:rFonts w:ascii="Times New Roman" w:hAnsi="Times New Roman" w:cs=".VnTime"/>
                <w:color w:val="000000" w:themeColor="text1"/>
                <w:sz w:val="28"/>
                <w:szCs w:val="28"/>
              </w:rPr>
              <w:t xml:space="preserve"> b</w:t>
            </w:r>
            <w:r w:rsidR="00336116" w:rsidRPr="00913B97">
              <w:rPr>
                <w:rFonts w:ascii="Times New Roman" w:hAnsi="Times New Roman" w:cs="Arial"/>
                <w:color w:val="000000" w:themeColor="text1"/>
                <w:sz w:val="28"/>
                <w:szCs w:val="28"/>
              </w:rPr>
              <w:t>à</w:t>
            </w:r>
            <w:r w:rsidR="00336116" w:rsidRPr="00913B97">
              <w:rPr>
                <w:rFonts w:ascii="Times New Roman" w:hAnsi="Times New Roman" w:cs=".VnTime"/>
                <w:color w:val="000000" w:themeColor="text1"/>
                <w:sz w:val="28"/>
                <w:szCs w:val="28"/>
              </w:rPr>
              <w:t>i 3</w:t>
            </w:r>
          </w:p>
          <w:p w14:paraId="7170DA40" w14:textId="77777777" w:rsidR="00336116" w:rsidRPr="004F75D7" w:rsidRDefault="00336116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82A6473" w14:textId="77777777" w:rsidR="003917FD" w:rsidRDefault="00336116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F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b) Y/c HS quan sát tranh, suy nghĩ và tập kể cho bạn nghe một tình huống xảy ra trong tranh theo mỗi phép tính trên. </w:t>
            </w:r>
          </w:p>
          <w:p w14:paraId="37EF7EAE" w14:textId="77777777" w:rsidR="00835B3D" w:rsidRDefault="00835B3D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lớp</w:t>
            </w:r>
            <w:proofErr w:type="spellEnd"/>
          </w:p>
          <w:p w14:paraId="0B44BDE1" w14:textId="3D90B41C" w:rsidR="00835B3D" w:rsidRPr="00835B3D" w:rsidRDefault="00835B3D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HSNX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  <w:t>- GVNX</w:t>
            </w:r>
          </w:p>
        </w:tc>
        <w:tc>
          <w:tcPr>
            <w:tcW w:w="3827" w:type="dxa"/>
          </w:tcPr>
          <w:p w14:paraId="67350EAB" w14:textId="5C2CA6C8" w:rsidR="00336116" w:rsidRPr="00D469FA" w:rsidRDefault="008E7529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336116" w:rsidRPr="00D46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HS nêu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336116" w:rsidRPr="00D46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lại y/c</w:t>
            </w:r>
          </w:p>
          <w:p w14:paraId="7AEFFEB6" w14:textId="640B7F95" w:rsidR="00835B3D" w:rsidRDefault="00835B3D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 HSTL</w:t>
            </w:r>
          </w:p>
          <w:p w14:paraId="561C6B26" w14:textId="77777777" w:rsidR="0073597A" w:rsidRPr="00D469FA" w:rsidRDefault="00913B97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r w:rsidR="00336116" w:rsidRPr="00D46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HSTL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r w:rsidR="0073597A" w:rsidRPr="00D46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 3 miếng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73597A" w:rsidRPr="00D46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bánh.</w:t>
            </w:r>
          </w:p>
          <w:p w14:paraId="1B4769BF" w14:textId="77777777" w:rsidR="00913B97" w:rsidRDefault="00913B97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DB08F2B" w14:textId="77777777" w:rsidR="00336116" w:rsidRPr="00D469FA" w:rsidRDefault="005C7006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46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913B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D46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HSTL : số 3</w:t>
            </w:r>
          </w:p>
          <w:p w14:paraId="197122BD" w14:textId="77777777" w:rsidR="00153F29" w:rsidRDefault="00153F29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44E7664" w14:textId="77777777" w:rsidR="00913B97" w:rsidRDefault="00913B97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120A9F9" w14:textId="77777777" w:rsidR="00913B97" w:rsidRDefault="00913B97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D25B8E2" w14:textId="77777777" w:rsidR="00913B97" w:rsidRDefault="00913B97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B3280A7" w14:textId="77777777" w:rsidR="00913B97" w:rsidRPr="00D469FA" w:rsidRDefault="00913B97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B7E7C9B" w14:textId="77777777" w:rsidR="00336116" w:rsidRPr="00D469FA" w:rsidRDefault="00336116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46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913B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D46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Làm</w:t>
            </w:r>
            <w:r w:rsidR="00913B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D46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bài</w:t>
            </w:r>
            <w:r w:rsidR="00913B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D46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r w:rsidR="00913B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D46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vở BT</w:t>
            </w:r>
          </w:p>
          <w:p w14:paraId="1E7F1C8E" w14:textId="77777777" w:rsidR="00336116" w:rsidRPr="00D469FA" w:rsidRDefault="00336116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46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Đọc</w:t>
            </w:r>
            <w:r w:rsidR="00913B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D46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bài</w:t>
            </w:r>
            <w:r w:rsidR="00913B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D46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làm, HSNX</w:t>
            </w:r>
          </w:p>
          <w:p w14:paraId="68C9829B" w14:textId="23802925" w:rsidR="00336116" w:rsidRPr="008E7529" w:rsidRDefault="00336116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46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Lớp</w:t>
            </w:r>
            <w:r w:rsidR="00913B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D46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đọc</w:t>
            </w:r>
            <w:r w:rsidR="00913B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D46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r w:rsidR="00913B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D46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phép</w:t>
            </w:r>
            <w:r w:rsidR="00913B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D46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trừ</w:t>
            </w:r>
            <w:r w:rsidR="00913B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D46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vừa</w:t>
            </w:r>
            <w:r w:rsidR="00913B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D46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lập</w:t>
            </w:r>
            <w:r w:rsidR="00913B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D46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được.</w:t>
            </w:r>
          </w:p>
          <w:p w14:paraId="5D60C32A" w14:textId="77777777" w:rsidR="003917FD" w:rsidRDefault="008E7529" w:rsidP="00B749D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- </w:t>
            </w:r>
            <w:r w:rsidR="00336116" w:rsidRPr="004F75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Thực hành theo nhóm bàn.</w:t>
            </w:r>
          </w:p>
          <w:p w14:paraId="642C053C" w14:textId="77777777" w:rsidR="00835B3D" w:rsidRDefault="00835B3D" w:rsidP="00B749D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07D1CCFB" w14:textId="77777777" w:rsidR="00835B3D" w:rsidRDefault="00835B3D" w:rsidP="00B749D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72EB53A9" w14:textId="77777777" w:rsidR="00835B3D" w:rsidRDefault="00835B3D" w:rsidP="00B749DB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trình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bày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trước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lớp</w:t>
            </w:r>
            <w:proofErr w:type="spellEnd"/>
          </w:p>
          <w:p w14:paraId="14E8F608" w14:textId="0A7EA794" w:rsidR="00835B3D" w:rsidRPr="00835B3D" w:rsidRDefault="00835B3D" w:rsidP="00B749DB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BẠn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khác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NX</w:t>
            </w:r>
          </w:p>
        </w:tc>
      </w:tr>
      <w:tr w:rsidR="004F75D7" w:rsidRPr="004F75D7" w14:paraId="7248F784" w14:textId="77777777" w:rsidTr="00835B3D">
        <w:tc>
          <w:tcPr>
            <w:tcW w:w="709" w:type="dxa"/>
          </w:tcPr>
          <w:p w14:paraId="713ADC20" w14:textId="48F56DB5" w:rsidR="003917FD" w:rsidRPr="00D469FA" w:rsidRDefault="00BF03ED" w:rsidP="00B749D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</w:pPr>
            <w:r w:rsidRPr="00D469F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en-US"/>
              </w:rPr>
              <w:t>3’</w:t>
            </w:r>
          </w:p>
        </w:tc>
        <w:tc>
          <w:tcPr>
            <w:tcW w:w="4820" w:type="dxa"/>
          </w:tcPr>
          <w:p w14:paraId="67CA410C" w14:textId="6FCD0295" w:rsidR="008E7529" w:rsidRPr="00F85510" w:rsidRDefault="008E7529" w:rsidP="00B749DB">
            <w:pP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  <w:r w:rsidRPr="00F8551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. </w:t>
            </w:r>
            <w:r w:rsidRPr="00F85510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nl-NL"/>
              </w:rPr>
              <w:t>Hoạt động vận dụng</w:t>
            </w:r>
            <w:r w:rsidRPr="00F85510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:</w:t>
            </w:r>
          </w:p>
          <w:p w14:paraId="140C3A0E" w14:textId="341BDAAB" w:rsidR="008E7529" w:rsidRDefault="008E7529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Pr="004F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Y/c HS nghĩ ra một số tình huống trong thực tế liên quan đến phép trừ trong phạm vi 6.</w:t>
            </w:r>
          </w:p>
          <w:p w14:paraId="129386C5" w14:textId="284256E4" w:rsidR="00336116" w:rsidRPr="004F75D7" w:rsidRDefault="00336116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F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Bài học hôm nay, em biết thêm được điều gì?</w:t>
            </w:r>
          </w:p>
          <w:p w14:paraId="40A5FA39" w14:textId="77777777" w:rsidR="003917FD" w:rsidRPr="004F75D7" w:rsidRDefault="00336116" w:rsidP="00B749DB">
            <w:pP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  <w:r w:rsidRPr="004F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Về nhà, em hãy tìm tình huống thực tế liên quan đến phép trừ trong phạm vi 6 để hôm sau chia sẻ với các bạn.</w:t>
            </w:r>
          </w:p>
        </w:tc>
        <w:tc>
          <w:tcPr>
            <w:tcW w:w="3827" w:type="dxa"/>
          </w:tcPr>
          <w:p w14:paraId="32E13C7D" w14:textId="77777777" w:rsidR="008E7529" w:rsidRDefault="008E7529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6E90C89" w14:textId="77777777" w:rsidR="003917FD" w:rsidRDefault="008E7529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Pr="004F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Chia sẻ trước lớp =&gt; NX</w:t>
            </w:r>
          </w:p>
          <w:p w14:paraId="5592A7BA" w14:textId="77777777" w:rsidR="00835B3D" w:rsidRDefault="00835B3D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639811B" w14:textId="77777777" w:rsidR="00835B3D" w:rsidRDefault="00835B3D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07B5C4A" w14:textId="77777777" w:rsidR="00835B3D" w:rsidRDefault="00835B3D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 HSTL</w:t>
            </w:r>
          </w:p>
          <w:p w14:paraId="588F9363" w14:textId="77777777" w:rsidR="00835B3D" w:rsidRDefault="00835B3D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3A7D4190" w14:textId="4265DE03" w:rsidR="00835B3D" w:rsidRPr="00835B3D" w:rsidRDefault="00835B3D" w:rsidP="00B749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nghe</w:t>
            </w:r>
            <w:proofErr w:type="spellEnd"/>
          </w:p>
        </w:tc>
      </w:tr>
    </w:tbl>
    <w:p w14:paraId="3E008E9E" w14:textId="77777777" w:rsidR="00835B3D" w:rsidRPr="00F85510" w:rsidRDefault="00835B3D" w:rsidP="00835B3D">
      <w:pPr>
        <w:spacing w:after="0" w:line="240" w:lineRule="auto"/>
        <w:ind w:left="709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F85510">
        <w:rPr>
          <w:rFonts w:ascii="Times New Roman" w:hAnsi="Times New Roman"/>
          <w:b/>
          <w:color w:val="000000" w:themeColor="text1"/>
          <w:sz w:val="28"/>
          <w:szCs w:val="24"/>
        </w:rPr>
        <w:t>* Điều chỉnh sau bài dạy:</w:t>
      </w:r>
    </w:p>
    <w:p w14:paraId="366C0E41" w14:textId="77777777" w:rsidR="00835B3D" w:rsidRPr="002E1600" w:rsidRDefault="00835B3D" w:rsidP="00835B3D">
      <w:pPr>
        <w:pStyle w:val="ListParagraph"/>
        <w:spacing w:after="0" w:line="240" w:lineRule="auto"/>
        <w:jc w:val="center"/>
        <w:rPr>
          <w:rFonts w:asciiTheme="majorHAnsi" w:hAnsiTheme="majorHAnsi" w:cstheme="majorHAnsi"/>
          <w:b/>
          <w:color w:val="000000" w:themeColor="text1"/>
          <w:sz w:val="28"/>
          <w:szCs w:val="28"/>
          <w:lang w:val="fr-FR"/>
        </w:rPr>
      </w:pPr>
      <w:r w:rsidRPr="002E1600">
        <w:rPr>
          <w:color w:val="000000" w:themeColor="text1"/>
          <w:sz w:val="28"/>
          <w:szCs w:val="28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color w:val="000000" w:themeColor="text1"/>
          <w:sz w:val="28"/>
          <w:szCs w:val="28"/>
          <w:lang w:val="fr-FR"/>
        </w:rPr>
        <w:t>...............................</w:t>
      </w:r>
    </w:p>
    <w:p w14:paraId="6A6B98B2" w14:textId="77777777" w:rsidR="00835B3D" w:rsidRPr="002E1600" w:rsidRDefault="00835B3D" w:rsidP="00835B3D">
      <w:pPr>
        <w:pStyle w:val="ListParagraph"/>
        <w:spacing w:after="0" w:line="240" w:lineRule="auto"/>
        <w:jc w:val="center"/>
        <w:rPr>
          <w:rFonts w:asciiTheme="majorHAnsi" w:hAnsiTheme="majorHAnsi" w:cstheme="majorHAnsi"/>
          <w:b/>
          <w:color w:val="000000" w:themeColor="text1"/>
          <w:sz w:val="28"/>
          <w:szCs w:val="28"/>
          <w:lang w:val="fr-FR"/>
        </w:rPr>
      </w:pPr>
      <w:r w:rsidRPr="002E1600">
        <w:rPr>
          <w:color w:val="000000" w:themeColor="text1"/>
          <w:sz w:val="28"/>
          <w:szCs w:val="28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color w:val="000000" w:themeColor="text1"/>
          <w:sz w:val="28"/>
          <w:szCs w:val="28"/>
          <w:lang w:val="fr-FR"/>
        </w:rPr>
        <w:t>...............................</w:t>
      </w:r>
      <w:bookmarkStart w:id="0" w:name="_GoBack"/>
      <w:bookmarkEnd w:id="0"/>
    </w:p>
    <w:sectPr w:rsidR="00835B3D" w:rsidRPr="002E1600" w:rsidSect="00835B3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984"/>
    <w:multiLevelType w:val="hybridMultilevel"/>
    <w:tmpl w:val="4F3E5D0C"/>
    <w:lvl w:ilvl="0" w:tplc="042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75951"/>
    <w:multiLevelType w:val="hybridMultilevel"/>
    <w:tmpl w:val="4816C584"/>
    <w:lvl w:ilvl="0" w:tplc="3CB8AD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D15D5"/>
    <w:multiLevelType w:val="hybridMultilevel"/>
    <w:tmpl w:val="DBF28492"/>
    <w:lvl w:ilvl="0" w:tplc="467EC2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B43C21"/>
    <w:multiLevelType w:val="hybridMultilevel"/>
    <w:tmpl w:val="D9902CF6"/>
    <w:lvl w:ilvl="0" w:tplc="9AE0F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A70CF4"/>
    <w:multiLevelType w:val="hybridMultilevel"/>
    <w:tmpl w:val="222C5A5C"/>
    <w:lvl w:ilvl="0" w:tplc="C7DA990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426E"/>
    <w:rsid w:val="0009440D"/>
    <w:rsid w:val="000957EC"/>
    <w:rsid w:val="000A0A38"/>
    <w:rsid w:val="000A3F03"/>
    <w:rsid w:val="000B2DD4"/>
    <w:rsid w:val="000D6CD5"/>
    <w:rsid w:val="00104B90"/>
    <w:rsid w:val="00153F29"/>
    <w:rsid w:val="0017133C"/>
    <w:rsid w:val="0021013A"/>
    <w:rsid w:val="00266177"/>
    <w:rsid w:val="002777CA"/>
    <w:rsid w:val="002B2DA6"/>
    <w:rsid w:val="002B37AA"/>
    <w:rsid w:val="00323AB7"/>
    <w:rsid w:val="00336116"/>
    <w:rsid w:val="003917FD"/>
    <w:rsid w:val="003B4410"/>
    <w:rsid w:val="004B7A16"/>
    <w:rsid w:val="004F75D7"/>
    <w:rsid w:val="00587BAC"/>
    <w:rsid w:val="005A65D9"/>
    <w:rsid w:val="005C7006"/>
    <w:rsid w:val="00635BF8"/>
    <w:rsid w:val="0073597A"/>
    <w:rsid w:val="00825EA5"/>
    <w:rsid w:val="00835B3D"/>
    <w:rsid w:val="00856151"/>
    <w:rsid w:val="008E1B65"/>
    <w:rsid w:val="008E3768"/>
    <w:rsid w:val="008E7529"/>
    <w:rsid w:val="00913B97"/>
    <w:rsid w:val="00931E4A"/>
    <w:rsid w:val="0095426E"/>
    <w:rsid w:val="009F2FCB"/>
    <w:rsid w:val="00A418F7"/>
    <w:rsid w:val="00A77C50"/>
    <w:rsid w:val="00B4583D"/>
    <w:rsid w:val="00B749DB"/>
    <w:rsid w:val="00BA09E3"/>
    <w:rsid w:val="00BF03ED"/>
    <w:rsid w:val="00CB245E"/>
    <w:rsid w:val="00CB2765"/>
    <w:rsid w:val="00D469FA"/>
    <w:rsid w:val="00D474F0"/>
    <w:rsid w:val="00D8650F"/>
    <w:rsid w:val="00D94247"/>
    <w:rsid w:val="00E4227B"/>
    <w:rsid w:val="00E736DE"/>
    <w:rsid w:val="00F03BD6"/>
    <w:rsid w:val="00F204C9"/>
    <w:rsid w:val="00F85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4BDC84"/>
  <w15:docId w15:val="{ACDAA82D-AE8B-4015-8288-3D2E32FA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426E"/>
    <w:pPr>
      <w:ind w:left="720"/>
      <w:contextualSpacing/>
    </w:pPr>
  </w:style>
  <w:style w:type="character" w:customStyle="1" w:styleId="Vnbnnidung">
    <w:name w:val="Văn bản nội dung_"/>
    <w:basedOn w:val="DefaultParagraphFont"/>
    <w:link w:val="Vnbnnidung0"/>
    <w:rsid w:val="0017133C"/>
    <w:rPr>
      <w:rFonts w:ascii="Times New Roman" w:eastAsia="Times New Roman" w:hAnsi="Times New Roman" w:cs="Times New Roman"/>
    </w:rPr>
  </w:style>
  <w:style w:type="paragraph" w:customStyle="1" w:styleId="Vnbnnidung0">
    <w:name w:val="Văn bản nội dung"/>
    <w:basedOn w:val="Normal"/>
    <w:link w:val="Vnbnnidung"/>
    <w:rsid w:val="0017133C"/>
    <w:pPr>
      <w:widowControl w:val="0"/>
      <w:spacing w:after="80" w:line="286" w:lineRule="auto"/>
      <w:ind w:firstLine="400"/>
    </w:pPr>
    <w:rPr>
      <w:rFonts w:ascii="Times New Roman" w:eastAsia="Times New Roman" w:hAnsi="Times New Roman" w:cs="Times New Roman"/>
    </w:rPr>
  </w:style>
  <w:style w:type="character" w:customStyle="1" w:styleId="Tiu6">
    <w:name w:val="Tiêu đề #6_"/>
    <w:basedOn w:val="DefaultParagraphFont"/>
    <w:link w:val="Tiu60"/>
    <w:rsid w:val="008E7529"/>
    <w:rPr>
      <w:rFonts w:ascii="Times New Roman" w:eastAsia="Times New Roman" w:hAnsi="Times New Roman" w:cs="Times New Roman"/>
      <w:b/>
      <w:bCs/>
    </w:rPr>
  </w:style>
  <w:style w:type="paragraph" w:customStyle="1" w:styleId="Tiu60">
    <w:name w:val="Tiêu đề #6"/>
    <w:basedOn w:val="Normal"/>
    <w:link w:val="Tiu6"/>
    <w:rsid w:val="008E7529"/>
    <w:pPr>
      <w:widowControl w:val="0"/>
      <w:spacing w:after="120" w:line="262" w:lineRule="auto"/>
      <w:ind w:firstLine="420"/>
      <w:outlineLvl w:val="5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6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NAMMUFC</dc:creator>
  <cp:lastModifiedBy>Mai</cp:lastModifiedBy>
  <cp:revision>15</cp:revision>
  <dcterms:created xsi:type="dcterms:W3CDTF">2020-08-31T08:42:00Z</dcterms:created>
  <dcterms:modified xsi:type="dcterms:W3CDTF">2022-11-27T20:46:00Z</dcterms:modified>
</cp:coreProperties>
</file>