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42"/>
        <w:tblW w:w="9464" w:type="dxa"/>
        <w:tblLook w:val="04A0" w:firstRow="1" w:lastRow="0" w:firstColumn="1" w:lastColumn="0" w:noHBand="0" w:noVBand="1"/>
      </w:tblPr>
      <w:tblGrid>
        <w:gridCol w:w="5185"/>
        <w:gridCol w:w="4279"/>
      </w:tblGrid>
      <w:tr w:rsidR="00CC0F31" w:rsidRPr="008D6D92" w14:paraId="28BE84BC" w14:textId="77777777" w:rsidTr="00CC0F31">
        <w:tc>
          <w:tcPr>
            <w:tcW w:w="5185" w:type="dxa"/>
            <w:shd w:val="clear" w:color="auto" w:fill="auto"/>
          </w:tcPr>
          <w:p w14:paraId="31D4ED20" w14:textId="77777777" w:rsidR="00CC0F31" w:rsidRPr="008D6D92" w:rsidRDefault="00CC0F31" w:rsidP="00CC0F31">
            <w:pPr>
              <w:rPr>
                <w:sz w:val="26"/>
                <w:szCs w:val="26"/>
              </w:rPr>
            </w:pPr>
            <w:r w:rsidRPr="008D6D92">
              <w:rPr>
                <w:sz w:val="26"/>
                <w:szCs w:val="26"/>
              </w:rPr>
              <w:t>PHÒNG GD&amp;ĐT HUYỆN THANH TRÌ</w:t>
            </w:r>
          </w:p>
          <w:p w14:paraId="5099B2B3" w14:textId="77777777" w:rsidR="00CC0F31" w:rsidRPr="008D6D92" w:rsidRDefault="00CC0F31" w:rsidP="00CC0F31">
            <w:pPr>
              <w:rPr>
                <w:b/>
                <w:sz w:val="26"/>
                <w:szCs w:val="26"/>
              </w:rPr>
            </w:pPr>
            <w:r w:rsidRPr="008D6D92">
              <w:rPr>
                <w:b/>
                <w:sz w:val="26"/>
                <w:szCs w:val="26"/>
              </w:rPr>
              <w:t xml:space="preserve">TRƯỜNG TIỂU HỌC </w:t>
            </w:r>
            <w:r>
              <w:rPr>
                <w:b/>
                <w:sz w:val="26"/>
                <w:szCs w:val="26"/>
              </w:rPr>
              <w:t>THANH LIỆT</w:t>
            </w:r>
          </w:p>
          <w:p w14:paraId="33696135" w14:textId="77777777" w:rsidR="00CC0F31" w:rsidRPr="00A366EA" w:rsidRDefault="00CC0F31" w:rsidP="00CC0F31">
            <w:pPr>
              <w:rPr>
                <w:b/>
              </w:rPr>
            </w:pPr>
            <w:proofErr w:type="spellStart"/>
            <w:r w:rsidRPr="00FA6AC3">
              <w:rPr>
                <w:b/>
              </w:rPr>
              <w:t>Tuần</w:t>
            </w:r>
            <w:proofErr w:type="spellEnd"/>
            <w:r w:rsidRPr="00FA6AC3">
              <w:rPr>
                <w:b/>
              </w:rPr>
              <w:t>: 2</w:t>
            </w:r>
            <w:r>
              <w:rPr>
                <w:b/>
              </w:rPr>
              <w:t>8</w:t>
            </w:r>
          </w:p>
        </w:tc>
        <w:tc>
          <w:tcPr>
            <w:tcW w:w="4279" w:type="dxa"/>
            <w:shd w:val="clear" w:color="auto" w:fill="auto"/>
          </w:tcPr>
          <w:p w14:paraId="6CC30279" w14:textId="77777777" w:rsidR="00CC0F31" w:rsidRPr="008D6D92" w:rsidRDefault="00CC0F31" w:rsidP="00CC0F3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042BC18" w14:textId="584ACE55" w:rsidR="00CC0F31" w:rsidRPr="008D6D92" w:rsidRDefault="00CC0F31" w:rsidP="00CC0F3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PHÂN MÔN: </w:t>
            </w:r>
            <w:r w:rsidR="00392A7C">
              <w:rPr>
                <w:b/>
                <w:bCs/>
                <w:iCs/>
                <w:sz w:val="26"/>
                <w:szCs w:val="26"/>
              </w:rPr>
              <w:t xml:space="preserve">TỰ </w:t>
            </w:r>
            <w:r>
              <w:rPr>
                <w:b/>
                <w:bCs/>
                <w:iCs/>
                <w:sz w:val="26"/>
                <w:szCs w:val="26"/>
              </w:rPr>
              <w:t>ĐỌC SÁCH BÁO</w:t>
            </w:r>
          </w:p>
          <w:p w14:paraId="6B3699FE" w14:textId="77777777" w:rsidR="00CC0F31" w:rsidRPr="008D6D92" w:rsidRDefault="00CC0F31" w:rsidP="00CC0F31">
            <w:pPr>
              <w:jc w:val="center"/>
              <w:rPr>
                <w:b/>
              </w:rPr>
            </w:pPr>
            <w:proofErr w:type="spellStart"/>
            <w:r w:rsidRPr="00FA6AC3">
              <w:rPr>
                <w:b/>
                <w:bCs/>
                <w:iCs/>
              </w:rPr>
              <w:t>Ngày</w:t>
            </w:r>
            <w:proofErr w:type="spellEnd"/>
            <w:r w:rsidRPr="00FA6AC3">
              <w:rPr>
                <w:b/>
                <w:bCs/>
                <w:iCs/>
              </w:rPr>
              <w:t xml:space="preserve"> </w:t>
            </w:r>
            <w:proofErr w:type="spellStart"/>
            <w:r w:rsidRPr="00FA6AC3">
              <w:rPr>
                <w:b/>
                <w:bCs/>
                <w:iCs/>
              </w:rPr>
              <w:t>dạy</w:t>
            </w:r>
            <w:proofErr w:type="spellEnd"/>
            <w:r w:rsidRPr="00FA6AC3">
              <w:rPr>
                <w:b/>
                <w:bCs/>
                <w:iCs/>
              </w:rPr>
              <w:t>:</w:t>
            </w:r>
            <w:r>
              <w:rPr>
                <w:bCs/>
                <w:iCs/>
              </w:rPr>
              <w:t xml:space="preserve"> …</w:t>
            </w:r>
            <w:r>
              <w:rPr>
                <w:b/>
                <w:bCs/>
                <w:iCs/>
              </w:rPr>
              <w:t>31</w:t>
            </w:r>
            <w:r w:rsidRPr="00FA6AC3">
              <w:rPr>
                <w:b/>
                <w:bCs/>
                <w:iCs/>
              </w:rPr>
              <w:t>/03/2023</w:t>
            </w:r>
            <w:r>
              <w:rPr>
                <w:bCs/>
                <w:iCs/>
              </w:rPr>
              <w:t>…</w:t>
            </w:r>
          </w:p>
        </w:tc>
      </w:tr>
      <w:tr w:rsidR="00CC0F31" w:rsidRPr="008D6D92" w14:paraId="2D888930" w14:textId="77777777" w:rsidTr="00CC0F31">
        <w:trPr>
          <w:trHeight w:val="493"/>
        </w:trPr>
        <w:tc>
          <w:tcPr>
            <w:tcW w:w="9464" w:type="dxa"/>
            <w:gridSpan w:val="2"/>
            <w:shd w:val="clear" w:color="auto" w:fill="auto"/>
            <w:vAlign w:val="center"/>
          </w:tcPr>
          <w:p w14:paraId="2FF6E3A9" w14:textId="77777777" w:rsidR="00CC0F31" w:rsidRPr="00B156A3" w:rsidRDefault="00CC0F31" w:rsidP="00CC0F3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156A3">
              <w:rPr>
                <w:b/>
                <w:sz w:val="26"/>
                <w:szCs w:val="26"/>
              </w:rPr>
              <w:t>BÀI: ĐỌC TRUYỆN</w:t>
            </w:r>
            <w:r>
              <w:rPr>
                <w:b/>
                <w:sz w:val="26"/>
                <w:szCs w:val="26"/>
              </w:rPr>
              <w:t xml:space="preserve"> ( </w:t>
            </w:r>
            <w:proofErr w:type="spellStart"/>
            <w:r>
              <w:rPr>
                <w:b/>
                <w:sz w:val="26"/>
                <w:szCs w:val="26"/>
              </w:rPr>
              <w:t>tiết</w:t>
            </w:r>
            <w:proofErr w:type="spellEnd"/>
            <w:r>
              <w:rPr>
                <w:b/>
                <w:sz w:val="26"/>
                <w:szCs w:val="26"/>
              </w:rPr>
              <w:t xml:space="preserve"> 2)</w:t>
            </w:r>
          </w:p>
        </w:tc>
      </w:tr>
    </w:tbl>
    <w:p w14:paraId="7D8D8508" w14:textId="77777777" w:rsidR="008B5E02" w:rsidRPr="00CC0F31" w:rsidRDefault="008B5E02" w:rsidP="00CC0F31">
      <w:pPr>
        <w:numPr>
          <w:ilvl w:val="0"/>
          <w:numId w:val="1"/>
        </w:numPr>
        <w:spacing w:before="40" w:after="40" w:line="276" w:lineRule="auto"/>
        <w:ind w:left="1417" w:right="1134" w:hanging="1417"/>
        <w:jc w:val="both"/>
        <w:rPr>
          <w:b/>
          <w:sz w:val="26"/>
          <w:szCs w:val="26"/>
        </w:rPr>
      </w:pPr>
      <w:r w:rsidRPr="00CC0F31">
        <w:rPr>
          <w:b/>
          <w:sz w:val="26"/>
          <w:szCs w:val="26"/>
        </w:rPr>
        <w:t>YÊU CẦU CẦN ĐẠT</w:t>
      </w:r>
    </w:p>
    <w:p w14:paraId="54EEEB58" w14:textId="77777777" w:rsidR="008B5E02" w:rsidRDefault="00817EA0" w:rsidP="00CC0F31">
      <w:pPr>
        <w:spacing w:before="40" w:after="40" w:line="276" w:lineRule="auto"/>
        <w:ind w:right="1134"/>
        <w:jc w:val="both"/>
        <w:rPr>
          <w:b/>
          <w:szCs w:val="28"/>
        </w:rPr>
      </w:pPr>
      <w:r w:rsidRPr="008B5E02">
        <w:rPr>
          <w:szCs w:val="28"/>
        </w:rPr>
        <w:t xml:space="preserve">- </w:t>
      </w:r>
      <w:proofErr w:type="spellStart"/>
      <w:r w:rsidRPr="008B5E02">
        <w:rPr>
          <w:szCs w:val="28"/>
        </w:rPr>
        <w:t>Biết</w:t>
      </w:r>
      <w:proofErr w:type="spellEnd"/>
      <w:r w:rsidRPr="008B5E02">
        <w:rPr>
          <w:szCs w:val="28"/>
        </w:rPr>
        <w:t xml:space="preserve"> </w:t>
      </w:r>
      <w:proofErr w:type="spellStart"/>
      <w:r w:rsidRPr="008B5E02">
        <w:rPr>
          <w:bCs/>
          <w:szCs w:val="28"/>
        </w:rPr>
        <w:t>giới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thiệu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với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các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bạn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quyển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truyện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mình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mang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tới</w:t>
      </w:r>
      <w:proofErr w:type="spellEnd"/>
      <w:r w:rsidRPr="008B5E02">
        <w:rPr>
          <w:bCs/>
          <w:szCs w:val="28"/>
        </w:rPr>
        <w:t xml:space="preserve"> </w:t>
      </w:r>
      <w:proofErr w:type="spellStart"/>
      <w:r w:rsidRPr="008B5E02">
        <w:rPr>
          <w:bCs/>
          <w:szCs w:val="28"/>
        </w:rPr>
        <w:t>lớp</w:t>
      </w:r>
      <w:proofErr w:type="spellEnd"/>
    </w:p>
    <w:p w14:paraId="2BA33171" w14:textId="77777777" w:rsidR="008B5E02" w:rsidRDefault="00817EA0" w:rsidP="00CC0F31">
      <w:pPr>
        <w:spacing w:before="40" w:after="40" w:line="276" w:lineRule="auto"/>
        <w:ind w:right="1134"/>
        <w:jc w:val="both"/>
        <w:rPr>
          <w:b/>
          <w:szCs w:val="28"/>
        </w:rPr>
      </w:pPr>
      <w:r w:rsidRPr="00ED5507">
        <w:rPr>
          <w:bCs/>
          <w:szCs w:val="28"/>
        </w:rPr>
        <w:t xml:space="preserve">- </w:t>
      </w:r>
      <w:proofErr w:type="spellStart"/>
      <w:r w:rsidRPr="00ED5507">
        <w:rPr>
          <w:bCs/>
          <w:szCs w:val="28"/>
        </w:rPr>
        <w:t>Giới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thiệu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rõ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ràng</w:t>
      </w:r>
      <w:proofErr w:type="spellEnd"/>
      <w:r w:rsidRPr="00ED5507">
        <w:rPr>
          <w:bCs/>
          <w:szCs w:val="28"/>
        </w:rPr>
        <w:t xml:space="preserve">, </w:t>
      </w:r>
      <w:proofErr w:type="spellStart"/>
      <w:r w:rsidRPr="00ED5507">
        <w:rPr>
          <w:bCs/>
          <w:szCs w:val="28"/>
        </w:rPr>
        <w:t>tự</w:t>
      </w:r>
      <w:proofErr w:type="spellEnd"/>
      <w:r w:rsidRPr="00ED5507">
        <w:rPr>
          <w:bCs/>
          <w:szCs w:val="28"/>
        </w:rPr>
        <w:t xml:space="preserve"> tin </w:t>
      </w:r>
      <w:proofErr w:type="spellStart"/>
      <w:r w:rsidRPr="00ED5507">
        <w:rPr>
          <w:bCs/>
          <w:szCs w:val="28"/>
        </w:rPr>
        <w:t>với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các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bạn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quyển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truyện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mình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mang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tới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lớp</w:t>
      </w:r>
      <w:proofErr w:type="spellEnd"/>
      <w:r w:rsidRPr="00ED5507">
        <w:rPr>
          <w:bCs/>
          <w:szCs w:val="28"/>
        </w:rPr>
        <w:t>.</w:t>
      </w:r>
    </w:p>
    <w:p w14:paraId="06986AA5" w14:textId="77777777" w:rsidR="008B5E02" w:rsidRDefault="00817EA0" w:rsidP="00CC0F31">
      <w:pPr>
        <w:spacing w:before="40" w:after="40" w:line="276" w:lineRule="auto"/>
        <w:ind w:right="1134"/>
        <w:jc w:val="both"/>
        <w:rPr>
          <w:b/>
          <w:szCs w:val="28"/>
        </w:rPr>
      </w:pPr>
      <w:r w:rsidRPr="00ED5507">
        <w:rPr>
          <w:bCs/>
          <w:szCs w:val="28"/>
        </w:rPr>
        <w:t xml:space="preserve">- </w:t>
      </w:r>
      <w:proofErr w:type="spellStart"/>
      <w:r w:rsidRPr="00ED5507">
        <w:rPr>
          <w:bCs/>
          <w:szCs w:val="28"/>
        </w:rPr>
        <w:t>Đọc</w:t>
      </w:r>
      <w:proofErr w:type="spellEnd"/>
      <w:r w:rsidRPr="00ED5507">
        <w:rPr>
          <w:bCs/>
          <w:szCs w:val="28"/>
        </w:rPr>
        <w:t xml:space="preserve"> to, </w:t>
      </w:r>
      <w:proofErr w:type="spellStart"/>
      <w:r w:rsidRPr="00ED5507">
        <w:rPr>
          <w:bCs/>
          <w:szCs w:val="28"/>
        </w:rPr>
        <w:t>rõ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cho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các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bạn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nghe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những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gì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vừa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đọc</w:t>
      </w:r>
      <w:proofErr w:type="spellEnd"/>
      <w:r w:rsidRPr="00ED5507">
        <w:rPr>
          <w:bCs/>
          <w:szCs w:val="28"/>
        </w:rPr>
        <w:t>.</w:t>
      </w:r>
    </w:p>
    <w:p w14:paraId="78819990" w14:textId="77777777" w:rsidR="008B5E02" w:rsidRDefault="00817EA0" w:rsidP="00CC0F31">
      <w:pPr>
        <w:spacing w:before="40" w:after="40" w:line="276" w:lineRule="auto"/>
        <w:ind w:right="1134"/>
        <w:jc w:val="both"/>
        <w:rPr>
          <w:b/>
          <w:szCs w:val="28"/>
        </w:rPr>
      </w:pPr>
      <w:r w:rsidRPr="00ED5507">
        <w:rPr>
          <w:szCs w:val="28"/>
          <w:lang w:val="vi-VN"/>
        </w:rPr>
        <w:t xml:space="preserve">- </w:t>
      </w:r>
      <w:r w:rsidRPr="00ED5507">
        <w:rPr>
          <w:szCs w:val="28"/>
        </w:rPr>
        <w:t xml:space="preserve">Ham </w:t>
      </w:r>
      <w:proofErr w:type="spellStart"/>
      <w:r w:rsidRPr="00ED5507">
        <w:rPr>
          <w:szCs w:val="28"/>
        </w:rPr>
        <w:t>thích</w:t>
      </w:r>
      <w:proofErr w:type="spellEnd"/>
      <w:r w:rsidRPr="00ED5507">
        <w:rPr>
          <w:szCs w:val="28"/>
        </w:rPr>
        <w:t xml:space="preserve"> </w:t>
      </w:r>
      <w:proofErr w:type="spellStart"/>
      <w:r w:rsidRPr="00ED5507">
        <w:rPr>
          <w:szCs w:val="28"/>
        </w:rPr>
        <w:t>đọc</w:t>
      </w:r>
      <w:proofErr w:type="spellEnd"/>
      <w:r w:rsidRPr="00ED5507">
        <w:rPr>
          <w:szCs w:val="28"/>
        </w:rPr>
        <w:t xml:space="preserve"> </w:t>
      </w:r>
      <w:proofErr w:type="spellStart"/>
      <w:r w:rsidRPr="00ED5507">
        <w:rPr>
          <w:szCs w:val="28"/>
        </w:rPr>
        <w:t>sách</w:t>
      </w:r>
      <w:proofErr w:type="spellEnd"/>
      <w:r w:rsidRPr="00ED5507">
        <w:rPr>
          <w:szCs w:val="28"/>
          <w:lang w:val="vi-VN"/>
        </w:rPr>
        <w:t>.</w:t>
      </w:r>
    </w:p>
    <w:p w14:paraId="404B9AAC" w14:textId="4D134D19" w:rsidR="00817EA0" w:rsidRPr="008B5E02" w:rsidRDefault="00817EA0" w:rsidP="00CC0F31">
      <w:pPr>
        <w:spacing w:before="40" w:after="40" w:line="276" w:lineRule="auto"/>
        <w:ind w:right="1134"/>
        <w:jc w:val="both"/>
        <w:rPr>
          <w:b/>
          <w:szCs w:val="28"/>
        </w:rPr>
      </w:pPr>
      <w:r w:rsidRPr="00ED5507">
        <w:rPr>
          <w:szCs w:val="28"/>
          <w:lang w:val="vi-VN"/>
        </w:rPr>
        <w:t>- Say mê tìm hiểu, vận dụng những điều đã học vào thực tế.</w:t>
      </w:r>
      <w:bookmarkStart w:id="0" w:name="_GoBack"/>
      <w:bookmarkEnd w:id="0"/>
    </w:p>
    <w:p w14:paraId="2F798F7A" w14:textId="7E06C66C" w:rsidR="00817EA0" w:rsidRPr="00CC0F31" w:rsidRDefault="00CC0F31" w:rsidP="00CC0F31">
      <w:pPr>
        <w:numPr>
          <w:ilvl w:val="0"/>
          <w:numId w:val="1"/>
        </w:num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ĐỒ DÙNG DẠY HỌC</w:t>
      </w:r>
    </w:p>
    <w:p w14:paraId="658210BD" w14:textId="386FD6EE" w:rsidR="00817EA0" w:rsidRPr="00ED5507" w:rsidRDefault="00817EA0" w:rsidP="00CC0F31">
      <w:pPr>
        <w:spacing w:line="276" w:lineRule="auto"/>
        <w:ind w:firstLine="360"/>
        <w:jc w:val="both"/>
        <w:rPr>
          <w:bCs/>
          <w:spacing w:val="-4"/>
          <w:szCs w:val="28"/>
        </w:rPr>
      </w:pPr>
      <w:r w:rsidRPr="00ED5507">
        <w:rPr>
          <w:bCs/>
          <w:spacing w:val="-4"/>
          <w:szCs w:val="28"/>
        </w:rPr>
        <w:t xml:space="preserve">- GV: </w:t>
      </w:r>
      <w:proofErr w:type="spellStart"/>
      <w:r w:rsidRPr="00ED5507">
        <w:rPr>
          <w:bCs/>
          <w:spacing w:val="-4"/>
          <w:szCs w:val="28"/>
        </w:rPr>
        <w:t>Giáo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proofErr w:type="gramStart"/>
      <w:r w:rsidRPr="00ED5507">
        <w:rPr>
          <w:bCs/>
          <w:spacing w:val="-4"/>
          <w:szCs w:val="28"/>
        </w:rPr>
        <w:t>án</w:t>
      </w:r>
      <w:proofErr w:type="spellEnd"/>
      <w:proofErr w:type="gramEnd"/>
      <w:r w:rsidRPr="00ED5507">
        <w:rPr>
          <w:bCs/>
          <w:spacing w:val="-4"/>
          <w:szCs w:val="28"/>
        </w:rPr>
        <w:t xml:space="preserve"> ĐT, </w:t>
      </w:r>
      <w:proofErr w:type="spellStart"/>
      <w:r w:rsidRPr="00ED5507">
        <w:rPr>
          <w:bCs/>
          <w:spacing w:val="-4"/>
          <w:szCs w:val="28"/>
        </w:rPr>
        <w:t>máy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chiếu</w:t>
      </w:r>
      <w:proofErr w:type="spellEnd"/>
      <w:r w:rsidRPr="00ED5507">
        <w:rPr>
          <w:bCs/>
          <w:spacing w:val="-4"/>
          <w:szCs w:val="28"/>
        </w:rPr>
        <w:t xml:space="preserve">, </w:t>
      </w:r>
      <w:proofErr w:type="spellStart"/>
      <w:r w:rsidRPr="00ED5507">
        <w:rPr>
          <w:bCs/>
          <w:spacing w:val="-4"/>
          <w:szCs w:val="28"/>
        </w:rPr>
        <w:t>hình</w:t>
      </w:r>
      <w:proofErr w:type="spellEnd"/>
      <w:r w:rsidRPr="00ED5507">
        <w:rPr>
          <w:bCs/>
          <w:spacing w:val="-4"/>
          <w:szCs w:val="28"/>
        </w:rPr>
        <w:t xml:space="preserve"> minh </w:t>
      </w:r>
      <w:proofErr w:type="spellStart"/>
      <w:r w:rsidRPr="00ED5507">
        <w:rPr>
          <w:bCs/>
          <w:spacing w:val="-4"/>
          <w:szCs w:val="28"/>
        </w:rPr>
        <w:t>họa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các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bìa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sách</w:t>
      </w:r>
      <w:proofErr w:type="spellEnd"/>
      <w:r w:rsidRPr="00ED5507">
        <w:rPr>
          <w:bCs/>
          <w:spacing w:val="-4"/>
          <w:szCs w:val="28"/>
        </w:rPr>
        <w:t xml:space="preserve"> ở BT1, </w:t>
      </w:r>
      <w:proofErr w:type="spellStart"/>
      <w:r w:rsidRPr="00ED5507">
        <w:rPr>
          <w:bCs/>
          <w:spacing w:val="-4"/>
          <w:szCs w:val="28"/>
        </w:rPr>
        <w:t>một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số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truyện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phù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hợp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với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lứa</w:t>
      </w:r>
      <w:proofErr w:type="spellEnd"/>
      <w:r w:rsidRPr="00ED5507">
        <w:rPr>
          <w:bCs/>
          <w:spacing w:val="-4"/>
          <w:szCs w:val="28"/>
        </w:rPr>
        <w:t xml:space="preserve"> </w:t>
      </w:r>
      <w:proofErr w:type="spellStart"/>
      <w:r w:rsidRPr="00ED5507">
        <w:rPr>
          <w:bCs/>
          <w:spacing w:val="-4"/>
          <w:szCs w:val="28"/>
        </w:rPr>
        <w:t>tuổi</w:t>
      </w:r>
      <w:proofErr w:type="spellEnd"/>
      <w:r w:rsidRPr="00ED5507">
        <w:rPr>
          <w:bCs/>
          <w:spacing w:val="-4"/>
          <w:szCs w:val="28"/>
        </w:rPr>
        <w:t xml:space="preserve"> HS</w:t>
      </w:r>
      <w:r w:rsidR="00CC0F31">
        <w:rPr>
          <w:bCs/>
          <w:spacing w:val="-4"/>
          <w:szCs w:val="28"/>
        </w:rPr>
        <w:t>.</w:t>
      </w:r>
    </w:p>
    <w:p w14:paraId="49C8FF32" w14:textId="36C4BC2F" w:rsidR="00817EA0" w:rsidRPr="00ED5507" w:rsidRDefault="00817EA0" w:rsidP="00CC0F31">
      <w:pPr>
        <w:spacing w:line="276" w:lineRule="auto"/>
        <w:ind w:firstLine="360"/>
        <w:jc w:val="both"/>
        <w:rPr>
          <w:bCs/>
          <w:spacing w:val="-10"/>
          <w:szCs w:val="28"/>
        </w:rPr>
      </w:pPr>
      <w:r w:rsidRPr="00ED5507">
        <w:rPr>
          <w:bCs/>
          <w:szCs w:val="28"/>
        </w:rPr>
        <w:t xml:space="preserve">- HS: </w:t>
      </w:r>
      <w:proofErr w:type="spellStart"/>
      <w:r w:rsidRPr="00ED5507">
        <w:rPr>
          <w:bCs/>
          <w:szCs w:val="28"/>
        </w:rPr>
        <w:t>Một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số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truyện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phù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hợp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với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lứa</w:t>
      </w:r>
      <w:proofErr w:type="spellEnd"/>
      <w:r w:rsidRPr="00ED5507">
        <w:rPr>
          <w:bCs/>
          <w:szCs w:val="28"/>
        </w:rPr>
        <w:t xml:space="preserve"> </w:t>
      </w:r>
      <w:proofErr w:type="spellStart"/>
      <w:r w:rsidRPr="00ED5507">
        <w:rPr>
          <w:bCs/>
          <w:szCs w:val="28"/>
        </w:rPr>
        <w:t>tuổi</w:t>
      </w:r>
      <w:proofErr w:type="spellEnd"/>
      <w:r w:rsidRPr="00ED5507">
        <w:rPr>
          <w:bCs/>
          <w:szCs w:val="28"/>
        </w:rPr>
        <w:t xml:space="preserve"> HS</w:t>
      </w:r>
      <w:r w:rsidR="00CC0F31">
        <w:rPr>
          <w:bCs/>
          <w:szCs w:val="28"/>
        </w:rPr>
        <w:t>.</w:t>
      </w:r>
    </w:p>
    <w:p w14:paraId="0C743171" w14:textId="531B7B87" w:rsidR="00817EA0" w:rsidRPr="00CC0F31" w:rsidRDefault="00817EA0" w:rsidP="00CC0F31">
      <w:pPr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 w:rsidRPr="00CC0F31">
        <w:rPr>
          <w:b/>
          <w:sz w:val="26"/>
          <w:szCs w:val="26"/>
        </w:rPr>
        <w:t xml:space="preserve">CÁC HOẠT ĐỘNG DẠY VÀ HỌC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4820"/>
        <w:gridCol w:w="3856"/>
      </w:tblGrid>
      <w:tr w:rsidR="00817EA0" w:rsidRPr="00ED5507" w14:paraId="2B06B675" w14:textId="77777777" w:rsidTr="00CC0F31"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14:paraId="60997166" w14:textId="32F4B692" w:rsidR="00817EA0" w:rsidRPr="00CC0F31" w:rsidRDefault="00CC0F31" w:rsidP="00CC0F31">
            <w:pPr>
              <w:spacing w:line="312" w:lineRule="auto"/>
              <w:ind w:left="-110" w:right="-247"/>
              <w:rPr>
                <w:b/>
                <w:sz w:val="26"/>
                <w:szCs w:val="26"/>
                <w:lang w:val="en-SG" w:eastAsia="en-SG"/>
              </w:rPr>
            </w:pPr>
            <w:r w:rsidRPr="00CC0F31">
              <w:rPr>
                <w:b/>
                <w:sz w:val="26"/>
                <w:szCs w:val="26"/>
                <w:lang w:val="en-SG" w:eastAsia="en-SG"/>
              </w:rPr>
              <w:t xml:space="preserve"> TG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14:paraId="79A03C7A" w14:textId="119067F4" w:rsidR="00817EA0" w:rsidRPr="00CC0F31" w:rsidRDefault="00CC0F31" w:rsidP="00CC0F31">
            <w:pPr>
              <w:spacing w:line="312" w:lineRule="auto"/>
              <w:jc w:val="center"/>
              <w:rPr>
                <w:b/>
                <w:sz w:val="26"/>
                <w:szCs w:val="26"/>
                <w:lang w:val="en-SG" w:eastAsia="en-SG"/>
              </w:rPr>
            </w:pPr>
            <w:r w:rsidRPr="00CC0F31">
              <w:rPr>
                <w:b/>
                <w:sz w:val="26"/>
                <w:szCs w:val="26"/>
                <w:lang w:val="en-SG" w:eastAsia="en-SG"/>
              </w:rPr>
              <w:t>HOẠT ĐỘNG CỦA GIÁO VIÊN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auto"/>
          </w:tcPr>
          <w:p w14:paraId="133D2024" w14:textId="0B7AE393" w:rsidR="00817EA0" w:rsidRPr="00CC0F31" w:rsidRDefault="00CC0F31" w:rsidP="00CC0F31">
            <w:pPr>
              <w:spacing w:line="312" w:lineRule="auto"/>
              <w:jc w:val="center"/>
              <w:rPr>
                <w:b/>
                <w:sz w:val="26"/>
                <w:szCs w:val="26"/>
                <w:lang w:val="en-SG" w:eastAsia="en-SG"/>
              </w:rPr>
            </w:pPr>
            <w:r w:rsidRPr="00CC0F31">
              <w:rPr>
                <w:b/>
                <w:sz w:val="26"/>
                <w:szCs w:val="26"/>
                <w:lang w:val="en-SG" w:eastAsia="en-SG"/>
              </w:rPr>
              <w:t>HOẠT ĐỘNG CỦA HỌC SINH</w:t>
            </w:r>
          </w:p>
        </w:tc>
      </w:tr>
      <w:tr w:rsidR="00817EA0" w:rsidRPr="00ED5507" w14:paraId="68EF69C9" w14:textId="77777777" w:rsidTr="00CC0F31">
        <w:tc>
          <w:tcPr>
            <w:tcW w:w="680" w:type="dxa"/>
            <w:tcBorders>
              <w:bottom w:val="nil"/>
            </w:tcBorders>
            <w:shd w:val="clear" w:color="auto" w:fill="auto"/>
          </w:tcPr>
          <w:p w14:paraId="3B9274E1" w14:textId="77777777" w:rsidR="00817EA0" w:rsidRPr="00ED5507" w:rsidRDefault="00817EA0" w:rsidP="00CC0F31">
            <w:pPr>
              <w:spacing w:line="312" w:lineRule="auto"/>
              <w:ind w:left="-110" w:right="-247"/>
              <w:rPr>
                <w:bCs/>
                <w:szCs w:val="28"/>
                <w:lang w:val="en-SG" w:eastAsia="en-SG"/>
              </w:rPr>
            </w:pPr>
            <w:r w:rsidRPr="00ED5507">
              <w:rPr>
                <w:bCs/>
                <w:szCs w:val="28"/>
                <w:lang w:val="en-SG" w:eastAsia="en-SG"/>
              </w:rPr>
              <w:t xml:space="preserve"> 2’</w:t>
            </w:r>
          </w:p>
        </w:tc>
        <w:tc>
          <w:tcPr>
            <w:tcW w:w="4820" w:type="dxa"/>
            <w:tcBorders>
              <w:bottom w:val="nil"/>
            </w:tcBorders>
            <w:shd w:val="clear" w:color="auto" w:fill="auto"/>
          </w:tcPr>
          <w:p w14:paraId="7C9AB56D" w14:textId="2A87D9A7" w:rsidR="00817EA0" w:rsidRDefault="008B5E02" w:rsidP="00CC0F31">
            <w:pPr>
              <w:spacing w:line="312" w:lineRule="auto"/>
              <w:jc w:val="both"/>
              <w:rPr>
                <w:b/>
                <w:szCs w:val="28"/>
                <w:lang w:val="nl-NL" w:eastAsia="en-SG"/>
              </w:rPr>
            </w:pPr>
            <w:r>
              <w:rPr>
                <w:b/>
                <w:szCs w:val="28"/>
                <w:lang w:val="nl-NL" w:eastAsia="en-SG"/>
              </w:rPr>
              <w:t>1. Hoạt động mở đầu</w:t>
            </w:r>
          </w:p>
          <w:p w14:paraId="38B5AA58" w14:textId="4E6E98E2" w:rsidR="008B5E02" w:rsidRPr="00ED5507" w:rsidRDefault="008B5E02" w:rsidP="00CC0F31">
            <w:pPr>
              <w:spacing w:line="312" w:lineRule="auto"/>
              <w:jc w:val="both"/>
              <w:rPr>
                <w:b/>
                <w:szCs w:val="28"/>
                <w:lang w:val="nl-NL" w:eastAsia="en-SG"/>
              </w:rPr>
            </w:pPr>
            <w:r>
              <w:rPr>
                <w:b/>
                <w:szCs w:val="28"/>
                <w:lang w:val="nl-NL" w:eastAsia="en-SG"/>
              </w:rPr>
              <w:t>* Khởi động</w:t>
            </w:r>
          </w:p>
          <w:p w14:paraId="562F00B2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szCs w:val="28"/>
                <w:lang w:val="nl-NL" w:eastAsia="en-SG"/>
              </w:rPr>
            </w:pPr>
            <w:r w:rsidRPr="00ED5507">
              <w:rPr>
                <w:bCs/>
                <w:szCs w:val="28"/>
                <w:lang w:val="nl-NL" w:eastAsia="en-SG"/>
              </w:rPr>
              <w:t>Cho HS hát bài “Những câu chuyện cổ tích”</w:t>
            </w:r>
          </w:p>
        </w:tc>
        <w:tc>
          <w:tcPr>
            <w:tcW w:w="3856" w:type="dxa"/>
            <w:tcBorders>
              <w:bottom w:val="nil"/>
            </w:tcBorders>
            <w:shd w:val="clear" w:color="auto" w:fill="auto"/>
          </w:tcPr>
          <w:p w14:paraId="643A8E4B" w14:textId="77777777" w:rsidR="00817EA0" w:rsidRDefault="00817EA0" w:rsidP="00CC0F31">
            <w:pPr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</w:p>
          <w:p w14:paraId="23728D3D" w14:textId="77777777" w:rsidR="00CC0F31" w:rsidRPr="00ED5507" w:rsidRDefault="00CC0F31" w:rsidP="00CC0F31">
            <w:pPr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</w:p>
          <w:p w14:paraId="3571C716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  <w:r w:rsidRPr="00ED5507">
              <w:rPr>
                <w:bCs/>
                <w:szCs w:val="28"/>
                <w:lang w:val="en-SG" w:eastAsia="en-SG"/>
              </w:rPr>
              <w:t xml:space="preserve">-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Cả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hát</w:t>
            </w:r>
            <w:proofErr w:type="spellEnd"/>
          </w:p>
        </w:tc>
      </w:tr>
      <w:tr w:rsidR="00817EA0" w:rsidRPr="00ED5507" w14:paraId="31274550" w14:textId="77777777" w:rsidTr="00CC0F31">
        <w:tc>
          <w:tcPr>
            <w:tcW w:w="680" w:type="dxa"/>
            <w:tcBorders>
              <w:top w:val="nil"/>
            </w:tcBorders>
            <w:shd w:val="clear" w:color="auto" w:fill="auto"/>
          </w:tcPr>
          <w:p w14:paraId="43BA3935" w14:textId="77777777" w:rsidR="00817EA0" w:rsidRPr="00ED5507" w:rsidRDefault="00817EA0" w:rsidP="00CC0F31">
            <w:pPr>
              <w:spacing w:line="312" w:lineRule="auto"/>
              <w:ind w:right="-247"/>
              <w:rPr>
                <w:bCs/>
                <w:color w:val="000000"/>
                <w:szCs w:val="28"/>
                <w:lang w:val="en-SG" w:eastAsia="en-SG"/>
              </w:rPr>
            </w:pPr>
          </w:p>
          <w:p w14:paraId="5A318363" w14:textId="082EB01A" w:rsidR="00817EA0" w:rsidRPr="00ED5507" w:rsidRDefault="00817EA0" w:rsidP="00CC0F31">
            <w:pPr>
              <w:spacing w:line="312" w:lineRule="auto"/>
              <w:ind w:right="-247"/>
              <w:rPr>
                <w:bCs/>
                <w:color w:val="000000"/>
                <w:szCs w:val="28"/>
                <w:lang w:val="en-SG" w:eastAsia="en-SG"/>
              </w:rPr>
            </w:pPr>
          </w:p>
        </w:tc>
        <w:tc>
          <w:tcPr>
            <w:tcW w:w="4820" w:type="dxa"/>
            <w:tcBorders>
              <w:top w:val="nil"/>
            </w:tcBorders>
            <w:shd w:val="clear" w:color="auto" w:fill="auto"/>
          </w:tcPr>
          <w:p w14:paraId="30460AE8" w14:textId="764D226D" w:rsidR="00817EA0" w:rsidRPr="00ED5507" w:rsidRDefault="008B5E02" w:rsidP="00CC0F31">
            <w:pPr>
              <w:spacing w:line="312" w:lineRule="auto"/>
              <w:jc w:val="both"/>
              <w:rPr>
                <w:iCs/>
                <w:szCs w:val="28"/>
                <w:lang w:val="en-SG" w:eastAsia="en-SG"/>
              </w:rPr>
            </w:pPr>
            <w:r>
              <w:rPr>
                <w:b/>
                <w:szCs w:val="28"/>
                <w:lang w:val="en-SG" w:eastAsia="en-SG"/>
              </w:rPr>
              <w:t xml:space="preserve">* </w:t>
            </w:r>
            <w:proofErr w:type="spellStart"/>
            <w:r>
              <w:rPr>
                <w:b/>
                <w:szCs w:val="28"/>
                <w:lang w:val="en-SG" w:eastAsia="en-SG"/>
              </w:rPr>
              <w:t>Kết</w:t>
            </w:r>
            <w:proofErr w:type="spellEnd"/>
            <w:r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szCs w:val="28"/>
                <w:lang w:val="en-SG" w:eastAsia="en-SG"/>
              </w:rPr>
              <w:t>nối</w:t>
            </w:r>
            <w:proofErr w:type="spellEnd"/>
          </w:p>
          <w:p w14:paraId="0A1D44FF" w14:textId="77777777" w:rsidR="00817EA0" w:rsidRPr="00ED5507" w:rsidRDefault="00817EA0" w:rsidP="00CC0F31">
            <w:pPr>
              <w:spacing w:line="312" w:lineRule="auto"/>
              <w:jc w:val="both"/>
              <w:rPr>
                <w:iCs/>
                <w:szCs w:val="28"/>
                <w:lang w:val="en-SG" w:eastAsia="en-SG"/>
              </w:rPr>
            </w:pPr>
            <w:r w:rsidRPr="00ED5507">
              <w:rPr>
                <w:iCs/>
                <w:szCs w:val="28"/>
                <w:lang w:val="en-SG" w:eastAsia="en-SG"/>
              </w:rPr>
              <w:t xml:space="preserve">- GV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giới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thiệu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MĐYC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của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bài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học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: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Tập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giới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thiệu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rõ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ràng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,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tự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tin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một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quyển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mình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yêu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thích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;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cho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các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nghe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những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gì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vừa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Cs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iCs/>
                <w:szCs w:val="28"/>
                <w:lang w:val="en-SG" w:eastAsia="en-SG"/>
              </w:rPr>
              <w:t>.</w:t>
            </w:r>
          </w:p>
        </w:tc>
        <w:tc>
          <w:tcPr>
            <w:tcW w:w="3856" w:type="dxa"/>
            <w:tcBorders>
              <w:top w:val="nil"/>
            </w:tcBorders>
            <w:shd w:val="clear" w:color="auto" w:fill="auto"/>
          </w:tcPr>
          <w:p w14:paraId="1FEC8E88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iCs/>
                <w:szCs w:val="28"/>
                <w:lang w:val="en-SG" w:eastAsia="en-SG"/>
              </w:rPr>
            </w:pPr>
          </w:p>
          <w:p w14:paraId="06C51164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iCs/>
                <w:szCs w:val="28"/>
                <w:lang w:val="en-SG" w:eastAsia="en-SG"/>
              </w:rPr>
            </w:pPr>
            <w:r w:rsidRPr="00ED5507">
              <w:rPr>
                <w:bCs/>
                <w:iCs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iCs/>
                <w:szCs w:val="28"/>
                <w:lang w:val="en-SG" w:eastAsia="en-SG"/>
              </w:rPr>
              <w:t>lắng</w:t>
            </w:r>
            <w:proofErr w:type="spellEnd"/>
            <w:r w:rsidRPr="00ED5507">
              <w:rPr>
                <w:bCs/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iCs/>
                <w:szCs w:val="28"/>
                <w:lang w:val="en-SG" w:eastAsia="en-SG"/>
              </w:rPr>
              <w:t>nghe</w:t>
            </w:r>
            <w:proofErr w:type="spellEnd"/>
          </w:p>
          <w:p w14:paraId="5138CFFE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iCs/>
                <w:szCs w:val="28"/>
                <w:lang w:val="en-SG" w:eastAsia="en-SG"/>
              </w:rPr>
            </w:pPr>
          </w:p>
          <w:p w14:paraId="0B9012A0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iCs/>
                <w:szCs w:val="28"/>
                <w:lang w:val="en-SG" w:eastAsia="en-SG"/>
              </w:rPr>
            </w:pPr>
          </w:p>
        </w:tc>
      </w:tr>
      <w:tr w:rsidR="00817EA0" w:rsidRPr="00ED5507" w14:paraId="3010CFAC" w14:textId="77777777" w:rsidTr="00CC0F31">
        <w:tc>
          <w:tcPr>
            <w:tcW w:w="680" w:type="dxa"/>
            <w:shd w:val="clear" w:color="auto" w:fill="auto"/>
          </w:tcPr>
          <w:p w14:paraId="62BC03CF" w14:textId="0DF370FE" w:rsidR="00817EA0" w:rsidRPr="00ED5507" w:rsidRDefault="00817EA0" w:rsidP="00CC0F31">
            <w:pPr>
              <w:spacing w:line="312" w:lineRule="auto"/>
              <w:ind w:right="-247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>1</w:t>
            </w:r>
            <w:r w:rsidR="00CC0F31">
              <w:rPr>
                <w:bCs/>
                <w:color w:val="000000"/>
                <w:szCs w:val="28"/>
                <w:lang w:val="en-SG" w:eastAsia="en-SG"/>
              </w:rPr>
              <w:t>2</w:t>
            </w:r>
            <w:r w:rsidRPr="00ED5507">
              <w:rPr>
                <w:bCs/>
                <w:color w:val="000000"/>
                <w:szCs w:val="28"/>
                <w:lang w:val="en-SG" w:eastAsia="en-SG"/>
              </w:rPr>
              <w:t>’</w:t>
            </w:r>
          </w:p>
        </w:tc>
        <w:tc>
          <w:tcPr>
            <w:tcW w:w="4820" w:type="dxa"/>
            <w:shd w:val="clear" w:color="auto" w:fill="auto"/>
          </w:tcPr>
          <w:p w14:paraId="1E567544" w14:textId="45D4B55C" w:rsidR="008B5E02" w:rsidRDefault="008B5E02" w:rsidP="00CC0F31">
            <w:pPr>
              <w:spacing w:line="312" w:lineRule="auto"/>
              <w:rPr>
                <w:b/>
                <w:szCs w:val="28"/>
                <w:lang w:val="en-SG" w:eastAsia="en-SG"/>
              </w:rPr>
            </w:pPr>
            <w:r>
              <w:rPr>
                <w:b/>
                <w:szCs w:val="28"/>
                <w:lang w:val="en-SG" w:eastAsia="en-SG"/>
              </w:rPr>
              <w:t xml:space="preserve">2. </w:t>
            </w:r>
            <w:proofErr w:type="spellStart"/>
            <w:r>
              <w:rPr>
                <w:b/>
                <w:szCs w:val="28"/>
                <w:lang w:val="en-SG" w:eastAsia="en-SG"/>
              </w:rPr>
              <w:t>Hoạt</w:t>
            </w:r>
            <w:proofErr w:type="spellEnd"/>
            <w:r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szCs w:val="28"/>
                <w:lang w:val="en-SG" w:eastAsia="en-SG"/>
              </w:rPr>
              <w:t>động</w:t>
            </w:r>
            <w:proofErr w:type="spellEnd"/>
            <w:r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szCs w:val="28"/>
                <w:lang w:val="en-SG" w:eastAsia="en-SG"/>
              </w:rPr>
              <w:t>thực</w:t>
            </w:r>
            <w:proofErr w:type="spellEnd"/>
            <w:r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szCs w:val="28"/>
                <w:lang w:val="en-SG" w:eastAsia="en-SG"/>
              </w:rPr>
              <w:t>hành</w:t>
            </w:r>
            <w:proofErr w:type="spellEnd"/>
            <w:r>
              <w:rPr>
                <w:b/>
                <w:szCs w:val="28"/>
                <w:lang w:val="en-SG" w:eastAsia="en-SG"/>
              </w:rPr>
              <w:t xml:space="preserve">, </w:t>
            </w:r>
            <w:proofErr w:type="spellStart"/>
            <w:r>
              <w:rPr>
                <w:b/>
                <w:szCs w:val="28"/>
                <w:lang w:val="en-SG" w:eastAsia="en-SG"/>
              </w:rPr>
              <w:t>luyện</w:t>
            </w:r>
            <w:proofErr w:type="spellEnd"/>
            <w:r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szCs w:val="28"/>
                <w:lang w:val="en-SG" w:eastAsia="en-SG"/>
              </w:rPr>
              <w:t>tập</w:t>
            </w:r>
            <w:proofErr w:type="spellEnd"/>
          </w:p>
          <w:p w14:paraId="61EB1A01" w14:textId="4E7428B6" w:rsidR="00817EA0" w:rsidRPr="00ED5507" w:rsidRDefault="00817EA0" w:rsidP="00CC0F31">
            <w:pPr>
              <w:spacing w:line="312" w:lineRule="auto"/>
              <w:rPr>
                <w:b/>
                <w:szCs w:val="28"/>
                <w:lang w:val="en-SG" w:eastAsia="en-SG"/>
              </w:rPr>
            </w:pPr>
            <w:r w:rsidRPr="00ED5507">
              <w:rPr>
                <w:b/>
                <w:szCs w:val="28"/>
                <w:lang w:val="en-SG" w:eastAsia="en-SG"/>
              </w:rPr>
              <w:t>2</w:t>
            </w:r>
            <w:r w:rsidR="008B5E02">
              <w:rPr>
                <w:b/>
                <w:szCs w:val="28"/>
                <w:lang w:val="en-SG" w:eastAsia="en-SG"/>
              </w:rPr>
              <w:t>.1</w:t>
            </w:r>
            <w:r w:rsidRPr="00ED5507">
              <w:rPr>
                <w:b/>
                <w:szCs w:val="28"/>
                <w:lang w:val="en-SG" w:eastAsia="en-SG"/>
              </w:rPr>
              <w:t xml:space="preserve">.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cho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các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nghe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một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đoạn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em</w:t>
            </w:r>
            <w:proofErr w:type="spellEnd"/>
            <w:r w:rsidRPr="00ED5507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szCs w:val="28"/>
                <w:lang w:val="en-SG" w:eastAsia="en-SG"/>
              </w:rPr>
              <w:t>thích</w:t>
            </w:r>
            <w:proofErr w:type="spellEnd"/>
          </w:p>
          <w:p w14:paraId="1351713B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pacing w:val="-1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-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Gọi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một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số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trước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,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ưu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tiên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đã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đăng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kí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từ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tuần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trước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.</w:t>
            </w:r>
          </w:p>
          <w:p w14:paraId="3671A83F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pacing w:val="-10"/>
                <w:szCs w:val="28"/>
                <w:lang w:val="en-SG" w:eastAsia="en-SG"/>
              </w:rPr>
            </w:pPr>
          </w:p>
          <w:p w14:paraId="41503B20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pacing w:val="-1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-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Đặt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câu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hỏi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liên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quan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đến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đoạn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để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tìm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hiêu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ý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nghĩa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.</w:t>
            </w:r>
          </w:p>
        </w:tc>
        <w:tc>
          <w:tcPr>
            <w:tcW w:w="3856" w:type="dxa"/>
            <w:shd w:val="clear" w:color="auto" w:fill="auto"/>
          </w:tcPr>
          <w:p w14:paraId="3DF903FB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151A875B" w14:textId="594ABB5D" w:rsidR="00817EA0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2302B22F" w14:textId="77777777" w:rsidR="008B5E02" w:rsidRPr="00ED5507" w:rsidRDefault="008B5E02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35C7795D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đứng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trước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đoạn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yêu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thích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.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Sau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đó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giao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lưu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với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các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bên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dưới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>.</w:t>
            </w:r>
          </w:p>
          <w:p w14:paraId="4087AD51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trả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lời</w:t>
            </w:r>
            <w:proofErr w:type="spellEnd"/>
          </w:p>
        </w:tc>
      </w:tr>
      <w:tr w:rsidR="00817EA0" w:rsidRPr="00ED5507" w14:paraId="3D5D4231" w14:textId="77777777" w:rsidTr="00CC0F31">
        <w:tc>
          <w:tcPr>
            <w:tcW w:w="680" w:type="dxa"/>
            <w:shd w:val="clear" w:color="auto" w:fill="auto"/>
          </w:tcPr>
          <w:p w14:paraId="0FFBCBC2" w14:textId="77777777" w:rsidR="00817EA0" w:rsidRPr="00ED5507" w:rsidRDefault="00817EA0" w:rsidP="00CC0F31">
            <w:pPr>
              <w:spacing w:line="312" w:lineRule="auto"/>
              <w:ind w:right="-247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2’ </w:t>
            </w:r>
          </w:p>
        </w:tc>
        <w:tc>
          <w:tcPr>
            <w:tcW w:w="4820" w:type="dxa"/>
            <w:shd w:val="clear" w:color="auto" w:fill="auto"/>
          </w:tcPr>
          <w:p w14:paraId="49C495E3" w14:textId="77777777" w:rsidR="00817EA0" w:rsidRPr="00817EA0" w:rsidRDefault="00817EA0" w:rsidP="00CC0F31">
            <w:pPr>
              <w:spacing w:line="312" w:lineRule="auto"/>
              <w:jc w:val="both"/>
              <w:rPr>
                <w:b/>
                <w:szCs w:val="28"/>
                <w:lang w:val="en-SG" w:eastAsia="en-SG"/>
              </w:rPr>
            </w:pPr>
            <w:proofErr w:type="spellStart"/>
            <w:r w:rsidRPr="00817EA0">
              <w:rPr>
                <w:b/>
                <w:szCs w:val="28"/>
                <w:lang w:val="en-SG" w:eastAsia="en-SG"/>
              </w:rPr>
              <w:t>Nghỉ</w:t>
            </w:r>
            <w:proofErr w:type="spellEnd"/>
            <w:r w:rsidRPr="00817EA0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817EA0">
              <w:rPr>
                <w:b/>
                <w:szCs w:val="28"/>
                <w:lang w:val="en-SG" w:eastAsia="en-SG"/>
              </w:rPr>
              <w:t>giữa</w:t>
            </w:r>
            <w:proofErr w:type="spellEnd"/>
            <w:r w:rsidRPr="00817EA0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Pr="00817EA0">
              <w:rPr>
                <w:b/>
                <w:szCs w:val="28"/>
                <w:lang w:val="en-SG" w:eastAsia="en-SG"/>
              </w:rPr>
              <w:t>giờ</w:t>
            </w:r>
            <w:proofErr w:type="spellEnd"/>
            <w:r w:rsidRPr="00817EA0">
              <w:rPr>
                <w:b/>
                <w:szCs w:val="28"/>
                <w:lang w:val="en-SG" w:eastAsia="en-SG"/>
              </w:rPr>
              <w:t xml:space="preserve"> </w:t>
            </w:r>
          </w:p>
          <w:p w14:paraId="15B6F916" w14:textId="77777777" w:rsidR="00817EA0" w:rsidRPr="00ED5507" w:rsidRDefault="00817EA0" w:rsidP="00CC0F31">
            <w:pPr>
              <w:spacing w:line="312" w:lineRule="auto"/>
              <w:jc w:val="both"/>
              <w:rPr>
                <w:szCs w:val="28"/>
                <w:lang w:val="en-SG" w:eastAsia="en-SG"/>
              </w:rPr>
            </w:pPr>
            <w:r w:rsidRPr="00ED5507">
              <w:rPr>
                <w:szCs w:val="28"/>
                <w:lang w:val="en-SG" w:eastAsia="en-SG"/>
              </w:rPr>
              <w:lastRenderedPageBreak/>
              <w:t xml:space="preserve">- GV </w:t>
            </w:r>
            <w:proofErr w:type="spellStart"/>
            <w:r w:rsidRPr="00ED5507">
              <w:rPr>
                <w:szCs w:val="28"/>
                <w:lang w:val="en-SG" w:eastAsia="en-SG"/>
              </w:rPr>
              <w:t>cho</w:t>
            </w:r>
            <w:proofErr w:type="spellEnd"/>
            <w:r w:rsidRPr="00ED5507">
              <w:rPr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szCs w:val="28"/>
                <w:lang w:val="en-SG" w:eastAsia="en-SG"/>
              </w:rPr>
              <w:t>cả</w:t>
            </w:r>
            <w:proofErr w:type="spellEnd"/>
            <w:r w:rsidRPr="00ED5507">
              <w:rPr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szCs w:val="28"/>
                <w:lang w:val="en-SG" w:eastAsia="en-SG"/>
              </w:rPr>
              <w:t>hát</w:t>
            </w:r>
            <w:proofErr w:type="spellEnd"/>
            <w:r w:rsidRPr="00ED5507">
              <w:rPr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szCs w:val="28"/>
                <w:lang w:val="en-SG" w:eastAsia="en-SG"/>
              </w:rPr>
              <w:t>bài</w:t>
            </w:r>
            <w:proofErr w:type="spellEnd"/>
            <w:r w:rsidRPr="00ED5507">
              <w:rPr>
                <w:szCs w:val="28"/>
                <w:lang w:val="en-SG" w:eastAsia="en-SG"/>
              </w:rPr>
              <w:t xml:space="preserve"> “</w:t>
            </w:r>
            <w:proofErr w:type="spellStart"/>
            <w:r w:rsidRPr="00ED5507">
              <w:rPr>
                <w:i/>
                <w:iCs/>
                <w:szCs w:val="28"/>
                <w:lang w:val="en-SG" w:eastAsia="en-SG"/>
              </w:rPr>
              <w:t>Em</w:t>
            </w:r>
            <w:proofErr w:type="spellEnd"/>
            <w:r w:rsidRPr="00ED5507">
              <w:rPr>
                <w:i/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/>
                <w:iCs/>
                <w:szCs w:val="28"/>
                <w:lang w:val="en-SG" w:eastAsia="en-SG"/>
              </w:rPr>
              <w:t>yêu</w:t>
            </w:r>
            <w:proofErr w:type="spellEnd"/>
            <w:r w:rsidRPr="00ED5507">
              <w:rPr>
                <w:i/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/>
                <w:iCs/>
                <w:szCs w:val="28"/>
                <w:lang w:val="en-SG" w:eastAsia="en-SG"/>
              </w:rPr>
              <w:t>trường</w:t>
            </w:r>
            <w:proofErr w:type="spellEnd"/>
            <w:r w:rsidRPr="00ED5507">
              <w:rPr>
                <w:i/>
                <w:i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i/>
                <w:iCs/>
                <w:szCs w:val="28"/>
                <w:lang w:val="en-SG" w:eastAsia="en-SG"/>
              </w:rPr>
              <w:t>em</w:t>
            </w:r>
            <w:proofErr w:type="spellEnd"/>
            <w:r w:rsidRPr="00ED5507">
              <w:rPr>
                <w:szCs w:val="28"/>
                <w:lang w:val="en-SG" w:eastAsia="en-SG"/>
              </w:rPr>
              <w:t>”</w:t>
            </w:r>
          </w:p>
        </w:tc>
        <w:tc>
          <w:tcPr>
            <w:tcW w:w="3856" w:type="dxa"/>
            <w:shd w:val="clear" w:color="auto" w:fill="auto"/>
          </w:tcPr>
          <w:p w14:paraId="574FC6C6" w14:textId="77777777" w:rsidR="00817EA0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277E8FBE" w14:textId="7C1BF340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-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Cả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hát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>.</w:t>
            </w:r>
          </w:p>
        </w:tc>
      </w:tr>
      <w:tr w:rsidR="00817EA0" w:rsidRPr="00ED5507" w14:paraId="09F4A77A" w14:textId="77777777" w:rsidTr="00CC0F31">
        <w:trPr>
          <w:trHeight w:val="4668"/>
        </w:trPr>
        <w:tc>
          <w:tcPr>
            <w:tcW w:w="680" w:type="dxa"/>
            <w:shd w:val="clear" w:color="auto" w:fill="auto"/>
          </w:tcPr>
          <w:p w14:paraId="3DC1274B" w14:textId="77777777" w:rsidR="00817EA0" w:rsidRPr="00ED5507" w:rsidRDefault="00817EA0" w:rsidP="00CC0F31">
            <w:pPr>
              <w:spacing w:line="312" w:lineRule="auto"/>
              <w:ind w:left="-110" w:right="-106"/>
              <w:jc w:val="center"/>
              <w:rPr>
                <w:szCs w:val="28"/>
              </w:rPr>
            </w:pPr>
            <w:r w:rsidRPr="00ED5507">
              <w:rPr>
                <w:szCs w:val="28"/>
              </w:rPr>
              <w:lastRenderedPageBreak/>
              <w:t>16’</w:t>
            </w:r>
          </w:p>
        </w:tc>
        <w:tc>
          <w:tcPr>
            <w:tcW w:w="4820" w:type="dxa"/>
            <w:shd w:val="clear" w:color="auto" w:fill="auto"/>
          </w:tcPr>
          <w:p w14:paraId="360D4BC0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- GV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tiếp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tục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mời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các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trước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,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đặt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câu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hỏi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cho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về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đoạn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>.</w:t>
            </w:r>
          </w:p>
          <w:p w14:paraId="5DED0A0B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69A7202F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20A6024E" w14:textId="2A8982C2" w:rsidR="00817EA0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>*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Lưu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ý: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Nếu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>Cậu</w:t>
            </w:r>
            <w:proofErr w:type="spellEnd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>bé</w:t>
            </w:r>
            <w:proofErr w:type="spellEnd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>và</w:t>
            </w:r>
            <w:proofErr w:type="spellEnd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>đám</w:t>
            </w:r>
            <w:proofErr w:type="spellEnd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/>
                <w:bCs/>
                <w:i/>
                <w:color w:val="000000"/>
                <w:szCs w:val="28"/>
                <w:lang w:val="en-SG" w:eastAsia="en-SG"/>
              </w:rPr>
              <w:t>cháy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trong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SGK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thì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có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thể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đặt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câu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hỏi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như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sau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: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Em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học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được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ở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Huy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điều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gì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qua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câu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chuyện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này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? </w:t>
            </w:r>
          </w:p>
          <w:p w14:paraId="4C3E5569" w14:textId="77777777" w:rsidR="00CC0F31" w:rsidRDefault="00CC0F31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7E677E99" w14:textId="77777777" w:rsidR="00CC0F31" w:rsidRPr="00ED5507" w:rsidRDefault="00CC0F31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1BB33052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pacing w:val="-1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- GV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cho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cả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bình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chọn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hay,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thú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vị</w:t>
            </w:r>
            <w:proofErr w:type="spellEnd"/>
          </w:p>
          <w:p w14:paraId="4451864A" w14:textId="77777777" w:rsidR="00817EA0" w:rsidRPr="00ED5507" w:rsidRDefault="00817EA0" w:rsidP="00CC0F31">
            <w:pPr>
              <w:spacing w:line="312" w:lineRule="auto"/>
              <w:rPr>
                <w:szCs w:val="28"/>
              </w:rPr>
            </w:pPr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- GV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yêu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cầu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đăng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kí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trước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trong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tiết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học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sau</w:t>
            </w:r>
            <w:proofErr w:type="spellEnd"/>
            <w:r w:rsidRPr="00ED5507">
              <w:rPr>
                <w:bCs/>
                <w:color w:val="000000"/>
                <w:spacing w:val="-10"/>
                <w:szCs w:val="28"/>
                <w:lang w:val="en-SG" w:eastAsia="en-SG"/>
              </w:rPr>
              <w:t>.</w:t>
            </w:r>
          </w:p>
        </w:tc>
        <w:tc>
          <w:tcPr>
            <w:tcW w:w="3856" w:type="dxa"/>
            <w:shd w:val="clear" w:color="auto" w:fill="auto"/>
          </w:tcPr>
          <w:p w14:paraId="0699B02F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  <w:r w:rsidRPr="00ED5507">
              <w:rPr>
                <w:bCs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đoạn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mình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chọn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.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Các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dưới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đặt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câu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hỏi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cho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>.</w:t>
            </w:r>
          </w:p>
          <w:p w14:paraId="5108B2BF" w14:textId="7CA11F65" w:rsidR="00817EA0" w:rsidRPr="00ED5507" w:rsidRDefault="00817EA0" w:rsidP="00CC0F31">
            <w:pPr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  <w:r w:rsidRPr="00ED5507">
              <w:rPr>
                <w:bCs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vừa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đọc</w:t>
            </w:r>
            <w:proofErr w:type="spellEnd"/>
            <w:r w:rsidR="00CC0F31">
              <w:rPr>
                <w:bCs/>
                <w:szCs w:val="28"/>
                <w:lang w:val="en-SG" w:eastAsia="en-SG"/>
              </w:rPr>
              <w:t>,</w:t>
            </w:r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trả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lời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câu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hỏi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của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cô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và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các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bạn</w:t>
            </w:r>
            <w:proofErr w:type="spellEnd"/>
          </w:p>
          <w:p w14:paraId="55BE21A7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  <w:r w:rsidRPr="00ED5507">
              <w:rPr>
                <w:bCs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có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thể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TL: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Huy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bình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tĩnh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khi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thấy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cháy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/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Huy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gọi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ngay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số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điện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thoại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báo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cháy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/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Huy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biết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nhúng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khăn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tắm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,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quần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áo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nhét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kín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các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khe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cửa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để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khói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không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luồn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vào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nhà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>/ …</w:t>
            </w:r>
          </w:p>
          <w:p w14:paraId="7A1DDC74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  <w:r w:rsidRPr="00ED5507">
              <w:rPr>
                <w:bCs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bình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chọn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bạn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hay.</w:t>
            </w:r>
          </w:p>
          <w:p w14:paraId="669F57B5" w14:textId="786A045F" w:rsidR="00817EA0" w:rsidRPr="00ED5507" w:rsidRDefault="00817EA0" w:rsidP="00CC0F31">
            <w:pPr>
              <w:tabs>
                <w:tab w:val="right" w:pos="2548"/>
              </w:tabs>
              <w:spacing w:line="312" w:lineRule="auto"/>
              <w:jc w:val="both"/>
              <w:rPr>
                <w:bCs/>
                <w:szCs w:val="28"/>
                <w:lang w:val="en-SG" w:eastAsia="en-SG"/>
              </w:rPr>
            </w:pPr>
            <w:r w:rsidRPr="00ED5507">
              <w:rPr>
                <w:bCs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đăng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kí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trong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tiết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szCs w:val="28"/>
                <w:lang w:val="en-SG" w:eastAsia="en-SG"/>
              </w:rPr>
              <w:t>sau</w:t>
            </w:r>
            <w:proofErr w:type="spellEnd"/>
            <w:r w:rsidRPr="00ED5507">
              <w:rPr>
                <w:bCs/>
                <w:szCs w:val="28"/>
                <w:lang w:val="en-SG" w:eastAsia="en-SG"/>
              </w:rPr>
              <w:t>.</w:t>
            </w:r>
            <w:r w:rsidRPr="00ED5507">
              <w:rPr>
                <w:bCs/>
                <w:szCs w:val="28"/>
                <w:lang w:val="en-SG" w:eastAsia="en-SG"/>
              </w:rPr>
              <w:tab/>
            </w:r>
          </w:p>
        </w:tc>
      </w:tr>
      <w:tr w:rsidR="00817EA0" w:rsidRPr="00ED5507" w14:paraId="58D911E2" w14:textId="77777777" w:rsidTr="00CC0F31">
        <w:tc>
          <w:tcPr>
            <w:tcW w:w="680" w:type="dxa"/>
            <w:shd w:val="clear" w:color="auto" w:fill="auto"/>
          </w:tcPr>
          <w:p w14:paraId="09C9BC4E" w14:textId="681D78BA" w:rsidR="00817EA0" w:rsidRPr="00ED5507" w:rsidRDefault="00CC0F31" w:rsidP="00CC0F31">
            <w:pPr>
              <w:spacing w:line="312" w:lineRule="auto"/>
              <w:ind w:right="-247"/>
              <w:rPr>
                <w:bCs/>
                <w:szCs w:val="28"/>
                <w:lang w:val="en-SG" w:eastAsia="en-SG"/>
              </w:rPr>
            </w:pPr>
            <w:r>
              <w:rPr>
                <w:bCs/>
                <w:szCs w:val="28"/>
                <w:lang w:val="en-SG" w:eastAsia="en-SG"/>
              </w:rPr>
              <w:t>3</w:t>
            </w:r>
            <w:r w:rsidR="00817EA0" w:rsidRPr="00ED5507">
              <w:rPr>
                <w:bCs/>
                <w:szCs w:val="28"/>
                <w:lang w:val="en-SG" w:eastAsia="en-SG"/>
              </w:rPr>
              <w:t>’</w:t>
            </w:r>
          </w:p>
        </w:tc>
        <w:tc>
          <w:tcPr>
            <w:tcW w:w="4820" w:type="dxa"/>
            <w:shd w:val="clear" w:color="auto" w:fill="auto"/>
          </w:tcPr>
          <w:p w14:paraId="1B49ACAB" w14:textId="1D81404D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/>
                <w:szCs w:val="28"/>
                <w:lang w:val="en-SG" w:eastAsia="en-SG"/>
              </w:rPr>
              <w:t xml:space="preserve">3. </w:t>
            </w:r>
            <w:proofErr w:type="spellStart"/>
            <w:r w:rsidR="008B5E02">
              <w:rPr>
                <w:b/>
                <w:szCs w:val="28"/>
                <w:lang w:val="en-SG" w:eastAsia="en-SG"/>
              </w:rPr>
              <w:t>Hoạt</w:t>
            </w:r>
            <w:proofErr w:type="spellEnd"/>
            <w:r w:rsidR="008B5E02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="008B5E02">
              <w:rPr>
                <w:b/>
                <w:szCs w:val="28"/>
                <w:lang w:val="en-SG" w:eastAsia="en-SG"/>
              </w:rPr>
              <w:t>động</w:t>
            </w:r>
            <w:proofErr w:type="spellEnd"/>
            <w:r w:rsidR="008B5E02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="008B5E02">
              <w:rPr>
                <w:b/>
                <w:szCs w:val="28"/>
                <w:lang w:val="en-SG" w:eastAsia="en-SG"/>
              </w:rPr>
              <w:t>vận</w:t>
            </w:r>
            <w:proofErr w:type="spellEnd"/>
            <w:r w:rsidR="008B5E02">
              <w:rPr>
                <w:b/>
                <w:szCs w:val="28"/>
                <w:lang w:val="en-SG" w:eastAsia="en-SG"/>
              </w:rPr>
              <w:t xml:space="preserve"> </w:t>
            </w:r>
            <w:proofErr w:type="spellStart"/>
            <w:r w:rsidR="008B5E02">
              <w:rPr>
                <w:b/>
                <w:szCs w:val="28"/>
                <w:lang w:val="en-SG" w:eastAsia="en-SG"/>
              </w:rPr>
              <w:t>dụng</w:t>
            </w:r>
            <w:proofErr w:type="spellEnd"/>
          </w:p>
          <w:p w14:paraId="7B5CADD4" w14:textId="77777777" w:rsidR="00CC0F31" w:rsidRPr="000A1256" w:rsidRDefault="00CC0F31" w:rsidP="00CC0F31">
            <w:pPr>
              <w:widowControl w:val="0"/>
              <w:tabs>
                <w:tab w:val="left" w:pos="811"/>
              </w:tabs>
              <w:autoSpaceDE w:val="0"/>
              <w:autoSpaceDN w:val="0"/>
              <w:spacing w:line="312" w:lineRule="auto"/>
              <w:jc w:val="both"/>
              <w:rPr>
                <w:szCs w:val="28"/>
              </w:rPr>
            </w:pPr>
            <w:r w:rsidRPr="000A1256">
              <w:rPr>
                <w:szCs w:val="28"/>
              </w:rPr>
              <w:t xml:space="preserve">- Con </w:t>
            </w:r>
            <w:proofErr w:type="spellStart"/>
            <w:r w:rsidRPr="000A1256">
              <w:rPr>
                <w:szCs w:val="28"/>
              </w:rPr>
              <w:t>học</w:t>
            </w:r>
            <w:proofErr w:type="spellEnd"/>
            <w:r w:rsidRPr="000A1256">
              <w:rPr>
                <w:szCs w:val="28"/>
              </w:rPr>
              <w:t xml:space="preserve"> </w:t>
            </w:r>
            <w:proofErr w:type="spellStart"/>
            <w:r w:rsidRPr="000A1256">
              <w:rPr>
                <w:szCs w:val="28"/>
              </w:rPr>
              <w:t>được</w:t>
            </w:r>
            <w:proofErr w:type="spellEnd"/>
            <w:r w:rsidRPr="000A1256">
              <w:rPr>
                <w:szCs w:val="28"/>
              </w:rPr>
              <w:t xml:space="preserve"> </w:t>
            </w:r>
            <w:proofErr w:type="spellStart"/>
            <w:r w:rsidRPr="000A1256">
              <w:rPr>
                <w:szCs w:val="28"/>
              </w:rPr>
              <w:t>gì</w:t>
            </w:r>
            <w:proofErr w:type="spellEnd"/>
            <w:r w:rsidRPr="000A1256">
              <w:rPr>
                <w:szCs w:val="28"/>
              </w:rPr>
              <w:t xml:space="preserve"> ở </w:t>
            </w:r>
            <w:proofErr w:type="spellStart"/>
            <w:r w:rsidRPr="000A1256">
              <w:rPr>
                <w:szCs w:val="28"/>
              </w:rPr>
              <w:t>tiết</w:t>
            </w:r>
            <w:proofErr w:type="spellEnd"/>
            <w:r w:rsidRPr="000A1256">
              <w:rPr>
                <w:szCs w:val="28"/>
              </w:rPr>
              <w:t xml:space="preserve"> </w:t>
            </w:r>
            <w:proofErr w:type="spellStart"/>
            <w:r w:rsidRPr="000A1256">
              <w:rPr>
                <w:szCs w:val="28"/>
              </w:rPr>
              <w:t>học</w:t>
            </w:r>
            <w:proofErr w:type="spellEnd"/>
            <w:r w:rsidRPr="000A1256">
              <w:rPr>
                <w:szCs w:val="28"/>
              </w:rPr>
              <w:t xml:space="preserve"> </w:t>
            </w:r>
            <w:proofErr w:type="spellStart"/>
            <w:r w:rsidRPr="000A1256">
              <w:rPr>
                <w:szCs w:val="28"/>
              </w:rPr>
              <w:t>này</w:t>
            </w:r>
            <w:proofErr w:type="spellEnd"/>
            <w:r w:rsidRPr="000A1256">
              <w:rPr>
                <w:szCs w:val="28"/>
              </w:rPr>
              <w:t>?</w:t>
            </w:r>
          </w:p>
          <w:p w14:paraId="2D85966D" w14:textId="77777777" w:rsidR="00CC0F31" w:rsidRDefault="00CC0F31" w:rsidP="00CC0F31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312" w:lineRule="auto"/>
              <w:ind w:lef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GV </w:t>
            </w:r>
            <w:proofErr w:type="spellStart"/>
            <w:r>
              <w:rPr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tuyên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hiệu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7471D5AA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- GV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nhận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xét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tiết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học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,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khen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ngợi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HS.</w:t>
            </w:r>
          </w:p>
          <w:p w14:paraId="4E1EC7C7" w14:textId="77777777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-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Nhắc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HS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chuân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bị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tiết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Tự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sách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báo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tuần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sau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(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đọc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tranh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):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mang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đến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lớp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một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quyển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tranh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(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nếu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không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có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truyện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tranh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,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có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thể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mang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một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quyển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sách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khác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>).</w:t>
            </w:r>
          </w:p>
        </w:tc>
        <w:tc>
          <w:tcPr>
            <w:tcW w:w="3856" w:type="dxa"/>
            <w:shd w:val="clear" w:color="auto" w:fill="auto"/>
          </w:tcPr>
          <w:p w14:paraId="1886639C" w14:textId="77777777" w:rsidR="00CC0F31" w:rsidRDefault="00CC0F31" w:rsidP="00CC0F31">
            <w:pPr>
              <w:pStyle w:val="ListParagraph"/>
              <w:spacing w:line="312" w:lineRule="auto"/>
              <w:ind w:left="0" w:firstLine="720"/>
              <w:rPr>
                <w:sz w:val="28"/>
                <w:szCs w:val="28"/>
              </w:rPr>
            </w:pPr>
          </w:p>
          <w:p w14:paraId="76A82538" w14:textId="77777777" w:rsidR="00CC0F31" w:rsidRDefault="00CC0F31" w:rsidP="00CC0F31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HSTL</w:t>
            </w:r>
          </w:p>
          <w:p w14:paraId="2BA8D579" w14:textId="77777777" w:rsidR="00CC0F31" w:rsidRDefault="00CC0F31" w:rsidP="00CC0F31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14:paraId="28EB3734" w14:textId="77777777" w:rsidR="00817EA0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41BFE768" w14:textId="77777777" w:rsidR="00CC0F31" w:rsidRDefault="00CC0F31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</w:p>
          <w:p w14:paraId="0DE3023A" w14:textId="484C0F13" w:rsidR="00817EA0" w:rsidRPr="00ED5507" w:rsidRDefault="00817EA0" w:rsidP="00CC0F31">
            <w:pPr>
              <w:spacing w:line="312" w:lineRule="auto"/>
              <w:jc w:val="both"/>
              <w:rPr>
                <w:bCs/>
                <w:color w:val="000000"/>
                <w:szCs w:val="28"/>
                <w:lang w:val="en-SG" w:eastAsia="en-SG"/>
              </w:rPr>
            </w:pPr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- HS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lắng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 xml:space="preserve"> </w:t>
            </w:r>
            <w:proofErr w:type="spellStart"/>
            <w:r w:rsidRPr="00ED5507">
              <w:rPr>
                <w:bCs/>
                <w:color w:val="000000"/>
                <w:szCs w:val="28"/>
                <w:lang w:val="en-SG" w:eastAsia="en-SG"/>
              </w:rPr>
              <w:t>nghe</w:t>
            </w:r>
            <w:proofErr w:type="spellEnd"/>
            <w:r w:rsidRPr="00ED5507">
              <w:rPr>
                <w:bCs/>
                <w:color w:val="000000"/>
                <w:szCs w:val="28"/>
                <w:lang w:val="en-SG" w:eastAsia="en-SG"/>
              </w:rPr>
              <w:t>.</w:t>
            </w:r>
          </w:p>
        </w:tc>
      </w:tr>
    </w:tbl>
    <w:p w14:paraId="1A8FE864" w14:textId="762CF125" w:rsidR="00817EA0" w:rsidRPr="00ED5507" w:rsidRDefault="008B5E02" w:rsidP="00CC0F31">
      <w:pPr>
        <w:spacing w:line="360" w:lineRule="auto"/>
        <w:rPr>
          <w:b/>
          <w:i/>
          <w:iCs/>
          <w:color w:val="000000"/>
          <w:szCs w:val="28"/>
        </w:rPr>
      </w:pPr>
      <w:proofErr w:type="spellStart"/>
      <w:r>
        <w:rPr>
          <w:b/>
          <w:i/>
          <w:iCs/>
          <w:color w:val="000000"/>
          <w:szCs w:val="28"/>
        </w:rPr>
        <w:t>Điều</w:t>
      </w:r>
      <w:proofErr w:type="spellEnd"/>
      <w:r>
        <w:rPr>
          <w:b/>
          <w:i/>
          <w:iCs/>
          <w:color w:val="000000"/>
          <w:szCs w:val="28"/>
        </w:rPr>
        <w:t xml:space="preserve"> </w:t>
      </w:r>
      <w:proofErr w:type="spellStart"/>
      <w:r>
        <w:rPr>
          <w:b/>
          <w:i/>
          <w:iCs/>
          <w:color w:val="000000"/>
          <w:szCs w:val="28"/>
        </w:rPr>
        <w:t>chỉnh</w:t>
      </w:r>
      <w:proofErr w:type="spellEnd"/>
      <w:r>
        <w:rPr>
          <w:b/>
          <w:i/>
          <w:iCs/>
          <w:color w:val="000000"/>
          <w:szCs w:val="28"/>
        </w:rPr>
        <w:t xml:space="preserve"> </w:t>
      </w:r>
      <w:proofErr w:type="spellStart"/>
      <w:r>
        <w:rPr>
          <w:b/>
          <w:i/>
          <w:iCs/>
          <w:color w:val="000000"/>
          <w:szCs w:val="28"/>
        </w:rPr>
        <w:t>sau</w:t>
      </w:r>
      <w:proofErr w:type="spellEnd"/>
      <w:r>
        <w:rPr>
          <w:b/>
          <w:i/>
          <w:iCs/>
          <w:color w:val="000000"/>
          <w:szCs w:val="28"/>
        </w:rPr>
        <w:t xml:space="preserve"> </w:t>
      </w:r>
      <w:proofErr w:type="spellStart"/>
      <w:r>
        <w:rPr>
          <w:b/>
          <w:i/>
          <w:iCs/>
          <w:color w:val="000000"/>
          <w:szCs w:val="28"/>
        </w:rPr>
        <w:t>bài</w:t>
      </w:r>
      <w:proofErr w:type="spellEnd"/>
      <w:r>
        <w:rPr>
          <w:b/>
          <w:i/>
          <w:iCs/>
          <w:color w:val="000000"/>
          <w:szCs w:val="28"/>
        </w:rPr>
        <w:t xml:space="preserve"> </w:t>
      </w:r>
      <w:proofErr w:type="spellStart"/>
      <w:r>
        <w:rPr>
          <w:b/>
          <w:i/>
          <w:iCs/>
          <w:color w:val="000000"/>
          <w:szCs w:val="28"/>
        </w:rPr>
        <w:t>dạy</w:t>
      </w:r>
      <w:proofErr w:type="spellEnd"/>
    </w:p>
    <w:p w14:paraId="1DD2FD47" w14:textId="4645B728" w:rsidR="00817EA0" w:rsidRPr="00CC0F31" w:rsidRDefault="00CC0F31" w:rsidP="00CC0F31">
      <w:pPr>
        <w:spacing w:line="360" w:lineRule="auto"/>
        <w:rPr>
          <w:b/>
          <w:color w:val="FF0000"/>
          <w:szCs w:val="28"/>
        </w:rPr>
      </w:pPr>
      <w:r w:rsidRPr="00ED5507">
        <w:rPr>
          <w:bCs/>
          <w:color w:val="000000"/>
          <w:szCs w:val="28"/>
        </w:rPr>
        <w:t>……………………………………………………………………………………….</w:t>
      </w:r>
    </w:p>
    <w:p w14:paraId="424B4211" w14:textId="2A826724" w:rsidR="00817EA0" w:rsidRPr="00ED5507" w:rsidRDefault="00817EA0" w:rsidP="00CC0F31">
      <w:pPr>
        <w:spacing w:line="360" w:lineRule="auto"/>
        <w:rPr>
          <w:b/>
          <w:color w:val="FF0000"/>
          <w:szCs w:val="28"/>
        </w:rPr>
      </w:pPr>
      <w:r w:rsidRPr="00ED5507">
        <w:rPr>
          <w:bCs/>
          <w:color w:val="000000"/>
          <w:szCs w:val="28"/>
        </w:rPr>
        <w:t>……………………………………………………………………………………….</w:t>
      </w:r>
    </w:p>
    <w:p w14:paraId="5C3265A2" w14:textId="67BB9157" w:rsidR="00817EA0" w:rsidRPr="00ED5507" w:rsidRDefault="00817EA0" w:rsidP="00CC0F31">
      <w:pPr>
        <w:spacing w:line="360" w:lineRule="auto"/>
        <w:rPr>
          <w:b/>
          <w:color w:val="FF0000"/>
          <w:szCs w:val="28"/>
        </w:rPr>
      </w:pPr>
      <w:r w:rsidRPr="00ED5507">
        <w:rPr>
          <w:bCs/>
          <w:color w:val="000000"/>
          <w:szCs w:val="28"/>
        </w:rPr>
        <w:t xml:space="preserve">………………………………………………………………………………………. </w:t>
      </w:r>
    </w:p>
    <w:p w14:paraId="66751D15" w14:textId="589907AE" w:rsidR="00902E25" w:rsidRDefault="00817EA0" w:rsidP="00CC0F31">
      <w:pPr>
        <w:spacing w:line="360" w:lineRule="auto"/>
      </w:pPr>
      <w:r w:rsidRPr="00ED5507">
        <w:rPr>
          <w:bCs/>
          <w:color w:val="000000"/>
          <w:szCs w:val="28"/>
        </w:rPr>
        <w:t xml:space="preserve">………………………………………………………………………………………. </w:t>
      </w:r>
    </w:p>
    <w:sectPr w:rsidR="00902E25" w:rsidSect="00CC0F31">
      <w:headerReference w:type="default" r:id="rId8"/>
      <w:footerReference w:type="default" r:id="rId9"/>
      <w:pgSz w:w="11907" w:h="16840" w:code="9"/>
      <w:pgMar w:top="1134" w:right="851" w:bottom="1134" w:left="1701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FBFA5" w14:textId="77777777" w:rsidR="006005D8" w:rsidRDefault="006005D8">
      <w:r>
        <w:separator/>
      </w:r>
    </w:p>
  </w:endnote>
  <w:endnote w:type="continuationSeparator" w:id="0">
    <w:p w14:paraId="0575B155" w14:textId="77777777" w:rsidR="006005D8" w:rsidRDefault="0060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05E43" w14:textId="77777777" w:rsidR="00C07558" w:rsidRDefault="006005D8">
    <w:pPr>
      <w:pStyle w:val="Footer"/>
      <w:jc w:val="center"/>
      <w:rPr>
        <w:rFonts w:ascii="Times New Roman" w:hAnsi="Times New Roman"/>
      </w:rPr>
    </w:pPr>
  </w:p>
  <w:p w14:paraId="1C9D02EA" w14:textId="77777777" w:rsidR="00C07558" w:rsidRDefault="00600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B8C0A" w14:textId="77777777" w:rsidR="006005D8" w:rsidRDefault="006005D8">
      <w:r>
        <w:separator/>
      </w:r>
    </w:p>
  </w:footnote>
  <w:footnote w:type="continuationSeparator" w:id="0">
    <w:p w14:paraId="551D2B5F" w14:textId="77777777" w:rsidR="006005D8" w:rsidRDefault="00600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566B6" w14:textId="77777777" w:rsidR="00C07558" w:rsidRDefault="006005D8" w:rsidP="00C07558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5" w:hanging="2160"/>
      </w:pPr>
      <w:rPr>
        <w:rFonts w:hint="default"/>
      </w:rPr>
    </w:lvl>
  </w:abstractNum>
  <w:abstractNum w:abstractNumId="1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452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2">
    <w:nsid w:val="3B8D4D93"/>
    <w:multiLevelType w:val="hybridMultilevel"/>
    <w:tmpl w:val="D6400BB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A0"/>
    <w:rsid w:val="00392A7C"/>
    <w:rsid w:val="006005D8"/>
    <w:rsid w:val="00697F71"/>
    <w:rsid w:val="00783279"/>
    <w:rsid w:val="00817EA0"/>
    <w:rsid w:val="008B5E02"/>
    <w:rsid w:val="00902E25"/>
    <w:rsid w:val="009B0374"/>
    <w:rsid w:val="009F4AF5"/>
    <w:rsid w:val="009F5FCA"/>
    <w:rsid w:val="00CC0F31"/>
    <w:rsid w:val="00F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5B5E5"/>
  <w15:chartTrackingRefBased/>
  <w15:docId w15:val="{94FFFDB1-4B75-4E06-9A04-4EF31D05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A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17EA0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17EA0"/>
    <w:rPr>
      <w:rFonts w:ascii="VNI-Times" w:eastAsia="Times New Roman" w:hAnsi="VNI-Times" w:cs="Times New Roman"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817E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EA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1"/>
    <w:qFormat/>
    <w:rsid w:val="00CC0F31"/>
    <w:pPr>
      <w:ind w:left="720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A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7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D15A-33D0-43E2-8169-4ADBC910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Mai</cp:lastModifiedBy>
  <cp:revision>7</cp:revision>
  <cp:lastPrinted>2023-03-28T17:50:00Z</cp:lastPrinted>
  <dcterms:created xsi:type="dcterms:W3CDTF">2021-03-23T12:34:00Z</dcterms:created>
  <dcterms:modified xsi:type="dcterms:W3CDTF">2023-03-28T17:51:00Z</dcterms:modified>
</cp:coreProperties>
</file>