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DF0204" w:rsidRPr="009D3092" w14:paraId="57FD4295" w14:textId="77777777" w:rsidTr="002E1A23">
        <w:trPr>
          <w:trHeight w:val="1135"/>
        </w:trPr>
        <w:tc>
          <w:tcPr>
            <w:tcW w:w="5543" w:type="dxa"/>
            <w:shd w:val="clear" w:color="auto" w:fill="auto"/>
          </w:tcPr>
          <w:p w14:paraId="0B1A1CEE" w14:textId="77777777" w:rsidR="00DF0204" w:rsidRPr="00DF0204" w:rsidRDefault="00DF0204" w:rsidP="002E1A23">
            <w:pPr>
              <w:keepNext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0204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03D48405" w14:textId="77777777" w:rsidR="00DF0204" w:rsidRPr="00DF0204" w:rsidRDefault="00DF0204" w:rsidP="002E1A23">
            <w:pPr>
              <w:keepNext/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0AD97814" w14:textId="77777777" w:rsidR="00DF0204" w:rsidRPr="00DF0204" w:rsidRDefault="00DF0204" w:rsidP="002E1A23">
            <w:pPr>
              <w:keepNext/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2015B">
              <w:rPr>
                <w:rFonts w:ascii="Times New Roman" w:hAnsi="Times New Roman"/>
                <w:b/>
                <w:sz w:val="28"/>
                <w:szCs w:val="26"/>
              </w:rPr>
              <w:t>Tuần</w:t>
            </w:r>
            <w:proofErr w:type="spellEnd"/>
            <w:r w:rsidRPr="00C2015B">
              <w:rPr>
                <w:rFonts w:ascii="Times New Roman" w:hAnsi="Times New Roman"/>
                <w:b/>
                <w:sz w:val="28"/>
                <w:szCs w:val="26"/>
              </w:rPr>
              <w:t>: 28</w:t>
            </w:r>
          </w:p>
        </w:tc>
        <w:tc>
          <w:tcPr>
            <w:tcW w:w="3791" w:type="dxa"/>
            <w:shd w:val="clear" w:color="auto" w:fill="auto"/>
          </w:tcPr>
          <w:p w14:paraId="53E05CF3" w14:textId="77777777" w:rsidR="00DF0204" w:rsidRPr="00C2015B" w:rsidRDefault="00DF0204" w:rsidP="002E1A23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KẾ </w:t>
            </w:r>
            <w:r w:rsidRPr="00C2015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HOẠCH BÀI DẠY</w:t>
            </w:r>
          </w:p>
          <w:p w14:paraId="615AAD44" w14:textId="77777777" w:rsidR="00DF0204" w:rsidRPr="00C2015B" w:rsidRDefault="00DF0204" w:rsidP="002E1A23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2015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14:paraId="6EB6057B" w14:textId="63978D30" w:rsidR="00DF0204" w:rsidRPr="00DF0204" w:rsidRDefault="00DF0204" w:rsidP="00DF0204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C2015B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C2015B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C2015B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C2015B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C2015B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  <w:r w:rsidRPr="00C2015B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30/03/2023</w:t>
            </w:r>
            <w:r w:rsidRPr="00C2015B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DF0204" w:rsidRPr="005E45F9" w14:paraId="7F1D1109" w14:textId="77777777" w:rsidTr="002E1A23">
        <w:trPr>
          <w:trHeight w:val="426"/>
        </w:trPr>
        <w:tc>
          <w:tcPr>
            <w:tcW w:w="9335" w:type="dxa"/>
            <w:gridSpan w:val="2"/>
            <w:shd w:val="clear" w:color="auto" w:fill="auto"/>
          </w:tcPr>
          <w:p w14:paraId="29F0348F" w14:textId="6755C77F" w:rsidR="00DF0204" w:rsidRPr="00DF0204" w:rsidRDefault="00DF0204" w:rsidP="00DF0204">
            <w:pPr>
              <w:spacing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bCs/>
                <w:sz w:val="26"/>
                <w:szCs w:val="26"/>
              </w:rPr>
              <w:t>BÀI: PHÉP CỘNG DẠNG 25 +14 (TIẾT 2)</w:t>
            </w:r>
          </w:p>
        </w:tc>
      </w:tr>
    </w:tbl>
    <w:p w14:paraId="4B270B9C" w14:textId="4D6DF5ED" w:rsidR="00EB0F62" w:rsidRPr="00DF0204" w:rsidRDefault="00EB0F62" w:rsidP="009A1739">
      <w:pPr>
        <w:pStyle w:val="Heading4"/>
        <w:tabs>
          <w:tab w:val="left" w:pos="10080"/>
        </w:tabs>
        <w:spacing w:line="312" w:lineRule="auto"/>
        <w:jc w:val="both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I</w:t>
      </w:r>
      <w:r w:rsidR="002A396B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. </w:t>
      </w:r>
      <w:r w:rsidR="00FF4F28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YÊU CẦU CẦN ĐẠT</w:t>
      </w: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:  </w:t>
      </w:r>
    </w:p>
    <w:p w14:paraId="6397B225" w14:textId="14136995" w:rsidR="0026477B" w:rsidRPr="000C4895" w:rsidRDefault="00EB0F62" w:rsidP="009A1739">
      <w:pPr>
        <w:pStyle w:val="List3"/>
        <w:spacing w:line="312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0C4895">
        <w:rPr>
          <w:rFonts w:ascii="Times New Roman" w:hAnsi="Times New Roman"/>
          <w:color w:val="000000"/>
          <w:sz w:val="28"/>
          <w:szCs w:val="28"/>
          <w:lang w:val="pt-BR"/>
        </w:rPr>
        <w:t>-</w:t>
      </w:r>
      <w:r w:rsidR="00E46ECE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r w:rsidRPr="000C4895">
        <w:rPr>
          <w:rFonts w:ascii="Times New Roman" w:hAnsi="Times New Roman"/>
          <w:color w:val="000000"/>
          <w:sz w:val="28"/>
          <w:szCs w:val="28"/>
          <w:lang w:val="pt-BR"/>
        </w:rPr>
        <w:t>Biế</w:t>
      </w:r>
      <w:r w:rsidR="009A1739" w:rsidRPr="000C4895">
        <w:rPr>
          <w:rFonts w:ascii="Times New Roman" w:hAnsi="Times New Roman"/>
          <w:color w:val="000000"/>
          <w:sz w:val="28"/>
          <w:szCs w:val="28"/>
          <w:lang w:val="pt-BR"/>
        </w:rPr>
        <w:t xml:space="preserve">t </w:t>
      </w:r>
      <w:r w:rsidR="009A1739" w:rsidRPr="000C4895">
        <w:rPr>
          <w:rFonts w:ascii="Times New Roman" w:hAnsi="Times New Roman"/>
          <w:color w:val="000000"/>
          <w:sz w:val="28"/>
          <w:szCs w:val="28"/>
          <w:lang w:val="vi-VN"/>
        </w:rPr>
        <w:t>cách đặt tính và thực hiện phép tính cộng</w:t>
      </w:r>
      <w:r w:rsidR="009A1739" w:rsidRPr="000C4895">
        <w:rPr>
          <w:rFonts w:ascii="Times New Roman" w:hAnsi="Times New Roman"/>
          <w:color w:val="000000"/>
          <w:sz w:val="28"/>
          <w:szCs w:val="28"/>
          <w:lang w:val="pt-BR"/>
        </w:rPr>
        <w:t xml:space="preserve"> trong phạm vi 100 </w:t>
      </w:r>
      <w:r w:rsidR="009A1739" w:rsidRPr="000C4895">
        <w:rPr>
          <w:rFonts w:ascii="Times New Roman" w:hAnsi="Times New Roman"/>
          <w:color w:val="000000"/>
          <w:sz w:val="28"/>
          <w:szCs w:val="28"/>
          <w:lang w:val="vi-VN"/>
        </w:rPr>
        <w:t xml:space="preserve">(cộng </w:t>
      </w:r>
      <w:bookmarkStart w:id="0" w:name="_GoBack"/>
      <w:bookmarkEnd w:id="0"/>
      <w:r w:rsidR="009A1739" w:rsidRPr="000C4895">
        <w:rPr>
          <w:rFonts w:ascii="Times New Roman" w:hAnsi="Times New Roman"/>
          <w:color w:val="000000"/>
          <w:sz w:val="28"/>
          <w:szCs w:val="28"/>
          <w:lang w:val="vi-VN"/>
        </w:rPr>
        <w:t>không nhớ dạng 25 + 14)</w:t>
      </w:r>
      <w:r w:rsidRPr="000C4895">
        <w:rPr>
          <w:rFonts w:ascii="Times New Roman" w:hAnsi="Times New Roman"/>
          <w:color w:val="000000"/>
          <w:sz w:val="28"/>
          <w:szCs w:val="28"/>
          <w:lang w:val="pt-BR"/>
        </w:rPr>
        <w:t>.</w:t>
      </w:r>
      <w:r w:rsidR="0026477B" w:rsidRPr="000C4895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26477B" w:rsidRPr="000C4895">
        <w:rPr>
          <w:rFonts w:ascii="Times New Roman" w:hAnsi="Times New Roman"/>
          <w:color w:val="000000"/>
          <w:sz w:val="28"/>
          <w:szCs w:val="28"/>
          <w:lang w:val="pt-BR"/>
        </w:rPr>
        <w:tab/>
      </w:r>
    </w:p>
    <w:p w14:paraId="2DD845D5" w14:textId="1390B03E" w:rsidR="00CB74DC" w:rsidRPr="000C4895" w:rsidRDefault="00FF4F28" w:rsidP="009A1739">
      <w:pPr>
        <w:pStyle w:val="List3"/>
        <w:spacing w:line="312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- </w:t>
      </w:r>
      <w:r w:rsidR="00CB74DC" w:rsidRPr="000C4895">
        <w:rPr>
          <w:rFonts w:ascii="Times New Roman" w:hAnsi="Times New Roman"/>
          <w:color w:val="000000"/>
          <w:sz w:val="28"/>
          <w:szCs w:val="28"/>
          <w:lang w:val="pt-BR"/>
        </w:rPr>
        <w:t>Làm thành thạo các phép tính cộng( không nhớ) các số trong phạm vi 100 .</w:t>
      </w:r>
    </w:p>
    <w:p w14:paraId="5CFBD3BE" w14:textId="77777777" w:rsidR="0026477B" w:rsidRPr="000C4895" w:rsidRDefault="0026477B" w:rsidP="009A1739">
      <w:pPr>
        <w:pStyle w:val="List3"/>
        <w:spacing w:line="312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0C4895">
        <w:rPr>
          <w:rFonts w:ascii="Times New Roman" w:hAnsi="Times New Roman"/>
          <w:color w:val="000000"/>
          <w:sz w:val="28"/>
          <w:szCs w:val="28"/>
          <w:lang w:val="pt-BR"/>
        </w:rPr>
        <w:t xml:space="preserve">- </w:t>
      </w:r>
      <w:r w:rsidR="00CB74DC" w:rsidRPr="000C4895">
        <w:rPr>
          <w:rFonts w:ascii="Times New Roman" w:hAnsi="Times New Roman"/>
          <w:color w:val="000000"/>
          <w:sz w:val="28"/>
          <w:szCs w:val="28"/>
          <w:lang w:val="pt-BR"/>
        </w:rPr>
        <w:t xml:space="preserve">HS có kĩ năng nhìn tranh vẽ hay vật thật nêu bài toán và viết phép tính </w:t>
      </w:r>
      <w:r w:rsidRPr="000C4895">
        <w:rPr>
          <w:rFonts w:ascii="Times New Roman" w:hAnsi="Times New Roman"/>
          <w:color w:val="000000"/>
          <w:sz w:val="28"/>
          <w:szCs w:val="28"/>
          <w:lang w:val="pt-BR"/>
        </w:rPr>
        <w:t xml:space="preserve"> phù hợp với câu trả lời của bài toán có lời văn và tính đúng kết quả.</w:t>
      </w:r>
    </w:p>
    <w:p w14:paraId="09168D9D" w14:textId="77777777" w:rsidR="00E46ECE" w:rsidRPr="00E46ECE" w:rsidRDefault="00E46ECE" w:rsidP="00E46ECE">
      <w:pPr>
        <w:spacing w:before="60"/>
        <w:jc w:val="both"/>
        <w:rPr>
          <w:rFonts w:ascii="Times New Roman" w:hAnsi="Times New Roman"/>
          <w:sz w:val="28"/>
          <w:szCs w:val="28"/>
          <w:lang w:val="fr-FR"/>
        </w:rPr>
      </w:pPr>
      <w:r w:rsidRPr="00E46ECE">
        <w:rPr>
          <w:rFonts w:ascii="Times New Roman" w:hAnsi="Times New Roman"/>
          <w:b/>
          <w:bCs/>
          <w:sz w:val="28"/>
          <w:szCs w:val="28"/>
        </w:rPr>
        <w:t>-</w:t>
      </w:r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Phát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triển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các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 NL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toán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học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>,</w:t>
      </w:r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năng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lực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quan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sát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ngôn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ngữ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Hợp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tác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trao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đổi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với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bạn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qua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thức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làm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việc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  <w:lang w:val="fr-FR"/>
        </w:rPr>
        <w:t>nhóm</w:t>
      </w:r>
      <w:proofErr w:type="spellEnd"/>
      <w:r w:rsidRPr="00E46ECE"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14:paraId="4143632D" w14:textId="77777777" w:rsidR="00E46ECE" w:rsidRPr="00E46ECE" w:rsidRDefault="00E46ECE" w:rsidP="00E46ECE">
      <w:pPr>
        <w:spacing w:before="60" w:line="312" w:lineRule="auto"/>
        <w:jc w:val="both"/>
        <w:rPr>
          <w:rFonts w:ascii="Times New Roman" w:hAnsi="Times New Roman"/>
          <w:sz w:val="28"/>
          <w:szCs w:val="28"/>
        </w:rPr>
      </w:pPr>
      <w:r w:rsidRPr="00E46EC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46ECE">
        <w:rPr>
          <w:rFonts w:ascii="Times New Roman" w:hAnsi="Times New Roman"/>
          <w:sz w:val="28"/>
          <w:szCs w:val="28"/>
        </w:rPr>
        <w:t>Rèn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tác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phong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nhanh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nhẹn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ECE">
        <w:rPr>
          <w:rFonts w:ascii="Times New Roman" w:hAnsi="Times New Roman"/>
          <w:sz w:val="28"/>
          <w:szCs w:val="28"/>
        </w:rPr>
        <w:t>nghiêm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túc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ECE">
        <w:rPr>
          <w:rFonts w:ascii="Times New Roman" w:hAnsi="Times New Roman"/>
          <w:sz w:val="28"/>
          <w:szCs w:val="28"/>
        </w:rPr>
        <w:t>tích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cực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ECE">
        <w:rPr>
          <w:rFonts w:ascii="Times New Roman" w:hAnsi="Times New Roman"/>
          <w:sz w:val="28"/>
          <w:szCs w:val="28"/>
        </w:rPr>
        <w:t>có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nề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nếp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học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hAnsi="Times New Roman"/>
          <w:sz w:val="28"/>
          <w:szCs w:val="28"/>
        </w:rPr>
        <w:t>tập</w:t>
      </w:r>
      <w:proofErr w:type="spellEnd"/>
      <w:r w:rsidRPr="00E46ECE">
        <w:rPr>
          <w:rFonts w:ascii="Times New Roman" w:hAnsi="Times New Roman"/>
          <w:sz w:val="28"/>
          <w:szCs w:val="28"/>
        </w:rPr>
        <w:t xml:space="preserve">. </w:t>
      </w:r>
      <w:r w:rsidRPr="00E46ECE">
        <w:rPr>
          <w:rFonts w:ascii="Times New Roman" w:eastAsia="Calibri" w:hAnsi="Times New Roman"/>
          <w:sz w:val="28"/>
          <w:szCs w:val="28"/>
        </w:rPr>
        <w:t xml:space="preserve">HS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yêu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thích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môn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6ECE">
        <w:rPr>
          <w:rFonts w:ascii="Times New Roman" w:eastAsia="Calibri" w:hAnsi="Times New Roman"/>
          <w:sz w:val="28"/>
          <w:szCs w:val="28"/>
        </w:rPr>
        <w:t>Toán</w:t>
      </w:r>
      <w:proofErr w:type="spellEnd"/>
      <w:r w:rsidRPr="00E46ECE">
        <w:rPr>
          <w:rFonts w:ascii="Times New Roman" w:eastAsia="Calibri" w:hAnsi="Times New Roman"/>
          <w:sz w:val="28"/>
          <w:szCs w:val="28"/>
        </w:rPr>
        <w:t xml:space="preserve">. </w:t>
      </w:r>
    </w:p>
    <w:p w14:paraId="524220DC" w14:textId="3065C8C6" w:rsidR="002A396B" w:rsidRPr="00DF0204" w:rsidRDefault="00EB0F62" w:rsidP="009A1739">
      <w:pPr>
        <w:pStyle w:val="Heading4"/>
        <w:tabs>
          <w:tab w:val="left" w:pos="1008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I</w:t>
      </w:r>
      <w:r w:rsidR="002A396B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I. </w:t>
      </w:r>
      <w:r w:rsidR="00FF4F28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ĐỒ DÙNG DẠY HỌC</w:t>
      </w: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:</w:t>
      </w:r>
      <w:r w:rsidRPr="00DF0204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</w:p>
    <w:p w14:paraId="41A1ADC3" w14:textId="39728F8A" w:rsidR="00E46ECE" w:rsidRPr="00E46ECE" w:rsidRDefault="00E46ECE" w:rsidP="00E46ECE">
      <w:pPr>
        <w:spacing w:line="276" w:lineRule="auto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</w:t>
      </w:r>
      <w:r w:rsidRPr="00E46ECE">
        <w:rPr>
          <w:rFonts w:ascii="Times New Roman" w:eastAsia="Calibri" w:hAnsi="Times New Roman"/>
          <w:sz w:val="28"/>
          <w:szCs w:val="28"/>
        </w:rPr>
        <w:t xml:space="preserve"> GAĐT, </w:t>
      </w:r>
      <w:proofErr w:type="spellStart"/>
      <w:r>
        <w:rPr>
          <w:rFonts w:ascii="Times New Roman" w:eastAsia="Calibri" w:hAnsi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chiếu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soi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thẻ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ghi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phép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tính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Calibri" w:hAnsi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quả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của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BT3, TC </w:t>
      </w:r>
      <w:proofErr w:type="spellStart"/>
      <w:r>
        <w:rPr>
          <w:rFonts w:ascii="Times New Roman" w:eastAsia="Calibri" w:hAnsi="Times New Roman"/>
          <w:sz w:val="28"/>
          <w:szCs w:val="28"/>
        </w:rPr>
        <w:t>trong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phần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vận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/>
          <w:sz w:val="28"/>
          <w:szCs w:val="28"/>
        </w:rPr>
        <w:t>.</w:t>
      </w:r>
    </w:p>
    <w:p w14:paraId="1BC0153D" w14:textId="77765515" w:rsidR="00EB0F62" w:rsidRPr="00DF0204" w:rsidRDefault="00EB0F62" w:rsidP="002A396B">
      <w:pPr>
        <w:pStyle w:val="Heading4"/>
        <w:tabs>
          <w:tab w:val="left" w:pos="10080"/>
        </w:tabs>
        <w:spacing w:line="312" w:lineRule="auto"/>
        <w:jc w:val="both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III</w:t>
      </w:r>
      <w:r w:rsidR="002A396B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. </w:t>
      </w:r>
      <w:r w:rsidR="00FF4F28"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CÁC HOẠT ĐỘNG DẠY HỌC</w:t>
      </w:r>
      <w:r w:rsidRPr="00DF0204">
        <w:rPr>
          <w:rFonts w:ascii="Times New Roman" w:hAnsi="Times New Roman"/>
          <w:b/>
          <w:color w:val="000000"/>
          <w:sz w:val="26"/>
          <w:szCs w:val="26"/>
          <w:lang w:val="pt-BR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5264"/>
        <w:gridCol w:w="3402"/>
      </w:tblGrid>
      <w:tr w:rsidR="00D4604C" w:rsidRPr="00DF0204" w14:paraId="0B84E060" w14:textId="77777777" w:rsidTr="00DF0204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96C2" w14:textId="339983A5" w:rsidR="00D4604C" w:rsidRPr="00DF0204" w:rsidRDefault="00DF0204" w:rsidP="00DF0204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TG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62E5" w14:textId="4AD61504" w:rsidR="00D4604C" w:rsidRPr="00DF0204" w:rsidRDefault="00DF0204" w:rsidP="00DF0204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E3E6" w14:textId="679EBEAF" w:rsidR="00D4604C" w:rsidRPr="00DF0204" w:rsidRDefault="00DF0204" w:rsidP="00DF0204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TRÒ</w:t>
            </w:r>
          </w:p>
        </w:tc>
      </w:tr>
      <w:tr w:rsidR="00D4604C" w:rsidRPr="00DF0204" w14:paraId="3BFAD5E9" w14:textId="77777777" w:rsidTr="00DF0204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2494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3A072FC" w14:textId="72E1FA43" w:rsidR="00D4604C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’</w:t>
            </w:r>
          </w:p>
          <w:p w14:paraId="3D67D230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2F74E75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489C23B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3ED4891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105DBB0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8C9AFD2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C6B1707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35F5E9A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CBD2BE9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04A6E0C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26CAB7C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DFB87D1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596399C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F2D09F7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DE3F89D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DC55522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65FD8BD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60A86E7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CE62742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47CD290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3A6B203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6009BBC" w14:textId="51569121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10A85F2" w14:textId="381279EF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7DC85BD" w14:textId="22037B2E" w:rsidR="00FF4F28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EB1A6C9" w14:textId="77777777" w:rsidR="00D4604C" w:rsidRPr="00DF0204" w:rsidRDefault="00E511B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1’</w:t>
            </w:r>
          </w:p>
          <w:p w14:paraId="50582763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6875554" w14:textId="36E534FF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22EEE56" w14:textId="56D2BC13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D85FB84" w14:textId="77777777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0E159F8" w14:textId="77777777" w:rsidR="00D4604C" w:rsidRPr="00DF0204" w:rsidRDefault="00E511B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6’</w:t>
            </w:r>
          </w:p>
          <w:p w14:paraId="704572DB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3542DC0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F6BF1B2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B24166D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27D287E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6873BE5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D119D06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7C1F168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656F0EE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065C59B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B5AC1C5" w14:textId="50E955C9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28CE09B" w14:textId="119152F5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F2840C5" w14:textId="16498F26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F056685" w14:textId="2D3ABB42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12E9CA2" w14:textId="343BBB88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2963196" w14:textId="06F937E3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1E1C4A0" w14:textId="6D40FAB3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0DE974A" w14:textId="265EF23D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82A3053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88CA5D6" w14:textId="77777777" w:rsidR="00D4604C" w:rsidRPr="00DF0204" w:rsidRDefault="00CB74D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  <w:r w:rsidR="00E511B4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’</w:t>
            </w:r>
          </w:p>
          <w:p w14:paraId="76C2E9C4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E8EFB0A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E418BC5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39BD5F0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C6B3C11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8EC36F5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9054C98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B5812CC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CD6030F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9404678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1DC3259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784687C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DA9231B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CB49646" w14:textId="77777777" w:rsidR="00A80D96" w:rsidRPr="00DF0204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6F608F8" w14:textId="77777777" w:rsidR="00A80D96" w:rsidRPr="00DF0204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7C2F095" w14:textId="77777777" w:rsidR="00A80D96" w:rsidRPr="00DF0204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C94397B" w14:textId="77777777" w:rsidR="00A80D96" w:rsidRPr="00DF0204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D6DE3BF" w14:textId="77777777" w:rsidR="00A80D96" w:rsidRPr="00DF0204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64A1978" w14:textId="77777777" w:rsidR="00A80D96" w:rsidRDefault="00A80D9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24ADE90" w14:textId="16A3604A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2’</w:t>
            </w:r>
          </w:p>
          <w:p w14:paraId="6D492ED3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3BFCC2A" w14:textId="77777777" w:rsidR="00D4604C" w:rsidRPr="00DF0204" w:rsidRDefault="00E511B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9’</w:t>
            </w:r>
          </w:p>
          <w:p w14:paraId="60082A3E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4497533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121F5DB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EE17B3F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B41EB90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AF6EA30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D8300D6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05C403F0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BD7BAC5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E24F454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ABE0F68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8620144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2D76A89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D1F0BFF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B1C03CA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CCA212B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1673EB8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0DDF95A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3EB3C9BD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7FE09310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19F5526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89280A6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75E4515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576B868" w14:textId="77777777" w:rsidR="00C848F1" w:rsidRPr="00DF0204" w:rsidRDefault="00C848F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5’</w:t>
            </w:r>
          </w:p>
          <w:p w14:paraId="168D67B1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9CFB915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40FC34EB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686F07E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1C4D270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6C9E32A" w14:textId="77777777" w:rsidR="00D002F9" w:rsidRPr="00DF0204" w:rsidRDefault="00D002F9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5A1C78E1" w14:textId="77777777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1156398A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33EA28E4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392F90CA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70D266AD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52B9FE1F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4456CE18" w14:textId="77777777" w:rsidR="00176B8D" w:rsidRPr="00DF0204" w:rsidRDefault="00176B8D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14:paraId="4EE1232B" w14:textId="4B1F7653" w:rsidR="006F545C" w:rsidRPr="00DF0204" w:rsidRDefault="006F545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FD71" w14:textId="47F94202" w:rsidR="00D4604C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1</w:t>
            </w:r>
            <w:r w:rsidR="002A396B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2A396B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</w:t>
            </w:r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oạt</w:t>
            </w:r>
            <w:proofErr w:type="spellEnd"/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mở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đầu</w:t>
            </w:r>
            <w:proofErr w:type="spellEnd"/>
            <w:r w:rsidR="00D4604C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</w:p>
          <w:p w14:paraId="27AF6E5C" w14:textId="01BA88E2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Khởi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14:paraId="101DA335" w14:textId="466444F6" w:rsidR="00D4604C" w:rsidRPr="00DF0204" w:rsidRDefault="009A1739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-</w:t>
            </w:r>
            <w:r w:rsidR="002A396B" w:rsidRP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="00946D11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GV </w:t>
            </w:r>
            <w:r w:rsidR="00A7094B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cho HS</w:t>
            </w:r>
            <w:r w:rsidR="00064964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chơi TC “ Xếp táo</w:t>
            </w:r>
            <w:r w:rsidR="00D4604C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” ôn tập</w:t>
            </w:r>
            <w:r w:rsidR="00855FA0" w:rsidRP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5FA0" w:rsidRP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ph</w:t>
            </w:r>
            <w:proofErr w:type="spellEnd"/>
            <w:r w:rsidR="00855FA0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ép </w:t>
            </w:r>
            <w:r w:rsidR="00D4604C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cộng nhẩm trong phạm vi 10</w:t>
            </w: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0</w:t>
            </w:r>
            <w:r w:rsidR="00D4604C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.</w:t>
            </w:r>
          </w:p>
          <w:p w14:paraId="5C0AE2D9" w14:textId="77777777" w:rsidR="00855FA0" w:rsidRPr="00DF0204" w:rsidRDefault="00855FA0" w:rsidP="00DF0204">
            <w:pPr>
              <w:pStyle w:val="TableParagraph"/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>* Trò chơi “ Xếp táo”</w:t>
            </w:r>
          </w:p>
          <w:p w14:paraId="28AD7A52" w14:textId="77777777" w:rsidR="00855FA0" w:rsidRPr="00DF0204" w:rsidRDefault="00855FA0" w:rsidP="00DF0204">
            <w:pPr>
              <w:pStyle w:val="TableParagraph"/>
              <w:tabs>
                <w:tab w:val="left" w:pos="1223"/>
                <w:tab w:val="left" w:pos="2526"/>
                <w:tab w:val="left" w:pos="3760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 xml:space="preserve">     25</w:t>
            </w:r>
            <w:r w:rsidRPr="00DF0204">
              <w:rPr>
                <w:sz w:val="28"/>
              </w:rPr>
              <w:t xml:space="preserve"> + </w:t>
            </w:r>
            <w:r w:rsidRPr="00DF0204">
              <w:rPr>
                <w:sz w:val="28"/>
                <w:lang w:val="vi-VN"/>
              </w:rPr>
              <w:t>13</w:t>
            </w:r>
            <w:r w:rsidRPr="00DF0204">
              <w:rPr>
                <w:sz w:val="28"/>
              </w:rPr>
              <w:t xml:space="preserve"> =</w:t>
            </w:r>
            <w:r w:rsidRPr="00DF0204">
              <w:rPr>
                <w:sz w:val="28"/>
              </w:rPr>
              <w:tab/>
            </w:r>
            <w:r w:rsidRPr="00DF0204">
              <w:rPr>
                <w:noProof/>
                <w:sz w:val="28"/>
                <w:lang w:val="en-US"/>
              </w:rPr>
              <w:drawing>
                <wp:inline distT="0" distB="0" distL="0" distR="0" wp14:anchorId="421A6DA2" wp14:editId="0AECB6D9">
                  <wp:extent cx="913148" cy="116787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924" cy="1168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3A6D50" w14:textId="77777777" w:rsidR="00855FA0" w:rsidRPr="00DF0204" w:rsidRDefault="00855FA0" w:rsidP="00DF0204">
            <w:pPr>
              <w:pStyle w:val="TableParagraph"/>
              <w:tabs>
                <w:tab w:val="left" w:pos="1223"/>
                <w:tab w:val="left" w:pos="2526"/>
                <w:tab w:val="left" w:pos="3760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</w:rPr>
              <w:t xml:space="preserve"> </w:t>
            </w:r>
            <w:r w:rsidRPr="00DF0204">
              <w:rPr>
                <w:sz w:val="28"/>
                <w:lang w:val="vi-VN"/>
              </w:rPr>
              <w:t xml:space="preserve">    3</w:t>
            </w:r>
            <w:r w:rsidRPr="00DF0204">
              <w:rPr>
                <w:sz w:val="28"/>
              </w:rPr>
              <w:t>2 + 3 =</w:t>
            </w:r>
            <w:r w:rsidRPr="00DF0204">
              <w:rPr>
                <w:sz w:val="28"/>
              </w:rPr>
              <w:tab/>
            </w:r>
          </w:p>
          <w:p w14:paraId="36806184" w14:textId="77777777" w:rsidR="00855FA0" w:rsidRPr="00DF0204" w:rsidRDefault="00855FA0" w:rsidP="00DF0204">
            <w:pPr>
              <w:pStyle w:val="TableParagraph"/>
              <w:tabs>
                <w:tab w:val="left" w:pos="1223"/>
                <w:tab w:val="left" w:pos="2526"/>
                <w:tab w:val="left" w:pos="3760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 xml:space="preserve">     63</w:t>
            </w:r>
            <w:r w:rsidRPr="00DF0204">
              <w:rPr>
                <w:sz w:val="28"/>
              </w:rPr>
              <w:t xml:space="preserve"> +</w:t>
            </w:r>
            <w:r w:rsidRPr="00DF0204">
              <w:rPr>
                <w:sz w:val="28"/>
                <w:lang w:val="vi-VN"/>
              </w:rPr>
              <w:t xml:space="preserve"> 16</w:t>
            </w:r>
            <w:r w:rsidRPr="00DF0204">
              <w:rPr>
                <w:sz w:val="28"/>
              </w:rPr>
              <w:tab/>
            </w:r>
            <w:r w:rsidRPr="00DF0204">
              <w:rPr>
                <w:sz w:val="28"/>
                <w:lang w:val="vi-VN"/>
              </w:rPr>
              <w:t>=</w:t>
            </w:r>
          </w:p>
          <w:p w14:paraId="7629DB6B" w14:textId="77777777" w:rsidR="007D4992" w:rsidRPr="00DF0204" w:rsidRDefault="007D4992" w:rsidP="00DF0204">
            <w:pPr>
              <w:pStyle w:val="TableParagraph"/>
              <w:tabs>
                <w:tab w:val="left" w:pos="1223"/>
                <w:tab w:val="left" w:pos="2526"/>
                <w:tab w:val="left" w:pos="3760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>- Gọi Hs đọc các phép tính và hs khác đọc các số có trong các quả táo.</w:t>
            </w:r>
          </w:p>
          <w:p w14:paraId="3ED3893D" w14:textId="01B4CBAF" w:rsidR="007D4992" w:rsidRPr="00DF0204" w:rsidRDefault="007D4992" w:rsidP="00DF0204">
            <w:pPr>
              <w:pStyle w:val="TableParagraph"/>
              <w:tabs>
                <w:tab w:val="left" w:pos="535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>-</w:t>
            </w:r>
            <w:r w:rsidR="00665BE3" w:rsidRPr="00DF0204">
              <w:rPr>
                <w:sz w:val="28"/>
                <w:lang w:val="en-US"/>
              </w:rPr>
              <w:t xml:space="preserve"> </w:t>
            </w:r>
            <w:r w:rsidRPr="00DF0204">
              <w:rPr>
                <w:sz w:val="28"/>
                <w:lang w:val="vi-VN"/>
              </w:rPr>
              <w:t xml:space="preserve">Gv phổ biến luật chơi:  Hs tính kết quả của các phép tính,  tìm quả táo  có kết quả tương  ứng và điền vào  phép tính (thời gian 2’) </w:t>
            </w:r>
          </w:p>
          <w:p w14:paraId="5444BC41" w14:textId="25ED29FA" w:rsidR="007D4992" w:rsidRPr="00DF0204" w:rsidRDefault="007D4992" w:rsidP="00DF0204">
            <w:pPr>
              <w:pStyle w:val="TableParagraph"/>
              <w:tabs>
                <w:tab w:val="left" w:pos="535"/>
              </w:tabs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  <w:lang w:val="vi-VN"/>
              </w:rPr>
              <w:t xml:space="preserve">- </w:t>
            </w:r>
            <w:r w:rsidR="00DF0204">
              <w:rPr>
                <w:sz w:val="28"/>
                <w:lang w:val="vi-VN"/>
              </w:rPr>
              <w:t>GVNX, tổng kết trò chơi</w:t>
            </w:r>
          </w:p>
          <w:p w14:paraId="6BF6F44F" w14:textId="77777777" w:rsidR="00855FA0" w:rsidRDefault="00AD240A" w:rsidP="00DF0204">
            <w:pPr>
              <w:pStyle w:val="TableParagraph"/>
              <w:spacing w:line="276" w:lineRule="auto"/>
              <w:ind w:left="0"/>
              <w:rPr>
                <w:sz w:val="28"/>
                <w:lang w:val="vi-VN"/>
              </w:rPr>
            </w:pPr>
            <w:r w:rsidRPr="00DF0204">
              <w:rPr>
                <w:sz w:val="28"/>
              </w:rPr>
              <w:lastRenderedPageBreak/>
              <w:t xml:space="preserve">+ GV nêu phép tính : </w:t>
            </w:r>
            <w:r w:rsidRPr="00DF0204">
              <w:rPr>
                <w:sz w:val="28"/>
                <w:lang w:val="vi-VN"/>
              </w:rPr>
              <w:t>32</w:t>
            </w:r>
            <w:r w:rsidRPr="00DF0204">
              <w:rPr>
                <w:sz w:val="28"/>
              </w:rPr>
              <w:t xml:space="preserve"> + </w:t>
            </w:r>
            <w:r w:rsidRPr="00DF0204">
              <w:rPr>
                <w:sz w:val="28"/>
                <w:lang w:val="vi-VN"/>
              </w:rPr>
              <w:t>26</w:t>
            </w:r>
            <w:r w:rsidRPr="00DF0204">
              <w:rPr>
                <w:sz w:val="28"/>
              </w:rPr>
              <w:t xml:space="preserve"> </w:t>
            </w:r>
            <w:r w:rsidRPr="00DF0204">
              <w:rPr>
                <w:sz w:val="28"/>
                <w:lang w:val="vi-VN"/>
              </w:rPr>
              <w:t xml:space="preserve"> em làm ntn mà tính nhanh vậy?</w:t>
            </w:r>
          </w:p>
          <w:p w14:paraId="23CCCFFF" w14:textId="77777777" w:rsidR="00DF0204" w:rsidRPr="00DF0204" w:rsidRDefault="00DF0204" w:rsidP="00DF0204">
            <w:pPr>
              <w:pStyle w:val="TableParagraph"/>
              <w:spacing w:line="276" w:lineRule="auto"/>
              <w:ind w:left="0"/>
              <w:rPr>
                <w:sz w:val="28"/>
                <w:lang w:val="vi-VN"/>
              </w:rPr>
            </w:pPr>
          </w:p>
          <w:p w14:paraId="7C076DB6" w14:textId="77777777" w:rsidR="00946D11" w:rsidRPr="00DF0204" w:rsidRDefault="00855FA0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sz w:val="28"/>
                <w:lang w:val="vi-VN"/>
              </w:rPr>
              <w:t>+ GV NX: họ</w:t>
            </w:r>
            <w:r w:rsidR="00600774" w:rsidRPr="00DF0204">
              <w:rPr>
                <w:rFonts w:ascii="Times New Roman" w:hAnsi="Times New Roman"/>
                <w:sz w:val="28"/>
                <w:lang w:val="vi-VN"/>
              </w:rPr>
              <w:t xml:space="preserve">c sinh nắm chắc bài cộng dạng 25 </w:t>
            </w:r>
            <w:r w:rsidRPr="00DF0204">
              <w:rPr>
                <w:rFonts w:ascii="Times New Roman" w:hAnsi="Times New Roman"/>
                <w:sz w:val="28"/>
                <w:lang w:val="vi-VN"/>
              </w:rPr>
              <w:t>+</w:t>
            </w:r>
            <w:r w:rsidR="00600774" w:rsidRPr="00DF0204">
              <w:rPr>
                <w:rFonts w:ascii="Times New Roman" w:hAnsi="Times New Roman"/>
                <w:sz w:val="28"/>
                <w:lang w:val="vi-VN"/>
              </w:rPr>
              <w:t>14</w:t>
            </w:r>
            <w:r w:rsidR="00946D11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4408D86D" w14:textId="305894F0" w:rsidR="00A7094B" w:rsidRPr="00DF0204" w:rsidRDefault="000C4895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**</w:t>
            </w:r>
            <w:r w:rsidR="00946D11"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Hỏi:</w:t>
            </w:r>
            <w:r w:rsidR="00946D1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Để nêu được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nhanh</w:t>
            </w:r>
            <w:r w:rsidR="00946D1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 kết quả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, chính xác con cần lưu ý gì ?</w:t>
            </w:r>
          </w:p>
          <w:p w14:paraId="2263AA70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Nhận xét.</w:t>
            </w:r>
          </w:p>
          <w:p w14:paraId="40413F70" w14:textId="0F150F6A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*</w:t>
            </w:r>
            <w:r w:rsidR="00FF4F2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F4F2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Kết</w:t>
            </w:r>
            <w:proofErr w:type="spellEnd"/>
            <w:r w:rsidR="00FF4F2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F4F2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nối</w:t>
            </w:r>
            <w:proofErr w:type="spellEnd"/>
          </w:p>
          <w:p w14:paraId="7B2FB7E4" w14:textId="5C7E25ED" w:rsidR="0024463C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GV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nêu mục đích, yêu cầu và ghi tên bài lên bảng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 w:rsidR="0024463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Phép cộng dạng 25 + 14 ( tiết 2)</w:t>
            </w:r>
          </w:p>
          <w:p w14:paraId="70AEABF2" w14:textId="35FD1619" w:rsidR="00D4604C" w:rsidRPr="00DF0204" w:rsidRDefault="000C4895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YC HS mở SGK trang 13</w:t>
            </w:r>
            <w:r w:rsidR="009E3F43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6</w:t>
            </w:r>
          </w:p>
          <w:p w14:paraId="49458696" w14:textId="643B6D08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Hoạt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luyện</w:t>
            </w:r>
            <w:proofErr w:type="spellEnd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tập</w:t>
            </w:r>
            <w:proofErr w:type="spellEnd"/>
          </w:p>
          <w:p w14:paraId="78076882" w14:textId="0A33A15C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*Bài 2.</w:t>
            </w:r>
            <w:r w:rsidR="0081014A"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 xml:space="preserve"> Đặt tính rồi tính</w:t>
            </w:r>
          </w:p>
          <w:p w14:paraId="4F413E55" w14:textId="4792035A" w:rsidR="0094337F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Gọi HS đọc YC bài</w:t>
            </w:r>
            <w:r w:rsidR="0094337F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47977A6C" w14:textId="7432691B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yc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VBT</w:t>
            </w:r>
          </w:p>
          <w:p w14:paraId="4CF722A0" w14:textId="1C7669EB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Chữa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05CA1F96" w14:textId="0B90469A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GV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mình</w:t>
            </w:r>
            <w:proofErr w:type="spellEnd"/>
          </w:p>
          <w:p w14:paraId="38F136C5" w14:textId="18CEFF95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2FACB4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0FB2E8" w14:textId="1F5DECE4" w:rsidR="002B52C3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183BC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Khi đặt tính, chúng ta cần lưu ý gì?</w:t>
            </w:r>
          </w:p>
          <w:p w14:paraId="5CB5EC18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1F32D6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8622F0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E1613A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25D474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27D462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1ACD3C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960C8F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B5FC5C" w14:textId="786CA5E3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2B52C3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Cho HS đổi vở kiểm tra</w:t>
            </w:r>
          </w:p>
          <w:p w14:paraId="3DA8A7A1" w14:textId="79C2000A" w:rsidR="00197DF8" w:rsidRPr="00DF0204" w:rsidRDefault="009D5F3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  <w:t>** Chốt: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Để thực hiện đúng các phép tính ở bài tập 2 chúng ta cần lưu ý cách đặt tính và tính thật chính xác nhé.</w:t>
            </w:r>
          </w:p>
          <w:p w14:paraId="16ADDB4E" w14:textId="228873A0" w:rsidR="009D5F3C" w:rsidRPr="00DF0204" w:rsidRDefault="009D5F3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Bà</w:t>
            </w:r>
            <w:r w:rsidR="000A669B"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i 3: Chọn kết quả đúng với mỗi phép tính</w:t>
            </w:r>
          </w:p>
          <w:p w14:paraId="35EDC5A5" w14:textId="7BBBDD27" w:rsidR="000A669B" w:rsidRPr="00DF0204" w:rsidRDefault="000A669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Quan sát bài toán em thấy có hình ảnh gì?</w:t>
            </w:r>
          </w:p>
          <w:p w14:paraId="7DC424A1" w14:textId="7120172D" w:rsidR="00D4604C" w:rsidRPr="00DF0204" w:rsidRDefault="000A669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Để làm bài toán nà</w:t>
            </w:r>
            <w:r w:rsidR="009E3F43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y cô cho lớp mình chơi trò chơi: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Tiếp sức </w:t>
            </w:r>
          </w:p>
          <w:p w14:paraId="68BE1E96" w14:textId="77777777" w:rsidR="00BD0430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HD cách chơi: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chia lớp thành 2 đội, mỗi 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lastRenderedPageBreak/>
              <w:t>đội 4 em</w:t>
            </w:r>
            <w:r w:rsidR="00BD0430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( các bạn còn lại làm trọng tài)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0A8421F" w14:textId="5173FB3F" w:rsidR="00D4604C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GV chuẩn bị 4</w:t>
            </w:r>
            <w:r w:rsidR="000A669B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phép tính 34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+ </w:t>
            </w:r>
            <w:r w:rsidR="000A669B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25, 23 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+ </w:t>
            </w:r>
            <w:r w:rsidR="000A669B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42 61+ 18, 33 + 54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,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(mỗi đội 1 màu) và các kết quả </w:t>
            </w:r>
            <w:r w:rsidR="00925AF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59, </w:t>
            </w:r>
            <w:r w:rsidR="004B7250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7</w:t>
            </w:r>
            <w:r w:rsidR="00925AF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9</w:t>
            </w:r>
            <w:r w:rsidR="004B7250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, </w:t>
            </w:r>
            <w:r w:rsidR="00925AF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65,87</w:t>
            </w:r>
            <w:r w:rsidR="00AC173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. HS lần lượt lên gắn PT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với kết quả tương ứng. Đội nào làm nhanh và đúng thì thắng cuộc.</w:t>
            </w:r>
          </w:p>
          <w:p w14:paraId="68011F3D" w14:textId="779A9A3B" w:rsidR="00925AF7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GV chốt kết quả</w:t>
            </w:r>
            <w:r w:rsidR="00925AF7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:</w:t>
            </w: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</w:t>
            </w:r>
            <w:r w:rsidR="00925AF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34+ 25 = 59, 23 + 42= 6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925AF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61+ 18= 79, 33 + 54=87</w:t>
            </w:r>
          </w:p>
          <w:p w14:paraId="0E185C5A" w14:textId="77777777" w:rsidR="001120FF" w:rsidRPr="00DF0204" w:rsidRDefault="00925AF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120FF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- GV khen đội thắng cuộc, động viên đội còn lại.</w:t>
            </w:r>
          </w:p>
          <w:p w14:paraId="201BD630" w14:textId="2A63069F" w:rsidR="00197DF8" w:rsidRPr="00DF0204" w:rsidRDefault="00B61ACA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- Vì sao con chọn kết quả 79 cho phép tính 61+18 nhanh như vậy?</w:t>
            </w:r>
          </w:p>
          <w:p w14:paraId="08418FF8" w14:textId="005A627B" w:rsidR="00B61ACA" w:rsidRPr="00DF0204" w:rsidRDefault="004D6EB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**Chốt:</w:t>
            </w:r>
            <w:r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Để tính nhanh kết quả chúng ta có thể đặt tính hoặc </w:t>
            </w:r>
            <w:proofErr w:type="spellStart"/>
            <w:r w:rsid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F020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nhẩm</w:t>
            </w:r>
            <w:proofErr w:type="spellEnd"/>
          </w:p>
          <w:p w14:paraId="14B1C6AF" w14:textId="7AB595C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THƯ GIÃN</w:t>
            </w:r>
          </w:p>
          <w:p w14:paraId="031FEC36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563CDA9C" w14:textId="2680B651" w:rsidR="00256A56" w:rsidRPr="00DF0204" w:rsidRDefault="00925AF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4</w:t>
            </w:r>
            <w:r w:rsidR="00256A56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. </w:t>
            </w:r>
          </w:p>
          <w:p w14:paraId="779B7161" w14:textId="3D5129D0" w:rsidR="009A3F74" w:rsidRPr="00DF0204" w:rsidRDefault="00256A5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a)</w:t>
            </w:r>
            <w:r w:rsidR="00197DF8" w:rsidRPr="00DF020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Gọi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YC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="00A93987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93987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4</w:t>
            </w:r>
          </w:p>
          <w:p w14:paraId="215986DC" w14:textId="72DE1C56" w:rsidR="00DB67D4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DB67D4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Quan sát tranh, nói cho </w:t>
            </w:r>
            <w:proofErr w:type="gramStart"/>
            <w:r w:rsidR="00DB67D4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bạn  nghe</w:t>
            </w:r>
            <w:proofErr w:type="gramEnd"/>
            <w:r w:rsidR="00DB67D4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tranh vẽ gì?</w:t>
            </w:r>
          </w:p>
          <w:p w14:paraId="029759B4" w14:textId="43AA0731" w:rsidR="00A93987" w:rsidRPr="00DF0204" w:rsidRDefault="00A9398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GV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0358EF37" w14:textId="77777777" w:rsidR="00A93987" w:rsidRPr="00DF0204" w:rsidRDefault="00A9398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? Bài toán cho biết gì?</w:t>
            </w:r>
          </w:p>
          <w:p w14:paraId="05DDB387" w14:textId="77777777" w:rsidR="003F0C2F" w:rsidRDefault="003F0C2F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CE2B30C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53D0266" w14:textId="4FFBC1CE" w:rsidR="00A93987" w:rsidRDefault="00A9398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?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Bài toán hỏi gì?</w:t>
            </w:r>
          </w:p>
          <w:p w14:paraId="11F77124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3091CEC3" w14:textId="3417F63E" w:rsidR="00256A56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256A56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YC HS thực hiện</w:t>
            </w:r>
            <w:r w:rsidR="00DB67D4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thảo luận</w:t>
            </w:r>
            <w:r w:rsidR="00256A56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theo nhóm bàn</w:t>
            </w:r>
          </w:p>
          <w:p w14:paraId="2FA9A409" w14:textId="1B7D3C0A" w:rsidR="00A47F8A" w:rsidRPr="00DF0204" w:rsidRDefault="008E22B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*GV hỏi: Để tìm xem cả hai lớp trồng được bao nhiêu cây</w:t>
            </w:r>
            <w:r w:rsidR="00C91DB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ta làm thế nào?</w:t>
            </w:r>
          </w:p>
          <w:p w14:paraId="1A06A911" w14:textId="5FB65283" w:rsidR="00C91DB1" w:rsidRPr="00DF0204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GV: Đúng rồi</w:t>
            </w:r>
            <w:r w:rsidR="00A47F8A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0C90A2B5" w14:textId="77777777" w:rsidR="00C91DB1" w:rsidRPr="00DF0204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-Theo các</w:t>
            </w:r>
            <w:r w:rsidR="00A47F8A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em, có ai có cách nào khác không?</w:t>
            </w:r>
          </w:p>
          <w:p w14:paraId="23BEAFB4" w14:textId="77777777" w:rsidR="00A47F8A" w:rsidRPr="00DF0204" w:rsidRDefault="00A47F8A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* Bạn làm vậy có đúng không?</w:t>
            </w:r>
          </w:p>
          <w:p w14:paraId="65675DD6" w14:textId="77777777" w:rsidR="00C91DB1" w:rsidRPr="00DF0204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987C597" w14:textId="77777777" w:rsidR="00C91DB1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51AC149B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78B40C71" w14:textId="77777777" w:rsidR="00383B28" w:rsidRPr="00DF0204" w:rsidRDefault="00383B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  <w:t>**Kết luận: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Để giải bài toán có lời văn cần đọc kĩ bài toán, xem bài toán cho biết gì? Bài toán hỏi gì? Và viết phép tính thích hợp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lastRenderedPageBreak/>
              <w:t>nhé.</w:t>
            </w:r>
          </w:p>
          <w:p w14:paraId="2E4E3C0B" w14:textId="4EFD4220" w:rsidR="002C6F36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  <w:r w:rsidR="002C6F36"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vi-VN"/>
              </w:rPr>
              <w:t>. Hoạt động vận dụng</w:t>
            </w:r>
          </w:p>
          <w:p w14:paraId="0A62488B" w14:textId="664237D9" w:rsidR="00383B28" w:rsidRPr="00DF0204" w:rsidRDefault="00383B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vi-VN"/>
              </w:rPr>
              <w:t>**TRÒ CHƠI</w:t>
            </w:r>
            <w:r w:rsidR="00416838" w:rsidRPr="00DF0204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 xml:space="preserve">    </w:t>
            </w:r>
          </w:p>
          <w:p w14:paraId="7785A81A" w14:textId="77777777" w:rsidR="00383B28" w:rsidRPr="00DF0204" w:rsidRDefault="00383B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- Tổ chức trò chơi: Ai nhanh – Ai đúng?</w:t>
            </w:r>
          </w:p>
          <w:p w14:paraId="5D8EE2B5" w14:textId="708C6F6A" w:rsidR="00AC723C" w:rsidRPr="00DF0204" w:rsidRDefault="00AC723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0E71EE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Bạn nào lớp mình đã chơi TC này?</w:t>
            </w:r>
          </w:p>
          <w:p w14:paraId="4D9C1DEF" w14:textId="327603EE" w:rsidR="002C6F36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2C6F36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  <w:r w:rsidR="002C6F36" w:rsidRPr="00DF0204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r w:rsidR="002C6F36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phổ biến luật chơi</w:t>
            </w:r>
          </w:p>
          <w:p w14:paraId="79352E0A" w14:textId="77777777" w:rsidR="00DB7B2A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Ai ngoan  cô sẽ mời nhé!</w:t>
            </w:r>
          </w:p>
          <w:p w14:paraId="08343C22" w14:textId="77777777" w:rsidR="002C6F36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* Phép tính  84 + 14 </w:t>
            </w:r>
          </w:p>
          <w:p w14:paraId="56F399A0" w14:textId="77777777" w:rsidR="002C6F36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Có 4 kết quả, trong 10 giây chọn kết quả đúng</w:t>
            </w:r>
          </w:p>
          <w:p w14:paraId="5A596E95" w14:textId="77777777" w:rsidR="00B8278F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Gọi 2 bạn ngoan tham gia trò chơi.</w:t>
            </w:r>
          </w:p>
          <w:p w14:paraId="33F433B4" w14:textId="77777777" w:rsidR="00A80D96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? Làm cách nào tính nhanh vây?</w:t>
            </w:r>
          </w:p>
          <w:p w14:paraId="02DDBFA3" w14:textId="423B661D" w:rsidR="005A3477" w:rsidRPr="00DF0204" w:rsidRDefault="002E7A09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GV</w:t>
            </w:r>
            <w:r w:rsidR="00B8278F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NX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chốt kết quả đúng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: </w:t>
            </w:r>
            <w:r w:rsidR="00AC723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Để tính nhanh và đúng các con cần thuộc bảng cộng trong phạm vi 10</w:t>
            </w:r>
            <w:r w:rsidR="002C6F36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0</w:t>
            </w:r>
            <w:r w:rsidR="00AC723C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và nắm chắc những kiến thức đã học.</w:t>
            </w:r>
          </w:p>
          <w:p w14:paraId="700F1FA8" w14:textId="639D84AC" w:rsidR="00D4604C" w:rsidRPr="00DF0204" w:rsidRDefault="00FF4F28" w:rsidP="00DF0204">
            <w:pPr>
              <w:pStyle w:val="BodyText"/>
              <w:tabs>
                <w:tab w:val="left" w:pos="10080"/>
              </w:tabs>
              <w:spacing w:line="276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? </w:t>
            </w:r>
            <w:r w:rsidR="00A83465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>Bài học hôm nay, con được rèn thêm kĩ năng</w:t>
            </w:r>
            <w:r w:rsidR="00C978B1" w:rsidRPr="00DF0204">
              <w:rPr>
                <w:rFonts w:ascii="Times New Roman" w:hAnsi="Times New Roman"/>
                <w:bCs/>
                <w:color w:val="000000"/>
                <w:sz w:val="28"/>
                <w:szCs w:val="28"/>
                <w:lang w:val="vi-VN"/>
              </w:rPr>
              <w:t xml:space="preserve"> gì?</w:t>
            </w:r>
          </w:p>
          <w:p w14:paraId="0F3E5AF5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-Nhận xét tiết học.</w:t>
            </w:r>
          </w:p>
          <w:p w14:paraId="66342445" w14:textId="393ED891" w:rsidR="00D4604C" w:rsidRPr="00DF0204" w:rsidRDefault="0090330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YC HS về nhà tìm tình huống thực tế liên quan đến phép c</w:t>
            </w:r>
            <w:r w:rsidR="000E71EE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ộ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ng (không nhớ) trong phạm vi 100.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5EE7" w14:textId="77777777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125BD15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7F02842" w14:textId="17BD0919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FF3DDA" w14:textId="0DF4B7DA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03DF001" w14:textId="632D069E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5163B457" w14:textId="790A46C4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A49D341" w14:textId="1D3A1671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587BBEDF" w14:textId="1E565857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7187C796" w14:textId="0100B85D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3AD666F" w14:textId="7E3F6EF6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290D960" w14:textId="100E54E0" w:rsidR="00665BE3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0DAE1BB" w14:textId="77777777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EF04A8A" w14:textId="2214595B" w:rsidR="00D4604C" w:rsidRPr="00DF0204" w:rsidRDefault="00665BE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HS</w:t>
            </w:r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proofErr w:type="gram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GV HD 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TC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 </w:t>
            </w:r>
            <w:proofErr w:type="spellStart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phút</w:t>
            </w:r>
            <w:proofErr w:type="spellEnd"/>
            <w:r w:rsidR="00A7094B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53685CAC" w14:textId="77777777" w:rsidR="00800D3E" w:rsidRPr="00DF0204" w:rsidRDefault="00800D3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B80E15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012AD2" w14:textId="0FF6A0F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89D38B" w14:textId="59851B44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D4A969" w14:textId="70C72B16" w:rsidR="00D4604C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nêu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nhanh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proofErr w:type="gram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chín</w:t>
            </w:r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  <w:proofErr w:type="spellEnd"/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xác</w:t>
            </w:r>
            <w:proofErr w:type="spellEnd"/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kết q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ủa</w:t>
            </w:r>
            <w:proofErr w:type="spellEnd"/>
            <w:r w:rsidR="009E3F43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9E3F43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con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thuộc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bảng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cộng</w:t>
            </w:r>
            <w:proofErr w:type="spellEnd"/>
            <w:r w:rsidR="00D4604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6D73E2EE" w14:textId="0E905233" w:rsidR="00D4604C" w:rsidRPr="00DF0204" w:rsidRDefault="00D4604C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AE16BA" w14:textId="1EAAB580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1AA68A" w14:textId="63FCB405" w:rsidR="00197DF8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 HSTL</w:t>
            </w:r>
          </w:p>
          <w:p w14:paraId="010A0CD6" w14:textId="799B0C76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39F6D7" w14:textId="77777777" w:rsidR="00FF4F28" w:rsidRPr="00DF0204" w:rsidRDefault="00FF4F2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D688C6" w14:textId="134A1C27" w:rsidR="00197DF8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FCD1FA" w14:textId="58341C91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1D26C056" w14:textId="6238BD11" w:rsidR="00197DF8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sách</w:t>
            </w:r>
            <w:proofErr w:type="spellEnd"/>
          </w:p>
          <w:p w14:paraId="35BA1F93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5A218B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81614" w14:textId="3F39C008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</w:p>
          <w:p w14:paraId="2588C69A" w14:textId="21AC908E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</w:p>
          <w:p w14:paraId="6DD12549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D5B0BC" w14:textId="039E5FE2" w:rsidR="00D4604C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HS </w:t>
            </w:r>
            <w:r w:rsidR="007D4992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lần lượt nêu phép tính và kết quả</w:t>
            </w:r>
            <w:r w:rsidR="00AD240A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4DE9E1E8" w14:textId="7FDBA4F8" w:rsidR="00AD240A" w:rsidRPr="00DF0204" w:rsidRDefault="00AD240A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FF4F2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Hs Nx</w:t>
            </w:r>
          </w:p>
          <w:p w14:paraId="208C514F" w14:textId="7B24E16F" w:rsidR="00D4604C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 HSTL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: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Viết số thứ nhất ở trên, số thứ hai ở dưới sao cho hàng đơn vị thẳng hàng đơn vị, hàng chục thẳng hàng chục, dấu cộng giữa 2 số và lệch sang trái, kẻ gạch ngang và viết kết quả sao cho đơn vị thảng đơn vị, hàng chục thảng hàng chục.</w:t>
            </w:r>
          </w:p>
          <w:p w14:paraId="4217F6E0" w14:textId="67C87B7E" w:rsidR="00D4604C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</w:p>
          <w:p w14:paraId="11367DB9" w14:textId="04B86AC6" w:rsidR="00197DF8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7155B700" w14:textId="77777777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9B30A4" w14:textId="77777777" w:rsidR="00A7094B" w:rsidRPr="00DF0204" w:rsidRDefault="00A7094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2A5F6AC" w14:textId="77777777" w:rsidR="009D7E84" w:rsidRPr="00DF0204" w:rsidRDefault="009D7E8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00EA425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32B9BAB3" w14:textId="4CBBCFFF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</w:p>
          <w:p w14:paraId="5C273816" w14:textId="679F9249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BBE2BE" w14:textId="15F68644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89A044" w14:textId="6C6D1396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</w:p>
          <w:p w14:paraId="2F9556E8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F099EE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48CAEE5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1EE09E3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566F27D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D49242D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7E26FCD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92AE6BD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82336D9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D84846E" w14:textId="77777777" w:rsidR="00197DF8" w:rsidRPr="00DF0204" w:rsidRDefault="00197DF8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730DCA09" w14:textId="7037DE96" w:rsidR="000C4895" w:rsidRPr="00DF0204" w:rsidRDefault="000C4895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Hs </w:t>
            </w:r>
            <w:proofErr w:type="spellStart"/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trả</w:t>
            </w:r>
            <w:proofErr w:type="spellEnd"/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7DF8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</w:p>
          <w:p w14:paraId="730CBB05" w14:textId="77777777" w:rsidR="000C4895" w:rsidRPr="00DF0204" w:rsidRDefault="000C4895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A6FA37B" w14:textId="77777777" w:rsidR="009D7E84" w:rsidRPr="00DF0204" w:rsidRDefault="009D7E8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37DF787B" w14:textId="77777777" w:rsidR="000C4895" w:rsidRPr="00DF0204" w:rsidRDefault="000C4895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16EB9C3" w14:textId="77777777" w:rsidR="001120FF" w:rsidRDefault="00DF0204" w:rsidP="00DF0204">
            <w:pPr>
              <w:pStyle w:val="BodyText"/>
              <w:tabs>
                <w:tab w:val="left" w:pos="1008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múa</w:t>
            </w:r>
            <w:proofErr w:type="spellEnd"/>
          </w:p>
          <w:p w14:paraId="233FDC0C" w14:textId="77777777" w:rsidR="00DF0204" w:rsidRDefault="00DF0204" w:rsidP="00DF0204">
            <w:pPr>
              <w:pStyle w:val="BodyText"/>
              <w:tabs>
                <w:tab w:val="left" w:pos="1008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EE5EFB" w14:textId="77777777" w:rsidR="00DF0204" w:rsidRPr="00DF0204" w:rsidRDefault="00DF0204" w:rsidP="00DF0204">
            <w:pPr>
              <w:pStyle w:val="BodyText"/>
              <w:tabs>
                <w:tab w:val="left" w:pos="1008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716A67" w14:textId="77777777" w:rsidR="00DB67D4" w:rsidRPr="00DF0204" w:rsidRDefault="00DB67D4" w:rsidP="00DF0204">
            <w:pPr>
              <w:pStyle w:val="BodyText"/>
              <w:tabs>
                <w:tab w:val="left" w:pos="1008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HS đọc</w:t>
            </w:r>
          </w:p>
          <w:p w14:paraId="32DF0CA8" w14:textId="7C903765" w:rsidR="00DF0204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 HSTL</w:t>
            </w:r>
          </w:p>
          <w:p w14:paraId="31F558FB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C6367C2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070BE094" w14:textId="53D4AC5F" w:rsidR="002E7A09" w:rsidRPr="00DF0204" w:rsidRDefault="00DB67D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0E71EE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Hs nêu: Lớp 1A trồng</w:t>
            </w:r>
            <w:r w:rsidR="003F0C2F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24 cây, lớp 1B trồng được 21 cây</w:t>
            </w:r>
            <w:r w:rsidR="008E22B4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DB33FD1" w14:textId="1F04B098" w:rsidR="002E7A09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CD56A5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F0C2F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Cả hai lớp trồng được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bao</w:t>
            </w:r>
            <w:proofErr w:type="spellEnd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nhiêu</w:t>
            </w:r>
            <w:proofErr w:type="spellEnd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F0C2F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cây</w:t>
            </w:r>
          </w:p>
          <w:p w14:paraId="7518DDD4" w14:textId="024B5834" w:rsidR="005C7E09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luận</w:t>
            </w:r>
            <w:proofErr w:type="spellEnd"/>
          </w:p>
          <w:p w14:paraId="5602F232" w14:textId="101BF471" w:rsidR="005C7E09" w:rsidRPr="00DF0204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0E71EE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Ta làm phép tính cộng </w:t>
            </w:r>
          </w:p>
          <w:p w14:paraId="4A125363" w14:textId="77777777" w:rsidR="00C91DB1" w:rsidRPr="00DF0204" w:rsidRDefault="00C91DB1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24 + 21 =45 cây</w:t>
            </w:r>
          </w:p>
          <w:p w14:paraId="3C15D408" w14:textId="77777777" w:rsidR="00A47F8A" w:rsidRPr="00DF0204" w:rsidRDefault="00A47F8A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C74134B" w14:textId="5B79AF2D" w:rsidR="002E7A09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C91DB1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Hs:  21 + 24 =45 cây</w:t>
            </w:r>
          </w:p>
          <w:p w14:paraId="7C14FCA8" w14:textId="77777777" w:rsidR="009A3F74" w:rsidRPr="00DF0204" w:rsidRDefault="009A3F7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C2DC61F" w14:textId="708861C0" w:rsidR="009A3F74" w:rsidRPr="00DF0204" w:rsidRDefault="00A47F8A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Đúng. Vì khi ta đổi chỗ 2 số cho n</w:t>
            </w:r>
            <w:r w:rsidR="00F912AB"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hau trong phép cộng thì kết quả không thay đổi</w:t>
            </w:r>
          </w:p>
          <w:p w14:paraId="13166E4D" w14:textId="77777777" w:rsidR="009A3F74" w:rsidRPr="00DF0204" w:rsidRDefault="009A3F7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5E924E0C" w14:textId="77777777" w:rsidR="009A3F74" w:rsidRPr="00DF0204" w:rsidRDefault="009A3F7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2DC9068A" w14:textId="77777777" w:rsidR="008F64DB" w:rsidRPr="00DF0204" w:rsidRDefault="008F64D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40CB05B" w14:textId="15656C42" w:rsidR="002C6F36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6EF6CD15" w14:textId="0D2685CF" w:rsidR="000E71EE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19E80E53" w14:textId="767A3B80" w:rsidR="000E71EE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A4983ED" w14:textId="77777777" w:rsidR="000E71EE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5D64CD4" w14:textId="77777777" w:rsidR="008F64DB" w:rsidRPr="00DF0204" w:rsidRDefault="002C6F36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-Hs nêu</w:t>
            </w:r>
          </w:p>
          <w:p w14:paraId="494E3C94" w14:textId="02E03058" w:rsidR="00C978B1" w:rsidRPr="00DF0204" w:rsidRDefault="008F64DB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5976D241" w14:textId="77777777" w:rsidR="009E3F43" w:rsidRPr="00DF0204" w:rsidRDefault="009E3F4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3E6CF54F" w14:textId="77777777" w:rsidR="009E3F43" w:rsidRPr="00DF0204" w:rsidRDefault="009E3F4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750BAE8A" w14:textId="77777777" w:rsidR="009E3F43" w:rsidRPr="00DF0204" w:rsidRDefault="009E3F4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5C33D1FA" w14:textId="77777777" w:rsidR="009E3F43" w:rsidRPr="00DF0204" w:rsidRDefault="009E3F43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</w:p>
          <w:p w14:paraId="4B0B48C0" w14:textId="6DAB5C5C" w:rsidR="009E3F43" w:rsidRP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</w:p>
          <w:p w14:paraId="0AF2BAEE" w14:textId="01BFD8B0" w:rsidR="00903307" w:rsidRPr="00DF0204" w:rsidRDefault="000E71EE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A83465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Hs</w:t>
            </w:r>
            <w:proofErr w:type="spellEnd"/>
            <w:r w:rsidR="00A83465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6F545C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TL</w:t>
            </w:r>
          </w:p>
          <w:p w14:paraId="46CB2064" w14:textId="77777777" w:rsidR="00903307" w:rsidRDefault="00903307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0E71EE"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79A67903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7D5C62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4DCB7C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F9F363" w14:textId="33F90305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 HSTL</w:t>
            </w:r>
          </w:p>
          <w:p w14:paraId="72F595FA" w14:textId="52879CBE" w:rsidR="00DF0204" w:rsidRDefault="00DF0204" w:rsidP="00DF020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5B2670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22DE7446" w14:textId="77777777" w:rsidR="00DF0204" w:rsidRDefault="00DF0204" w:rsidP="00DF0204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0204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379507DB" w14:textId="77777777" w:rsidR="00DF0204" w:rsidRPr="00DF0204" w:rsidRDefault="00DF0204" w:rsidP="00DF02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C3AC89" w14:textId="77777777" w:rsidR="00DF0204" w:rsidRPr="00DF0204" w:rsidRDefault="00DF0204" w:rsidP="00DF0204">
      <w:pPr>
        <w:keepNext/>
        <w:spacing w:before="240" w:after="60" w:line="288" w:lineRule="auto"/>
        <w:jc w:val="both"/>
        <w:outlineLvl w:val="2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lastRenderedPageBreak/>
        <w:t xml:space="preserve">* </w:t>
      </w:r>
      <w:proofErr w:type="spellStart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>Điều</w:t>
      </w:r>
      <w:proofErr w:type="spellEnd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</w:t>
      </w:r>
      <w:proofErr w:type="spellStart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>chỉnh</w:t>
      </w:r>
      <w:proofErr w:type="spellEnd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</w:t>
      </w:r>
      <w:proofErr w:type="spellStart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>sau</w:t>
      </w:r>
      <w:proofErr w:type="spellEnd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</w:t>
      </w:r>
      <w:proofErr w:type="spellStart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>bài</w:t>
      </w:r>
      <w:proofErr w:type="spellEnd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</w:t>
      </w:r>
      <w:proofErr w:type="spellStart"/>
      <w:r w:rsidRPr="00DF0204">
        <w:rPr>
          <w:rFonts w:ascii="Times New Roman" w:hAnsi="Times New Roman"/>
          <w:b/>
          <w:bCs/>
          <w:iCs/>
          <w:color w:val="000000"/>
          <w:sz w:val="28"/>
          <w:szCs w:val="26"/>
        </w:rPr>
        <w:t>dạy</w:t>
      </w:r>
      <w:proofErr w:type="spellEnd"/>
    </w:p>
    <w:p w14:paraId="27BEC422" w14:textId="77777777" w:rsidR="00DF0204" w:rsidRPr="00DF0204" w:rsidRDefault="00DF0204" w:rsidP="00DF0204">
      <w:pPr>
        <w:jc w:val="center"/>
        <w:rPr>
          <w:rFonts w:ascii="Times New Roman" w:eastAsia="Calibri" w:hAnsi="Times New Roman"/>
          <w:color w:val="000000"/>
          <w:sz w:val="28"/>
        </w:rPr>
      </w:pPr>
      <w:r w:rsidRPr="00DF0204">
        <w:rPr>
          <w:rFonts w:ascii="Times New Roman" w:eastAsia="Calibri" w:hAnsi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D1749B" w14:textId="5C772751" w:rsidR="00EB0F62" w:rsidRPr="000C4895" w:rsidRDefault="00DF0204" w:rsidP="00DF0204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0204">
        <w:rPr>
          <w:rFonts w:ascii="Times New Roman" w:eastAsia="Calibri" w:hAnsi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44735BE3" w14:textId="77777777" w:rsidR="00EB0F62" w:rsidRPr="000C4895" w:rsidRDefault="00EB0F62" w:rsidP="009A1739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98FDCA" w14:textId="77777777" w:rsidR="00EB0F62" w:rsidRPr="000C4895" w:rsidRDefault="00EB0F62" w:rsidP="009A1739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4CFE8E" w14:textId="77777777" w:rsidR="00EB0F62" w:rsidRPr="000C4895" w:rsidRDefault="00EB0F62" w:rsidP="009A1739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CE750F" w14:textId="77777777" w:rsidR="00EB0F62" w:rsidRPr="000C4895" w:rsidRDefault="00EB0F62" w:rsidP="009A1739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6DBABB" w14:textId="77777777" w:rsidR="00EB0F62" w:rsidRPr="000C4895" w:rsidRDefault="00EB0F62" w:rsidP="009A1739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A1828F" w14:textId="77777777" w:rsidR="00C17BFB" w:rsidRPr="000C4895" w:rsidRDefault="00C17BFB" w:rsidP="009A1739">
      <w:pPr>
        <w:spacing w:line="312" w:lineRule="auto"/>
        <w:rPr>
          <w:rFonts w:ascii="Times New Roman" w:hAnsi="Times New Roman"/>
        </w:rPr>
      </w:pPr>
    </w:p>
    <w:sectPr w:rsidR="00C17BFB" w:rsidRPr="000C4895" w:rsidSect="00DF020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BAF"/>
    <w:multiLevelType w:val="hybridMultilevel"/>
    <w:tmpl w:val="2BE671E2"/>
    <w:lvl w:ilvl="0" w:tplc="14463296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90F19"/>
    <w:multiLevelType w:val="hybridMultilevel"/>
    <w:tmpl w:val="D932D500"/>
    <w:lvl w:ilvl="0" w:tplc="27D21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C5B97"/>
    <w:multiLevelType w:val="hybridMultilevel"/>
    <w:tmpl w:val="E982E1E0"/>
    <w:lvl w:ilvl="0" w:tplc="610093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C218D"/>
    <w:multiLevelType w:val="hybridMultilevel"/>
    <w:tmpl w:val="9CACECE2"/>
    <w:lvl w:ilvl="0" w:tplc="8CAE76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2431F"/>
    <w:multiLevelType w:val="hybridMultilevel"/>
    <w:tmpl w:val="ABCA0CD6"/>
    <w:lvl w:ilvl="0" w:tplc="8D206A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50B97"/>
    <w:multiLevelType w:val="hybridMultilevel"/>
    <w:tmpl w:val="B9601406"/>
    <w:lvl w:ilvl="0" w:tplc="772C50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3055A"/>
    <w:multiLevelType w:val="hybridMultilevel"/>
    <w:tmpl w:val="5BAEBBC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F3F11"/>
    <w:multiLevelType w:val="hybridMultilevel"/>
    <w:tmpl w:val="77D8154A"/>
    <w:lvl w:ilvl="0" w:tplc="EA6E3D14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15BC8"/>
    <w:multiLevelType w:val="hybridMultilevel"/>
    <w:tmpl w:val="DBFE36BE"/>
    <w:lvl w:ilvl="0" w:tplc="B070589C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C7811"/>
    <w:multiLevelType w:val="hybridMultilevel"/>
    <w:tmpl w:val="B09AAD16"/>
    <w:lvl w:ilvl="0" w:tplc="1B08601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23BB7"/>
    <w:multiLevelType w:val="hybridMultilevel"/>
    <w:tmpl w:val="10E8E878"/>
    <w:lvl w:ilvl="0" w:tplc="1F9283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26BB2"/>
    <w:multiLevelType w:val="hybridMultilevel"/>
    <w:tmpl w:val="86F8720C"/>
    <w:lvl w:ilvl="0" w:tplc="C23AD17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E7617"/>
    <w:multiLevelType w:val="hybridMultilevel"/>
    <w:tmpl w:val="DC9028AE"/>
    <w:lvl w:ilvl="0" w:tplc="A58216BE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71420"/>
    <w:multiLevelType w:val="hybridMultilevel"/>
    <w:tmpl w:val="A35EC010"/>
    <w:lvl w:ilvl="0" w:tplc="21E81D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30DA8"/>
    <w:multiLevelType w:val="hybridMultilevel"/>
    <w:tmpl w:val="15025C3A"/>
    <w:lvl w:ilvl="0" w:tplc="662069BE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02376"/>
    <w:multiLevelType w:val="hybridMultilevel"/>
    <w:tmpl w:val="1E3AF976"/>
    <w:lvl w:ilvl="0" w:tplc="D542D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973D3"/>
    <w:multiLevelType w:val="hybridMultilevel"/>
    <w:tmpl w:val="C352CEAA"/>
    <w:lvl w:ilvl="0" w:tplc="13E48B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062C0"/>
    <w:multiLevelType w:val="hybridMultilevel"/>
    <w:tmpl w:val="F49C84C0"/>
    <w:lvl w:ilvl="0" w:tplc="5DC49D9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19FE"/>
    <w:multiLevelType w:val="hybridMultilevel"/>
    <w:tmpl w:val="BA5A8468"/>
    <w:lvl w:ilvl="0" w:tplc="E570B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B4A02"/>
    <w:multiLevelType w:val="hybridMultilevel"/>
    <w:tmpl w:val="2A6612CA"/>
    <w:lvl w:ilvl="0" w:tplc="AEC6570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15"/>
  </w:num>
  <w:num w:numId="5">
    <w:abstractNumId w:val="17"/>
  </w:num>
  <w:num w:numId="6">
    <w:abstractNumId w:val="10"/>
  </w:num>
  <w:num w:numId="7">
    <w:abstractNumId w:val="16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9"/>
  </w:num>
  <w:num w:numId="17">
    <w:abstractNumId w:val="13"/>
  </w:num>
  <w:num w:numId="18">
    <w:abstractNumId w:val="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62"/>
    <w:rsid w:val="00030C27"/>
    <w:rsid w:val="000639F2"/>
    <w:rsid w:val="00064964"/>
    <w:rsid w:val="000A669B"/>
    <w:rsid w:val="000C4895"/>
    <w:rsid w:val="000E3E82"/>
    <w:rsid w:val="000E71EE"/>
    <w:rsid w:val="0010536A"/>
    <w:rsid w:val="00107051"/>
    <w:rsid w:val="001120FF"/>
    <w:rsid w:val="00121242"/>
    <w:rsid w:val="00176B8D"/>
    <w:rsid w:val="00183BC1"/>
    <w:rsid w:val="001924AF"/>
    <w:rsid w:val="001950BD"/>
    <w:rsid w:val="00197DF8"/>
    <w:rsid w:val="00216AF0"/>
    <w:rsid w:val="0024463C"/>
    <w:rsid w:val="00256A56"/>
    <w:rsid w:val="0026477B"/>
    <w:rsid w:val="00275D16"/>
    <w:rsid w:val="002A1CB4"/>
    <w:rsid w:val="002A396B"/>
    <w:rsid w:val="002B52C3"/>
    <w:rsid w:val="002C6F36"/>
    <w:rsid w:val="002E7A09"/>
    <w:rsid w:val="00383B28"/>
    <w:rsid w:val="003F0C2F"/>
    <w:rsid w:val="003F575D"/>
    <w:rsid w:val="00415E46"/>
    <w:rsid w:val="00416838"/>
    <w:rsid w:val="004B7250"/>
    <w:rsid w:val="004D6EB8"/>
    <w:rsid w:val="005A3477"/>
    <w:rsid w:val="005C1B28"/>
    <w:rsid w:val="005C7E09"/>
    <w:rsid w:val="00600774"/>
    <w:rsid w:val="00650D57"/>
    <w:rsid w:val="00665BE3"/>
    <w:rsid w:val="006A4839"/>
    <w:rsid w:val="006F545C"/>
    <w:rsid w:val="007005B6"/>
    <w:rsid w:val="007359E7"/>
    <w:rsid w:val="007B0449"/>
    <w:rsid w:val="007D4992"/>
    <w:rsid w:val="007D5B34"/>
    <w:rsid w:val="00800D3E"/>
    <w:rsid w:val="0081014A"/>
    <w:rsid w:val="00855FA0"/>
    <w:rsid w:val="008E22B4"/>
    <w:rsid w:val="008E5384"/>
    <w:rsid w:val="008F64DB"/>
    <w:rsid w:val="008F6653"/>
    <w:rsid w:val="00903307"/>
    <w:rsid w:val="00925AF7"/>
    <w:rsid w:val="0094337F"/>
    <w:rsid w:val="00946D11"/>
    <w:rsid w:val="00950CE8"/>
    <w:rsid w:val="009A1739"/>
    <w:rsid w:val="009A3F74"/>
    <w:rsid w:val="009D5F3C"/>
    <w:rsid w:val="009D7E84"/>
    <w:rsid w:val="009E3F43"/>
    <w:rsid w:val="00A35C88"/>
    <w:rsid w:val="00A47F8A"/>
    <w:rsid w:val="00A7094B"/>
    <w:rsid w:val="00A80D96"/>
    <w:rsid w:val="00A83465"/>
    <w:rsid w:val="00A93987"/>
    <w:rsid w:val="00AC1731"/>
    <w:rsid w:val="00AC723C"/>
    <w:rsid w:val="00AD240A"/>
    <w:rsid w:val="00B27E08"/>
    <w:rsid w:val="00B61ACA"/>
    <w:rsid w:val="00B8278F"/>
    <w:rsid w:val="00B843F6"/>
    <w:rsid w:val="00BD0430"/>
    <w:rsid w:val="00C17BFB"/>
    <w:rsid w:val="00C2015B"/>
    <w:rsid w:val="00C848F1"/>
    <w:rsid w:val="00C91DB1"/>
    <w:rsid w:val="00C9470F"/>
    <w:rsid w:val="00C978B1"/>
    <w:rsid w:val="00CB74DC"/>
    <w:rsid w:val="00CD56A5"/>
    <w:rsid w:val="00D002F9"/>
    <w:rsid w:val="00D4604C"/>
    <w:rsid w:val="00DB27AF"/>
    <w:rsid w:val="00DB67D4"/>
    <w:rsid w:val="00DB7B2A"/>
    <w:rsid w:val="00DE24F8"/>
    <w:rsid w:val="00DF0204"/>
    <w:rsid w:val="00E431CD"/>
    <w:rsid w:val="00E46ECE"/>
    <w:rsid w:val="00E511B4"/>
    <w:rsid w:val="00E910A7"/>
    <w:rsid w:val="00EB0F62"/>
    <w:rsid w:val="00ED1412"/>
    <w:rsid w:val="00F16429"/>
    <w:rsid w:val="00F70F49"/>
    <w:rsid w:val="00F75E25"/>
    <w:rsid w:val="00F912AB"/>
    <w:rsid w:val="00FB0EFA"/>
    <w:rsid w:val="00FD7901"/>
    <w:rsid w:val="00F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654E00"/>
  <w15:docId w15:val="{93EF9755-51C0-4A62-85F5-6B98FF77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F62"/>
    <w:rPr>
      <w:rFonts w:ascii="VNI-Times" w:hAnsi="VNI-Times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0F62"/>
    <w:pPr>
      <w:keepNext/>
      <w:outlineLvl w:val="2"/>
    </w:pPr>
    <w:rPr>
      <w:rFonts w:ascii="VNI-Commerce" w:hAnsi="VNI-Commerce"/>
      <w:sz w:val="64"/>
    </w:rPr>
  </w:style>
  <w:style w:type="paragraph" w:styleId="Heading4">
    <w:name w:val="heading 4"/>
    <w:basedOn w:val="Normal"/>
    <w:next w:val="Normal"/>
    <w:link w:val="Heading4Char"/>
    <w:unhideWhenUsed/>
    <w:qFormat/>
    <w:rsid w:val="00EB0F62"/>
    <w:pPr>
      <w:keepNext/>
      <w:outlineLvl w:val="3"/>
    </w:pPr>
    <w:rPr>
      <w:rFonts w:ascii="VNI-Commerce" w:hAnsi="VNI-Commerce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B0F62"/>
    <w:rPr>
      <w:rFonts w:ascii="VNI-Commerce" w:hAnsi="VNI-Commerce"/>
      <w:sz w:val="6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B0F62"/>
    <w:rPr>
      <w:rFonts w:ascii="VNI-Commerce" w:hAnsi="VNI-Commerce"/>
      <w:sz w:val="30"/>
      <w:szCs w:val="24"/>
      <w:lang w:val="en-US" w:eastAsia="en-US"/>
    </w:rPr>
  </w:style>
  <w:style w:type="paragraph" w:styleId="List3">
    <w:name w:val="List 3"/>
    <w:basedOn w:val="Normal"/>
    <w:unhideWhenUsed/>
    <w:rsid w:val="00EB0F62"/>
    <w:pPr>
      <w:ind w:left="1080" w:hanging="360"/>
    </w:pPr>
  </w:style>
  <w:style w:type="paragraph" w:styleId="BodyText">
    <w:name w:val="Body Text"/>
    <w:basedOn w:val="Normal"/>
    <w:link w:val="BodyTextChar"/>
    <w:unhideWhenUsed/>
    <w:rsid w:val="00EB0F62"/>
    <w:pPr>
      <w:jc w:val="both"/>
    </w:pPr>
  </w:style>
  <w:style w:type="character" w:customStyle="1" w:styleId="BodyTextChar">
    <w:name w:val="Body Text Char"/>
    <w:basedOn w:val="DefaultParagraphFont"/>
    <w:link w:val="BodyText"/>
    <w:rsid w:val="00EB0F62"/>
    <w:rPr>
      <w:rFonts w:ascii="VNI-Times" w:hAnsi="VNI-Times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EB0F62"/>
    <w:pPr>
      <w:ind w:firstLine="1440"/>
    </w:pPr>
  </w:style>
  <w:style w:type="character" w:customStyle="1" w:styleId="BodyTextIndentChar">
    <w:name w:val="Body Text Indent Char"/>
    <w:basedOn w:val="DefaultParagraphFont"/>
    <w:link w:val="BodyTextIndent"/>
    <w:rsid w:val="00EB0F62"/>
    <w:rPr>
      <w:rFonts w:ascii="VNI-Times" w:hAnsi="VNI-Times"/>
      <w:sz w:val="24"/>
      <w:szCs w:val="24"/>
      <w:lang w:val="en-US" w:eastAsia="en-US"/>
    </w:rPr>
  </w:style>
  <w:style w:type="paragraph" w:styleId="ListContinue2">
    <w:name w:val="List Continue 2"/>
    <w:basedOn w:val="Normal"/>
    <w:unhideWhenUsed/>
    <w:rsid w:val="00EB0F62"/>
    <w:pPr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C9470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55FA0"/>
    <w:pPr>
      <w:widowControl w:val="0"/>
      <w:autoSpaceDE w:val="0"/>
      <w:autoSpaceDN w:val="0"/>
      <w:ind w:left="105"/>
    </w:pPr>
    <w:rPr>
      <w:rFonts w:ascii="Times New Roman" w:hAnsi="Times New Roman"/>
      <w:sz w:val="22"/>
      <w:szCs w:val="22"/>
      <w:lang w:val="vi"/>
    </w:rPr>
  </w:style>
  <w:style w:type="paragraph" w:styleId="BalloonText">
    <w:name w:val="Balloon Text"/>
    <w:basedOn w:val="Normal"/>
    <w:link w:val="BalloonTextChar"/>
    <w:rsid w:val="00855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FA0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qFormat/>
    <w:rsid w:val="00925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78386-F410-4391-A3B8-DA619C36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21</cp:revision>
  <cp:lastPrinted>2023-03-28T17:40:00Z</cp:lastPrinted>
  <dcterms:created xsi:type="dcterms:W3CDTF">2020-09-02T16:49:00Z</dcterms:created>
  <dcterms:modified xsi:type="dcterms:W3CDTF">2023-03-28T17:40:00Z</dcterms:modified>
</cp:coreProperties>
</file>