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210"/>
        <w:tblW w:w="9639" w:type="dxa"/>
        <w:tblLook w:val="04A0" w:firstRow="1" w:lastRow="0" w:firstColumn="1" w:lastColumn="0" w:noHBand="0" w:noVBand="1"/>
      </w:tblPr>
      <w:tblGrid>
        <w:gridCol w:w="4883"/>
        <w:gridCol w:w="4756"/>
      </w:tblGrid>
      <w:tr w:rsidR="00586DF2" w:rsidRPr="00586DF2" w:rsidTr="00D32922">
        <w:trPr>
          <w:trHeight w:val="1314"/>
        </w:trPr>
        <w:tc>
          <w:tcPr>
            <w:tcW w:w="4883" w:type="dxa"/>
            <w:hideMark/>
          </w:tcPr>
          <w:p w:rsidR="00586DF2" w:rsidRPr="00586DF2" w:rsidRDefault="00586DF2" w:rsidP="00586DF2">
            <w:pPr>
              <w:spacing w:after="0" w:line="240" w:lineRule="auto"/>
              <w:ind w:left="10" w:right="0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586DF2">
              <w:rPr>
                <w:rFonts w:ascii="Times New Roman" w:hAnsi="Times New Roman"/>
                <w:color w:val="auto"/>
                <w:sz w:val="26"/>
                <w:szCs w:val="26"/>
              </w:rPr>
              <w:t>PHÒNG GD&amp; ĐT HUYỆN THANH TRÌ</w:t>
            </w:r>
          </w:p>
          <w:p w:rsidR="00586DF2" w:rsidRPr="00586DF2" w:rsidRDefault="00586DF2" w:rsidP="00586DF2">
            <w:pPr>
              <w:spacing w:after="0" w:line="240" w:lineRule="auto"/>
              <w:ind w:left="10" w:right="0"/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</w:pPr>
            <w:r w:rsidRPr="00586DF2"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  <w:t>TRƯỜNG TIỂU HỌC THANH LIỆT</w:t>
            </w:r>
          </w:p>
          <w:p w:rsidR="00586DF2" w:rsidRPr="00586DF2" w:rsidRDefault="00586DF2" w:rsidP="00586DF2">
            <w:pPr>
              <w:spacing w:after="0" w:line="240" w:lineRule="auto"/>
              <w:ind w:left="10" w:right="0"/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</w:pPr>
            <w:proofErr w:type="spellStart"/>
            <w:r w:rsidRPr="00586DF2"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  <w:t>Tuần</w:t>
            </w:r>
            <w:proofErr w:type="spellEnd"/>
            <w:r w:rsidRPr="00586DF2"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  <w:t>: 23</w:t>
            </w:r>
          </w:p>
          <w:p w:rsidR="00586DF2" w:rsidRPr="00586DF2" w:rsidRDefault="00586DF2" w:rsidP="00586DF2">
            <w:pPr>
              <w:spacing w:after="0" w:line="240" w:lineRule="auto"/>
              <w:ind w:left="10" w:right="0"/>
              <w:rPr>
                <w:rFonts w:ascii="Times New Roman" w:hAnsi="Times New Roman"/>
                <w:color w:val="auto"/>
                <w:sz w:val="26"/>
                <w:szCs w:val="26"/>
              </w:rPr>
            </w:pPr>
          </w:p>
        </w:tc>
        <w:tc>
          <w:tcPr>
            <w:tcW w:w="4756" w:type="dxa"/>
            <w:hideMark/>
          </w:tcPr>
          <w:p w:rsidR="00586DF2" w:rsidRPr="00586DF2" w:rsidRDefault="00586DF2" w:rsidP="00586DF2">
            <w:pPr>
              <w:spacing w:after="0" w:line="240" w:lineRule="auto"/>
              <w:ind w:left="10" w:right="0"/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586DF2"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  <w:t>KẾ HOẠCH BÀI DẠY</w:t>
            </w:r>
          </w:p>
          <w:p w:rsidR="00586DF2" w:rsidRPr="00586DF2" w:rsidRDefault="00586DF2" w:rsidP="00586DF2">
            <w:pPr>
              <w:spacing w:after="0" w:line="240" w:lineRule="auto"/>
              <w:ind w:left="10" w:right="0"/>
              <w:jc w:val="center"/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</w:pPr>
            <w:r w:rsidRPr="00586DF2">
              <w:rPr>
                <w:rFonts w:ascii="Times New Roman" w:hAnsi="Times New Roman"/>
                <w:b/>
                <w:bCs/>
                <w:color w:val="auto"/>
                <w:sz w:val="26"/>
                <w:szCs w:val="26"/>
              </w:rPr>
              <w:t>MÔN: HOẠT ĐỘNG TẬP THỂ</w:t>
            </w:r>
          </w:p>
          <w:p w:rsidR="00586DF2" w:rsidRPr="00586DF2" w:rsidRDefault="00586DF2" w:rsidP="00586DF2">
            <w:pPr>
              <w:spacing w:after="0" w:line="240" w:lineRule="auto"/>
              <w:ind w:left="10" w:right="0"/>
              <w:jc w:val="center"/>
              <w:rPr>
                <w:rFonts w:ascii="Times New Roman" w:hAnsi="Times New Roman"/>
                <w:color w:val="auto"/>
                <w:sz w:val="26"/>
                <w:szCs w:val="26"/>
              </w:rPr>
            </w:pPr>
            <w:proofErr w:type="spellStart"/>
            <w:r w:rsidRPr="00586DF2">
              <w:rPr>
                <w:rFonts w:ascii="Times New Roman" w:hAnsi="Times New Roman"/>
                <w:color w:val="auto"/>
                <w:sz w:val="28"/>
                <w:szCs w:val="26"/>
              </w:rPr>
              <w:t>Ngày</w:t>
            </w:r>
            <w:proofErr w:type="spellEnd"/>
            <w:r w:rsidRPr="00586DF2">
              <w:rPr>
                <w:rFonts w:ascii="Times New Roman" w:hAnsi="Times New Roman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586DF2">
              <w:rPr>
                <w:rFonts w:ascii="Times New Roman" w:hAnsi="Times New Roman"/>
                <w:color w:val="auto"/>
                <w:sz w:val="28"/>
                <w:szCs w:val="26"/>
              </w:rPr>
              <w:t>dạy</w:t>
            </w:r>
            <w:proofErr w:type="spellEnd"/>
            <w:r w:rsidRPr="00586DF2">
              <w:rPr>
                <w:rFonts w:ascii="Times New Roman" w:hAnsi="Times New Roman"/>
                <w:color w:val="auto"/>
                <w:sz w:val="28"/>
                <w:szCs w:val="26"/>
              </w:rPr>
              <w:t>: ….</w:t>
            </w:r>
            <w:r w:rsidRPr="00586DF2">
              <w:rPr>
                <w:rFonts w:ascii="Times New Roman" w:hAnsi="Times New Roman"/>
                <w:b/>
                <w:color w:val="auto"/>
                <w:sz w:val="28"/>
                <w:szCs w:val="26"/>
              </w:rPr>
              <w:t>24/02/2023</w:t>
            </w:r>
            <w:r w:rsidRPr="00586DF2">
              <w:rPr>
                <w:rFonts w:ascii="Times New Roman" w:hAnsi="Times New Roman"/>
                <w:color w:val="auto"/>
                <w:sz w:val="28"/>
                <w:szCs w:val="26"/>
              </w:rPr>
              <w:t>…</w:t>
            </w:r>
          </w:p>
        </w:tc>
      </w:tr>
    </w:tbl>
    <w:p w:rsidR="00586DF2" w:rsidRPr="00586DF2" w:rsidRDefault="0051389A" w:rsidP="00586DF2">
      <w:pPr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9F6">
        <w:rPr>
          <w:rFonts w:ascii="Times New Roman" w:hAnsi="Times New Roman" w:cs="Times New Roman"/>
          <w:b/>
          <w:sz w:val="28"/>
          <w:szCs w:val="28"/>
        </w:rPr>
        <w:t>CHỦ ĐỀ</w:t>
      </w:r>
      <w:r>
        <w:rPr>
          <w:rFonts w:ascii="Times New Roman" w:hAnsi="Times New Roman" w:cs="Times New Roman"/>
          <w:b/>
          <w:sz w:val="28"/>
          <w:szCs w:val="28"/>
        </w:rPr>
        <w:t xml:space="preserve"> 2: </w:t>
      </w:r>
      <w:r w:rsidR="00586DF2" w:rsidRPr="00586D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MÓN ĂN TRUYỀN THỐNG CỐM LÀNG VÒNG </w:t>
      </w:r>
      <w:proofErr w:type="gramStart"/>
      <w:r w:rsidR="00586DF2" w:rsidRPr="00586DF2">
        <w:rPr>
          <w:rFonts w:ascii="Times New Roman" w:hAnsi="Times New Roman" w:cs="Times New Roman"/>
          <w:b/>
          <w:color w:val="auto"/>
          <w:sz w:val="28"/>
          <w:szCs w:val="28"/>
        </w:rPr>
        <w:t>( TIẾT</w:t>
      </w:r>
      <w:proofErr w:type="gramEnd"/>
      <w:r w:rsidR="00586D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86DF2" w:rsidRPr="00586DF2">
        <w:rPr>
          <w:rFonts w:ascii="Times New Roman" w:hAnsi="Times New Roman" w:cs="Times New Roman"/>
          <w:b/>
          <w:color w:val="auto"/>
          <w:sz w:val="28"/>
          <w:szCs w:val="28"/>
        </w:rPr>
        <w:t>2)</w:t>
      </w:r>
    </w:p>
    <w:p w:rsidR="00586DF2" w:rsidRPr="00586DF2" w:rsidRDefault="00586DF2" w:rsidP="00586DF2">
      <w:pPr>
        <w:spacing w:after="0" w:line="276" w:lineRule="auto"/>
        <w:ind w:left="10" w:right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6DF2">
        <w:rPr>
          <w:rFonts w:ascii="Times New Roman" w:hAnsi="Times New Roman" w:cs="Times New Roman"/>
          <w:b/>
          <w:color w:val="auto"/>
          <w:sz w:val="28"/>
          <w:szCs w:val="28"/>
        </w:rPr>
        <w:t>I</w:t>
      </w:r>
      <w:proofErr w:type="gramStart"/>
      <w:r w:rsidRPr="00586DF2">
        <w:rPr>
          <w:rFonts w:ascii="Times New Roman" w:hAnsi="Times New Roman" w:cs="Times New Roman"/>
          <w:b/>
          <w:color w:val="auto"/>
          <w:sz w:val="28"/>
          <w:szCs w:val="28"/>
        </w:rPr>
        <w:t>,YÊU</w:t>
      </w:r>
      <w:proofErr w:type="gramEnd"/>
      <w:r w:rsidRPr="00586D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CẦU CẦN ĐẠT :</w:t>
      </w:r>
    </w:p>
    <w:p w:rsidR="00586DF2" w:rsidRPr="00586DF2" w:rsidRDefault="00586DF2" w:rsidP="00586DF2">
      <w:pPr>
        <w:spacing w:after="35"/>
        <w:ind w:left="0" w:righ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Giới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thiệu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một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số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món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586DF2">
        <w:rPr>
          <w:rFonts w:ascii="Times New Roman" w:hAnsi="Times New Roman" w:cs="Times New Roman"/>
          <w:color w:val="auto"/>
          <w:sz w:val="28"/>
          <w:szCs w:val="28"/>
        </w:rPr>
        <w:t>ăn</w:t>
      </w:r>
      <w:proofErr w:type="spellEnd"/>
      <w:proofErr w:type="gram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được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làm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từ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cốm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86DF2" w:rsidRPr="00586DF2" w:rsidRDefault="00586DF2" w:rsidP="00586DF2">
      <w:pPr>
        <w:spacing w:after="35"/>
        <w:ind w:left="0" w:righ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Biết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một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số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thông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tin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về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cốm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làng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Vòng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86DF2" w:rsidRPr="00586DF2" w:rsidRDefault="00586DF2" w:rsidP="00586DF2">
      <w:pPr>
        <w:spacing w:after="50"/>
        <w:ind w:left="0" w:righ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Nhận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biết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một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số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bước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làm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cốm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làng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Vòng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86DF2" w:rsidRPr="00586DF2" w:rsidRDefault="00586DF2" w:rsidP="00586DF2">
      <w:pPr>
        <w:spacing w:after="49"/>
        <w:ind w:left="0" w:righ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Tìm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hiểu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một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số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món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586DF2">
        <w:rPr>
          <w:rFonts w:ascii="Times New Roman" w:hAnsi="Times New Roman" w:cs="Times New Roman"/>
          <w:color w:val="auto"/>
          <w:sz w:val="28"/>
          <w:szCs w:val="28"/>
        </w:rPr>
        <w:t>ăn</w:t>
      </w:r>
      <w:proofErr w:type="spellEnd"/>
      <w:proofErr w:type="gram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từ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cốm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làng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Vòng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586DF2" w:rsidRPr="00586DF2" w:rsidRDefault="00586DF2" w:rsidP="00586DF2">
      <w:pPr>
        <w:spacing w:after="0" w:line="276" w:lineRule="auto"/>
        <w:ind w:left="10" w:right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6DF2">
        <w:rPr>
          <w:rFonts w:ascii="Times New Roman" w:hAnsi="Times New Roman" w:cs="Times New Roman"/>
          <w:b/>
          <w:color w:val="auto"/>
          <w:sz w:val="28"/>
          <w:szCs w:val="28"/>
        </w:rPr>
        <w:t>II</w:t>
      </w:r>
      <w:proofErr w:type="gramStart"/>
      <w:r w:rsidRPr="00586DF2">
        <w:rPr>
          <w:rFonts w:ascii="Times New Roman" w:hAnsi="Times New Roman" w:cs="Times New Roman"/>
          <w:b/>
          <w:color w:val="auto"/>
          <w:sz w:val="28"/>
          <w:szCs w:val="28"/>
        </w:rPr>
        <w:t>,ĐỒ</w:t>
      </w:r>
      <w:proofErr w:type="gramEnd"/>
      <w:r w:rsidRPr="00586D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DÙNG DẠY HỌC:</w:t>
      </w:r>
    </w:p>
    <w:p w:rsidR="00586DF2" w:rsidRPr="00586DF2" w:rsidRDefault="00586DF2" w:rsidP="00586DF2">
      <w:pPr>
        <w:spacing w:after="0"/>
        <w:ind w:left="0" w:right="0" w:firstLine="0"/>
        <w:rPr>
          <w:rFonts w:ascii="Times New Roman" w:hAnsi="Times New Roman" w:cs="Times New Roman"/>
          <w:color w:val="auto"/>
        </w:rPr>
      </w:pPr>
      <w:proofErr w:type="gramStart"/>
      <w:r w:rsidRPr="00586DF2">
        <w:rPr>
          <w:rFonts w:ascii="Times New Roman" w:hAnsi="Times New Roman" w:cs="Times New Roman"/>
          <w:color w:val="auto"/>
          <w:sz w:val="28"/>
          <w:szCs w:val="28"/>
        </w:rPr>
        <w:t>1.Giáo</w:t>
      </w:r>
      <w:proofErr w:type="gram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viên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: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Bài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giảng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điện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tử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tài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liệu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giáo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dục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địa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phương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thành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phố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Hà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Nội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lớp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1. </w:t>
      </w:r>
      <w:proofErr w:type="spellStart"/>
      <w:r w:rsidRPr="00586DF2">
        <w:rPr>
          <w:rFonts w:ascii="Times New Roman" w:hAnsi="Times New Roman" w:cs="Times New Roman"/>
          <w:color w:val="auto"/>
        </w:rPr>
        <w:t>Một</w:t>
      </w:r>
      <w:proofErr w:type="spellEnd"/>
      <w:r w:rsidRPr="00586DF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</w:rPr>
        <w:t>sô</w:t>
      </w:r>
      <w:proofErr w:type="spellEnd"/>
      <w:r w:rsidRPr="00586DF2">
        <w:rPr>
          <w:rFonts w:ascii="Times New Roman" w:hAnsi="Times New Roman" w:cs="Times New Roman"/>
          <w:color w:val="auto"/>
        </w:rPr>
        <w:t xml:space="preserve">́ video </w:t>
      </w:r>
      <w:proofErr w:type="spellStart"/>
      <w:r w:rsidRPr="00586DF2">
        <w:rPr>
          <w:rFonts w:ascii="Times New Roman" w:hAnsi="Times New Roman" w:cs="Times New Roman"/>
          <w:color w:val="auto"/>
        </w:rPr>
        <w:t>va</w:t>
      </w:r>
      <w:proofErr w:type="spellEnd"/>
      <w:r w:rsidRPr="00586DF2">
        <w:rPr>
          <w:rFonts w:ascii="Times New Roman" w:hAnsi="Times New Roman" w:cs="Times New Roman"/>
          <w:color w:val="auto"/>
        </w:rPr>
        <w:t xml:space="preserve">̀ </w:t>
      </w:r>
      <w:proofErr w:type="spellStart"/>
      <w:r w:rsidRPr="00586DF2">
        <w:rPr>
          <w:rFonts w:ascii="Times New Roman" w:hAnsi="Times New Roman" w:cs="Times New Roman"/>
          <w:color w:val="auto"/>
        </w:rPr>
        <w:t>hình</w:t>
      </w:r>
      <w:proofErr w:type="spellEnd"/>
      <w:r w:rsidRPr="00586DF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</w:rPr>
        <w:t>ảnh</w:t>
      </w:r>
      <w:proofErr w:type="spellEnd"/>
      <w:r w:rsidRPr="00586DF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</w:rPr>
        <w:t>vê</w:t>
      </w:r>
      <w:proofErr w:type="spellEnd"/>
      <w:r w:rsidRPr="00586DF2">
        <w:rPr>
          <w:rFonts w:ascii="Times New Roman" w:hAnsi="Times New Roman" w:cs="Times New Roman"/>
          <w:color w:val="auto"/>
        </w:rPr>
        <w:t xml:space="preserve">̀ </w:t>
      </w:r>
      <w:proofErr w:type="spellStart"/>
      <w:r w:rsidRPr="00586DF2">
        <w:rPr>
          <w:rFonts w:ascii="Times New Roman" w:hAnsi="Times New Roman" w:cs="Times New Roman"/>
          <w:color w:val="auto"/>
        </w:rPr>
        <w:t>cốm</w:t>
      </w:r>
      <w:proofErr w:type="spellEnd"/>
      <w:r w:rsidRPr="00586DF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</w:rPr>
        <w:t>làng</w:t>
      </w:r>
      <w:proofErr w:type="spellEnd"/>
      <w:r w:rsidRPr="00586DF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</w:rPr>
        <w:t>vòng</w:t>
      </w:r>
      <w:proofErr w:type="spellEnd"/>
    </w:p>
    <w:p w:rsidR="00586DF2" w:rsidRPr="00586DF2" w:rsidRDefault="00586DF2" w:rsidP="00586DF2">
      <w:pPr>
        <w:spacing w:after="0" w:line="276" w:lineRule="auto"/>
        <w:ind w:left="10" w:right="0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586DF2">
        <w:rPr>
          <w:rFonts w:ascii="Times New Roman" w:hAnsi="Times New Roman" w:cs="Times New Roman"/>
          <w:color w:val="auto"/>
          <w:sz w:val="28"/>
          <w:szCs w:val="28"/>
        </w:rPr>
        <w:t>2.Học</w:t>
      </w:r>
      <w:proofErr w:type="gram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sinh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: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tranh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ảnh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về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các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món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ăn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được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làm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từ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color w:val="auto"/>
          <w:sz w:val="28"/>
          <w:szCs w:val="28"/>
        </w:rPr>
        <w:t>cốm</w:t>
      </w:r>
      <w:proofErr w:type="spellEnd"/>
      <w:r w:rsidRPr="00586DF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86DF2" w:rsidRPr="00586DF2" w:rsidRDefault="00586DF2" w:rsidP="00586DF2">
      <w:pPr>
        <w:spacing w:line="276" w:lineRule="auto"/>
        <w:ind w:left="10" w:right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6DF2">
        <w:rPr>
          <w:rFonts w:ascii="Times New Roman" w:hAnsi="Times New Roman" w:cs="Times New Roman"/>
          <w:b/>
          <w:color w:val="auto"/>
          <w:sz w:val="28"/>
          <w:szCs w:val="28"/>
        </w:rPr>
        <w:t>III, HOẠT ĐỘNG DẠY HOC: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0"/>
        <w:gridCol w:w="5387"/>
        <w:gridCol w:w="3685"/>
      </w:tblGrid>
      <w:tr w:rsidR="00586DF2" w:rsidRPr="00586DF2" w:rsidTr="00586DF2">
        <w:tc>
          <w:tcPr>
            <w:tcW w:w="590" w:type="dxa"/>
          </w:tcPr>
          <w:p w:rsidR="00214D0F" w:rsidRPr="00586DF2" w:rsidRDefault="00214D0F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</w:rPr>
            </w:pPr>
            <w:r w:rsidRPr="00586DF2">
              <w:rPr>
                <w:rFonts w:ascii="Times New Roman" w:hAnsi="Times New Roman" w:cs="Times New Roman"/>
                <w:color w:val="auto"/>
              </w:rPr>
              <w:t>TG</w:t>
            </w:r>
          </w:p>
        </w:tc>
        <w:tc>
          <w:tcPr>
            <w:tcW w:w="5387" w:type="dxa"/>
          </w:tcPr>
          <w:p w:rsidR="00214D0F" w:rsidRPr="00586DF2" w:rsidRDefault="00214D0F" w:rsidP="00586DF2">
            <w:pPr>
              <w:spacing w:after="0" w:line="276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HĐ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của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thầy</w:t>
            </w:r>
            <w:proofErr w:type="spellEnd"/>
          </w:p>
        </w:tc>
        <w:tc>
          <w:tcPr>
            <w:tcW w:w="3685" w:type="dxa"/>
          </w:tcPr>
          <w:p w:rsidR="00214D0F" w:rsidRPr="00586DF2" w:rsidRDefault="00214D0F" w:rsidP="00586DF2">
            <w:pPr>
              <w:spacing w:after="0" w:line="276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HĐ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của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tro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̀</w:t>
            </w:r>
          </w:p>
        </w:tc>
      </w:tr>
      <w:tr w:rsidR="00586DF2" w:rsidRPr="00586DF2" w:rsidTr="00586DF2">
        <w:tc>
          <w:tcPr>
            <w:tcW w:w="590" w:type="dxa"/>
          </w:tcPr>
          <w:p w:rsidR="00214D0F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3’</w:t>
            </w: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30’</w:t>
            </w: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2’</w:t>
            </w:r>
          </w:p>
        </w:tc>
        <w:tc>
          <w:tcPr>
            <w:tcW w:w="5387" w:type="dxa"/>
          </w:tcPr>
          <w:p w:rsidR="00586DF2" w:rsidRPr="00586DF2" w:rsidRDefault="00214D0F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1.</w:t>
            </w:r>
            <w:r w:rsidR="00586DF2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H</w:t>
            </w:r>
            <w:r w:rsidR="00586DF2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oạt</w:t>
            </w:r>
            <w:proofErr w:type="spellEnd"/>
            <w:r w:rsidR="00586DF2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586DF2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động</w:t>
            </w:r>
            <w:proofErr w:type="spellEnd"/>
            <w:r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mơ</w:t>
            </w:r>
            <w:proofErr w:type="spellEnd"/>
            <w:r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̉ </w:t>
            </w:r>
            <w:proofErr w:type="spellStart"/>
            <w:r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đầu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</w:t>
            </w:r>
          </w:p>
          <w:p w:rsidR="00214D0F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* </w:t>
            </w:r>
            <w:proofErr w:type="spellStart"/>
            <w:r w:rsidR="00214D0F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Khởi</w:t>
            </w:r>
            <w:proofErr w:type="spellEnd"/>
            <w:r w:rsidR="00214D0F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214D0F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động</w:t>
            </w:r>
            <w:proofErr w:type="spellEnd"/>
            <w:r w:rsidR="00214D0F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:</w:t>
            </w:r>
            <w:r w:rsidR="00214D0F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Cho HS </w:t>
            </w:r>
            <w:proofErr w:type="spellStart"/>
            <w:r w:rsidR="00214D0F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hát</w:t>
            </w:r>
            <w:proofErr w:type="spellEnd"/>
          </w:p>
          <w:p w:rsidR="00586DF2" w:rsidRPr="00586DF2" w:rsidRDefault="00586DF2" w:rsidP="00586DF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586DF2">
              <w:rPr>
                <w:b/>
                <w:sz w:val="28"/>
                <w:szCs w:val="28"/>
              </w:rPr>
              <w:t xml:space="preserve">* </w:t>
            </w:r>
            <w:proofErr w:type="spellStart"/>
            <w:r w:rsidRPr="00586DF2">
              <w:rPr>
                <w:b/>
                <w:sz w:val="28"/>
                <w:szCs w:val="28"/>
              </w:rPr>
              <w:t>Kết</w:t>
            </w:r>
            <w:proofErr w:type="spellEnd"/>
            <w:r w:rsidRPr="00586DF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b/>
                <w:sz w:val="28"/>
                <w:szCs w:val="28"/>
              </w:rPr>
              <w:t>nối</w:t>
            </w:r>
            <w:proofErr w:type="spellEnd"/>
            <w:r w:rsidRPr="00586DF2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586DF2">
              <w:rPr>
                <w:sz w:val="28"/>
                <w:szCs w:val="28"/>
              </w:rPr>
              <w:t>Giới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thiệu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bài</w:t>
            </w:r>
            <w:proofErr w:type="spellEnd"/>
          </w:p>
          <w:p w:rsidR="00586DF2" w:rsidRPr="00586DF2" w:rsidRDefault="00586DF2" w:rsidP="00586DF2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sz w:val="28"/>
                <w:szCs w:val="28"/>
              </w:rPr>
            </w:pPr>
            <w:r w:rsidRPr="00586DF2">
              <w:rPr>
                <w:b/>
                <w:sz w:val="28"/>
                <w:szCs w:val="28"/>
              </w:rPr>
              <w:t xml:space="preserve">2. </w:t>
            </w:r>
            <w:proofErr w:type="spellStart"/>
            <w:r w:rsidRPr="00586DF2">
              <w:rPr>
                <w:b/>
                <w:sz w:val="28"/>
                <w:szCs w:val="28"/>
              </w:rPr>
              <w:t>Hoạt</w:t>
            </w:r>
            <w:proofErr w:type="spellEnd"/>
            <w:r w:rsidRPr="00586DF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b/>
                <w:sz w:val="28"/>
                <w:szCs w:val="28"/>
              </w:rPr>
              <w:t>động</w:t>
            </w:r>
            <w:proofErr w:type="spellEnd"/>
            <w:r w:rsidRPr="00586DF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b/>
                <w:sz w:val="28"/>
                <w:szCs w:val="28"/>
              </w:rPr>
              <w:t>hình</w:t>
            </w:r>
            <w:proofErr w:type="spellEnd"/>
            <w:r w:rsidRPr="00586DF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b/>
                <w:sz w:val="28"/>
                <w:szCs w:val="28"/>
              </w:rPr>
              <w:t>thành</w:t>
            </w:r>
            <w:proofErr w:type="spellEnd"/>
            <w:r w:rsidRPr="00586DF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b/>
                <w:sz w:val="28"/>
                <w:szCs w:val="28"/>
              </w:rPr>
              <w:t>kiến</w:t>
            </w:r>
            <w:proofErr w:type="spellEnd"/>
            <w:r w:rsidRPr="00586DF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b/>
                <w:sz w:val="28"/>
                <w:szCs w:val="28"/>
              </w:rPr>
              <w:t>thức</w:t>
            </w:r>
            <w:proofErr w:type="spellEnd"/>
            <w:r w:rsidRPr="00586DF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b/>
                <w:sz w:val="28"/>
                <w:szCs w:val="28"/>
              </w:rPr>
              <w:t>mới</w:t>
            </w:r>
            <w:proofErr w:type="spellEnd"/>
          </w:p>
          <w:p w:rsidR="00447168" w:rsidRPr="00586DF2" w:rsidRDefault="00586DF2" w:rsidP="00586DF2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i/>
                <w:sz w:val="28"/>
                <w:szCs w:val="28"/>
              </w:rPr>
            </w:pPr>
            <w:r w:rsidRPr="00586DF2">
              <w:rPr>
                <w:b/>
                <w:i/>
                <w:sz w:val="28"/>
                <w:szCs w:val="28"/>
              </w:rPr>
              <w:t xml:space="preserve">a. </w:t>
            </w:r>
            <w:proofErr w:type="spellStart"/>
            <w:r w:rsidR="00447168" w:rsidRPr="00586DF2">
              <w:rPr>
                <w:b/>
                <w:i/>
                <w:sz w:val="28"/>
                <w:szCs w:val="28"/>
              </w:rPr>
              <w:t>Giới</w:t>
            </w:r>
            <w:proofErr w:type="spellEnd"/>
            <w:r w:rsidR="00447168" w:rsidRPr="00586DF2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447168" w:rsidRPr="00586DF2">
              <w:rPr>
                <w:b/>
                <w:i/>
                <w:sz w:val="28"/>
                <w:szCs w:val="28"/>
              </w:rPr>
              <w:t>thiệu</w:t>
            </w:r>
            <w:proofErr w:type="spellEnd"/>
            <w:r w:rsidR="00447168" w:rsidRPr="00586DF2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447168" w:rsidRPr="00586DF2">
              <w:rPr>
                <w:b/>
                <w:i/>
                <w:sz w:val="28"/>
                <w:szCs w:val="28"/>
              </w:rPr>
              <w:t>cốm</w:t>
            </w:r>
            <w:proofErr w:type="spellEnd"/>
            <w:r w:rsidR="00447168" w:rsidRPr="00586DF2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447168" w:rsidRPr="00586DF2">
              <w:rPr>
                <w:b/>
                <w:i/>
                <w:sz w:val="28"/>
                <w:szCs w:val="28"/>
              </w:rPr>
              <w:t>làng</w:t>
            </w:r>
            <w:proofErr w:type="spellEnd"/>
            <w:r w:rsidR="00447168" w:rsidRPr="00586DF2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447168" w:rsidRPr="00586DF2">
              <w:rPr>
                <w:b/>
                <w:i/>
                <w:sz w:val="28"/>
                <w:szCs w:val="28"/>
              </w:rPr>
              <w:t>vòng</w:t>
            </w:r>
            <w:proofErr w:type="spellEnd"/>
            <w:r w:rsidR="00447168" w:rsidRPr="00586DF2">
              <w:rPr>
                <w:b/>
                <w:i/>
                <w:sz w:val="28"/>
                <w:szCs w:val="28"/>
              </w:rPr>
              <w:t xml:space="preserve">: </w:t>
            </w:r>
          </w:p>
          <w:p w:rsidR="00447168" w:rsidRPr="00586DF2" w:rsidRDefault="00447168" w:rsidP="00586DF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Vòng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một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đặc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sản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ẩm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thực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của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Việt</w:t>
            </w:r>
            <w:proofErr w:type="spellEnd"/>
            <w:r w:rsidRPr="00586DF2">
              <w:rPr>
                <w:sz w:val="28"/>
                <w:szCs w:val="28"/>
              </w:rPr>
              <w:t xml:space="preserve"> Nam </w:t>
            </w:r>
            <w:proofErr w:type="spellStart"/>
            <w:r w:rsidRPr="00586DF2">
              <w:rPr>
                <w:sz w:val="28"/>
                <w:szCs w:val="28"/>
              </w:rPr>
              <w:t>nói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chung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đặc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sản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nổi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tiếng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của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Nội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nói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riêng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Đây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một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sản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phẩm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đặc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trưng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của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Vòng</w:t>
            </w:r>
            <w:proofErr w:type="spellEnd"/>
            <w:r w:rsidRPr="00586DF2">
              <w:rPr>
                <w:sz w:val="28"/>
                <w:szCs w:val="28"/>
              </w:rPr>
              <w:t xml:space="preserve"> (hay </w:t>
            </w:r>
            <w:proofErr w:type="spellStart"/>
            <w:r w:rsidRPr="00586DF2">
              <w:rPr>
                <w:sz w:val="28"/>
                <w:szCs w:val="28"/>
              </w:rPr>
              <w:t>còn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gọi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thôn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Hậu</w:t>
            </w:r>
            <w:proofErr w:type="spellEnd"/>
            <w:r w:rsidRPr="00586DF2">
              <w:rPr>
                <w:sz w:val="28"/>
                <w:szCs w:val="28"/>
              </w:rPr>
              <w:t xml:space="preserve">) nay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phường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Dịch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Vọng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Hậu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quận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Cầu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Giấy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Hà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Nội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Từ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xa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xưa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làng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Vòng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đã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nổi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tiếng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với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đặc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sản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được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lưu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truyền</w:t>
            </w:r>
            <w:proofErr w:type="spellEnd"/>
            <w:r w:rsidRPr="00586DF2">
              <w:rPr>
                <w:sz w:val="28"/>
                <w:szCs w:val="28"/>
              </w:rPr>
              <w:t xml:space="preserve"> qua </w:t>
            </w:r>
            <w:proofErr w:type="spellStart"/>
            <w:r w:rsidRPr="00586DF2">
              <w:rPr>
                <w:sz w:val="28"/>
                <w:szCs w:val="28"/>
              </w:rPr>
              <w:t>ca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dao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tục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ngữ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dân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gian</w:t>
            </w:r>
            <w:proofErr w:type="spellEnd"/>
            <w:r w:rsidRPr="00586DF2">
              <w:rPr>
                <w:sz w:val="28"/>
                <w:szCs w:val="28"/>
              </w:rPr>
              <w:t>:</w:t>
            </w:r>
          </w:p>
          <w:p w:rsidR="00447168" w:rsidRPr="00586DF2" w:rsidRDefault="00447168" w:rsidP="00586DF2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586DF2">
              <w:rPr>
                <w:sz w:val="28"/>
                <w:szCs w:val="28"/>
              </w:rPr>
              <w:t>“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Vòng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gạo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tám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Mễ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Trì</w:t>
            </w:r>
            <w:proofErr w:type="spellEnd"/>
          </w:p>
          <w:p w:rsidR="00447168" w:rsidRPr="00586DF2" w:rsidRDefault="00447168" w:rsidP="00586DF2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586DF2">
              <w:rPr>
                <w:sz w:val="28"/>
                <w:szCs w:val="28"/>
              </w:rPr>
              <w:t>Tương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bần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húng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Láng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còn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gì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ngon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hơn</w:t>
            </w:r>
            <w:proofErr w:type="spellEnd"/>
            <w:r w:rsidRPr="00586DF2">
              <w:rPr>
                <w:sz w:val="28"/>
                <w:szCs w:val="28"/>
              </w:rPr>
              <w:t>!''</w:t>
            </w:r>
          </w:p>
          <w:p w:rsidR="00447168" w:rsidRPr="00586DF2" w:rsidRDefault="00447168" w:rsidP="00586DF2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proofErr w:type="spellStart"/>
            <w:r w:rsidRPr="00586DF2">
              <w:rPr>
                <w:sz w:val="28"/>
                <w:szCs w:val="28"/>
              </w:rPr>
              <w:t>Hà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Nội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mùa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hình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ảnh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những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gánh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nhịp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nhàng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trên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vai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các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bà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các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mẹ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len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từng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ngõ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hẻm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hương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vị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dân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dã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như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tĩnh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lại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giữa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lòng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thành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phố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nhộn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nhịp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Những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hạt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xanh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mỏng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manh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nhưng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thơm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ngọt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lắng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lastRenderedPageBreak/>
              <w:t>đọng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những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tinh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túy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của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đất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của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trời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của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hương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nắng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gió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để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rồi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khiến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mỗi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thực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khách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thưởng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thức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đều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thấy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quyến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luyến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nhớ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thương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Nói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đến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người</w:t>
            </w:r>
            <w:proofErr w:type="spellEnd"/>
            <w:r w:rsidRPr="00586DF2">
              <w:rPr>
                <w:sz w:val="28"/>
                <w:szCs w:val="28"/>
              </w:rPr>
              <w:t xml:space="preserve"> ta </w:t>
            </w:r>
            <w:proofErr w:type="spellStart"/>
            <w:r w:rsidRPr="00586DF2">
              <w:rPr>
                <w:sz w:val="28"/>
                <w:szCs w:val="28"/>
              </w:rPr>
              <w:t>thường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nhớ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ngay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đến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Vòng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thứ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quà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quê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giản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dị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lại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gắn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liền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với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tuổi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thơ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cả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trưởng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thành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của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bao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lớp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người</w:t>
            </w:r>
            <w:proofErr w:type="spellEnd"/>
            <w:r w:rsidRPr="00586DF2">
              <w:rPr>
                <w:sz w:val="28"/>
                <w:szCs w:val="28"/>
              </w:rPr>
              <w:t xml:space="preserve"> con </w:t>
            </w:r>
            <w:proofErr w:type="spellStart"/>
            <w:r w:rsidRPr="00586DF2">
              <w:rPr>
                <w:sz w:val="28"/>
                <w:szCs w:val="28"/>
              </w:rPr>
              <w:t>đất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Tràng</w:t>
            </w:r>
            <w:proofErr w:type="spellEnd"/>
            <w:r w:rsidRPr="00586DF2">
              <w:rPr>
                <w:sz w:val="28"/>
                <w:szCs w:val="28"/>
              </w:rPr>
              <w:t xml:space="preserve"> An</w:t>
            </w:r>
            <w:r w:rsidR="00C055E6" w:rsidRPr="00586DF2">
              <w:rPr>
                <w:sz w:val="28"/>
                <w:szCs w:val="28"/>
              </w:rPr>
              <w:t>.</w:t>
            </w:r>
          </w:p>
          <w:p w:rsidR="00586DF2" w:rsidRPr="00586DF2" w:rsidRDefault="00586DF2" w:rsidP="00586DF2">
            <w:pPr>
              <w:pStyle w:val="NormalWeb"/>
              <w:spacing w:before="0" w:beforeAutospacing="0" w:after="0" w:afterAutospacing="0" w:line="276" w:lineRule="auto"/>
              <w:rPr>
                <w:b/>
                <w:i/>
                <w:sz w:val="28"/>
                <w:szCs w:val="28"/>
              </w:rPr>
            </w:pPr>
            <w:r w:rsidRPr="00586DF2">
              <w:rPr>
                <w:b/>
                <w:i/>
                <w:sz w:val="28"/>
                <w:szCs w:val="28"/>
              </w:rPr>
              <w:t xml:space="preserve">b. </w:t>
            </w:r>
            <w:proofErr w:type="spellStart"/>
            <w:r w:rsidRPr="00586DF2">
              <w:rPr>
                <w:b/>
                <w:i/>
                <w:sz w:val="28"/>
                <w:szCs w:val="28"/>
              </w:rPr>
              <w:t>Cách</w:t>
            </w:r>
            <w:proofErr w:type="spellEnd"/>
            <w:r w:rsidRPr="00586DF2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b/>
                <w:i/>
                <w:sz w:val="28"/>
                <w:szCs w:val="28"/>
              </w:rPr>
              <w:t>làm</w:t>
            </w:r>
            <w:proofErr w:type="spellEnd"/>
            <w:r w:rsidRPr="00586DF2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b/>
                <w:i/>
                <w:sz w:val="28"/>
                <w:szCs w:val="28"/>
              </w:rPr>
              <w:t>cốm</w:t>
            </w:r>
            <w:proofErr w:type="spellEnd"/>
          </w:p>
          <w:p w:rsidR="007E7384" w:rsidRPr="00586DF2" w:rsidRDefault="00586DF2" w:rsidP="00586DF2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586DF2">
              <w:rPr>
                <w:sz w:val="28"/>
                <w:szCs w:val="28"/>
              </w:rPr>
              <w:t xml:space="preserve">- </w:t>
            </w:r>
            <w:r w:rsidR="007E7384" w:rsidRPr="00586DF2">
              <w:rPr>
                <w:sz w:val="28"/>
                <w:szCs w:val="28"/>
              </w:rPr>
              <w:t xml:space="preserve">Cho HS </w:t>
            </w:r>
            <w:proofErr w:type="spellStart"/>
            <w:r w:rsidR="007E7384" w:rsidRPr="00586DF2">
              <w:rPr>
                <w:sz w:val="28"/>
                <w:szCs w:val="28"/>
              </w:rPr>
              <w:t>xem</w:t>
            </w:r>
            <w:proofErr w:type="spellEnd"/>
            <w:r w:rsidR="007E7384" w:rsidRPr="00586DF2">
              <w:rPr>
                <w:sz w:val="28"/>
                <w:szCs w:val="28"/>
              </w:rPr>
              <w:t xml:space="preserve"> video </w:t>
            </w:r>
            <w:proofErr w:type="spellStart"/>
            <w:r w:rsidR="007E7384" w:rsidRPr="00586DF2">
              <w:rPr>
                <w:sz w:val="28"/>
                <w:szCs w:val="28"/>
              </w:rPr>
              <w:t>cách</w:t>
            </w:r>
            <w:proofErr w:type="spellEnd"/>
            <w:r w:rsidR="007E7384" w:rsidRPr="00586DF2">
              <w:rPr>
                <w:sz w:val="28"/>
                <w:szCs w:val="28"/>
              </w:rPr>
              <w:t xml:space="preserve"> </w:t>
            </w:r>
            <w:proofErr w:type="spellStart"/>
            <w:r w:rsidR="007E7384" w:rsidRPr="00586DF2">
              <w:rPr>
                <w:sz w:val="28"/>
                <w:szCs w:val="28"/>
              </w:rPr>
              <w:t>làm</w:t>
            </w:r>
            <w:proofErr w:type="spellEnd"/>
            <w:r w:rsidR="007E7384" w:rsidRPr="00586DF2">
              <w:rPr>
                <w:sz w:val="28"/>
                <w:szCs w:val="28"/>
              </w:rPr>
              <w:t xml:space="preserve"> </w:t>
            </w:r>
            <w:proofErr w:type="spellStart"/>
            <w:r w:rsidR="007E7384" w:rsidRPr="00586DF2">
              <w:rPr>
                <w:sz w:val="28"/>
                <w:szCs w:val="28"/>
              </w:rPr>
              <w:t>cốm</w:t>
            </w:r>
            <w:proofErr w:type="spellEnd"/>
          </w:p>
          <w:p w:rsidR="00C055E6" w:rsidRPr="00586DF2" w:rsidRDefault="00C055E6" w:rsidP="00586DF2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proofErr w:type="spellStart"/>
            <w:r w:rsidRPr="00586DF2">
              <w:rPr>
                <w:rStyle w:val="Strong"/>
                <w:sz w:val="28"/>
                <w:szCs w:val="28"/>
              </w:rPr>
              <w:t>Chế</w:t>
            </w:r>
            <w:proofErr w:type="spellEnd"/>
            <w:r w:rsidRPr="00586DF2">
              <w:rPr>
                <w:rStyle w:val="Strong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Style w:val="Strong"/>
                <w:sz w:val="28"/>
                <w:szCs w:val="28"/>
              </w:rPr>
              <w:t>biến</w:t>
            </w:r>
            <w:proofErr w:type="spellEnd"/>
            <w:r w:rsidRPr="00586DF2">
              <w:rPr>
                <w:rStyle w:val="Strong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Style w:val="Strong"/>
                <w:sz w:val="28"/>
                <w:szCs w:val="28"/>
              </w:rPr>
              <w:t>cốm</w:t>
            </w:r>
            <w:proofErr w:type="spellEnd"/>
            <w:r w:rsidRPr="00586DF2">
              <w:rPr>
                <w:rStyle w:val="Strong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Style w:val="Strong"/>
                <w:sz w:val="28"/>
                <w:szCs w:val="28"/>
              </w:rPr>
              <w:t>làng</w:t>
            </w:r>
            <w:proofErr w:type="spellEnd"/>
            <w:r w:rsidRPr="00586DF2">
              <w:rPr>
                <w:rStyle w:val="Strong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Style w:val="Strong"/>
                <w:sz w:val="28"/>
                <w:szCs w:val="28"/>
              </w:rPr>
              <w:t>Vòng</w:t>
            </w:r>
            <w:proofErr w:type="spellEnd"/>
            <w:r w:rsidRPr="00586DF2">
              <w:rPr>
                <w:rStyle w:val="Strong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Style w:val="Strong"/>
                <w:sz w:val="28"/>
                <w:szCs w:val="28"/>
              </w:rPr>
              <w:t>vô</w:t>
            </w:r>
            <w:proofErr w:type="spellEnd"/>
            <w:r w:rsidRPr="00586DF2">
              <w:rPr>
                <w:rStyle w:val="Strong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Style w:val="Strong"/>
                <w:sz w:val="28"/>
                <w:szCs w:val="28"/>
              </w:rPr>
              <w:t>cùng</w:t>
            </w:r>
            <w:proofErr w:type="spellEnd"/>
            <w:r w:rsidRPr="00586DF2">
              <w:rPr>
                <w:rStyle w:val="Strong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Style w:val="Strong"/>
                <w:sz w:val="28"/>
                <w:szCs w:val="28"/>
              </w:rPr>
              <w:t>công</w:t>
            </w:r>
            <w:proofErr w:type="spellEnd"/>
            <w:r w:rsidRPr="00586DF2">
              <w:rPr>
                <w:rStyle w:val="Strong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Style w:val="Strong"/>
                <w:sz w:val="28"/>
                <w:szCs w:val="28"/>
              </w:rPr>
              <w:t>phu</w:t>
            </w:r>
            <w:proofErr w:type="spellEnd"/>
            <w:r w:rsidRPr="00586DF2">
              <w:rPr>
                <w:rStyle w:val="Strong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Style w:val="Strong"/>
                <w:sz w:val="28"/>
                <w:szCs w:val="28"/>
              </w:rPr>
              <w:t>và</w:t>
            </w:r>
            <w:proofErr w:type="spellEnd"/>
            <w:r w:rsidRPr="00586DF2">
              <w:rPr>
                <w:rStyle w:val="Strong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Style w:val="Strong"/>
                <w:sz w:val="28"/>
                <w:szCs w:val="28"/>
              </w:rPr>
              <w:t>tỉ</w:t>
            </w:r>
            <w:proofErr w:type="spellEnd"/>
            <w:r w:rsidRPr="00586DF2">
              <w:rPr>
                <w:rStyle w:val="Strong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Style w:val="Strong"/>
                <w:sz w:val="28"/>
                <w:szCs w:val="28"/>
              </w:rPr>
              <w:t>mỉ</w:t>
            </w:r>
            <w:proofErr w:type="spellEnd"/>
          </w:p>
          <w:p w:rsidR="00C055E6" w:rsidRPr="00586DF2" w:rsidRDefault="00C055E6" w:rsidP="00586DF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Vòng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được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từ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loại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lúa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nếp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hoa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loại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lúa</w:t>
            </w:r>
            <w:proofErr w:type="spellEnd"/>
            <w:r w:rsidRPr="00586DF2">
              <w:rPr>
                <w:sz w:val="28"/>
                <w:szCs w:val="28"/>
              </w:rPr>
              <w:t xml:space="preserve"> non, </w:t>
            </w:r>
            <w:proofErr w:type="spellStart"/>
            <w:r w:rsidRPr="00586DF2">
              <w:rPr>
                <w:sz w:val="28"/>
                <w:szCs w:val="28"/>
              </w:rPr>
              <w:t>nhưng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không</w:t>
            </w:r>
            <w:proofErr w:type="spellEnd"/>
            <w:r w:rsidRPr="00586DF2">
              <w:rPr>
                <w:sz w:val="28"/>
                <w:szCs w:val="28"/>
              </w:rPr>
              <w:t xml:space="preserve"> non </w:t>
            </w:r>
            <w:proofErr w:type="spellStart"/>
            <w:r w:rsidRPr="00586DF2">
              <w:rPr>
                <w:sz w:val="28"/>
                <w:szCs w:val="28"/>
              </w:rPr>
              <w:t>quá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vì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sẽ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bị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nát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cũng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không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già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quá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vì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sẽ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cứng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ăn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mất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vị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ngon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Quy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trình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phải</w:t>
            </w:r>
            <w:proofErr w:type="spellEnd"/>
            <w:r w:rsidRPr="00586DF2">
              <w:rPr>
                <w:sz w:val="28"/>
                <w:szCs w:val="28"/>
              </w:rPr>
              <w:t xml:space="preserve"> qua </w:t>
            </w:r>
            <w:proofErr w:type="spellStart"/>
            <w:r w:rsidRPr="00586DF2">
              <w:rPr>
                <w:sz w:val="28"/>
                <w:szCs w:val="28"/>
              </w:rPr>
              <w:t>rất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nhiều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công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đoạn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khá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tỉ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mỉ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trong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những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hạt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thơm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dẻo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ấy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chứa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đựng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biết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bao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sự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trân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trọng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vất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vả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của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người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dân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Vòng</w:t>
            </w:r>
            <w:proofErr w:type="spellEnd"/>
            <w:r w:rsidRPr="00586DF2">
              <w:rPr>
                <w:sz w:val="28"/>
                <w:szCs w:val="28"/>
              </w:rPr>
              <w:t>.</w:t>
            </w:r>
          </w:p>
          <w:p w:rsidR="00C055E6" w:rsidRPr="00586DF2" w:rsidRDefault="00C055E6" w:rsidP="00586DF2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proofErr w:type="spellStart"/>
            <w:r w:rsidRPr="00586DF2">
              <w:rPr>
                <w:sz w:val="28"/>
                <w:szCs w:val="28"/>
              </w:rPr>
              <w:t>Khi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cây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lúa</w:t>
            </w:r>
            <w:proofErr w:type="spellEnd"/>
            <w:r w:rsidRPr="00586DF2">
              <w:rPr>
                <w:sz w:val="28"/>
                <w:szCs w:val="28"/>
              </w:rPr>
              <w:t xml:space="preserve"> hoe </w:t>
            </w:r>
            <w:proofErr w:type="spellStart"/>
            <w:r w:rsidRPr="00586DF2">
              <w:rPr>
                <w:sz w:val="28"/>
                <w:szCs w:val="28"/>
              </w:rPr>
              <w:t>hoe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vàng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chỉ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mười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ngày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nữa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gặt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rộ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cũng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lúc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người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Vòng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chọn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ngắt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từng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bông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dài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hạt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mẩy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về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chế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biến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Muốn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ngon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thì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phải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cắt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lúa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đúng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lúc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nếu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để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lúa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già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thì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hạt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không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được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xanh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cứng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gãy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nát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còn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nếu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lúa</w:t>
            </w:r>
            <w:proofErr w:type="spellEnd"/>
            <w:r w:rsidRPr="00586DF2">
              <w:rPr>
                <w:sz w:val="28"/>
                <w:szCs w:val="28"/>
              </w:rPr>
              <w:t xml:space="preserve"> non </w:t>
            </w:r>
            <w:proofErr w:type="spellStart"/>
            <w:r w:rsidRPr="00586DF2">
              <w:rPr>
                <w:sz w:val="28"/>
                <w:szCs w:val="28"/>
              </w:rPr>
              <w:t>thì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hạt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lại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bết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vỏ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trấu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mềm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nhão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nên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mất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ngon</w:t>
            </w:r>
            <w:proofErr w:type="spellEnd"/>
            <w:r w:rsidRPr="00586DF2">
              <w:rPr>
                <w:sz w:val="28"/>
                <w:szCs w:val="28"/>
              </w:rPr>
              <w:t>.</w:t>
            </w:r>
          </w:p>
          <w:p w:rsidR="00C055E6" w:rsidRPr="00586DF2" w:rsidRDefault="00C055E6" w:rsidP="00586DF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86DF2">
              <w:rPr>
                <w:sz w:val="28"/>
                <w:szCs w:val="28"/>
              </w:rPr>
              <w:t>Lúa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mới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gặt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về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cần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được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tuốt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lấy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thóc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Sau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đó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sàng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bỏ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rơm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đãi</w:t>
            </w:r>
            <w:proofErr w:type="spellEnd"/>
            <w:r w:rsidRPr="00586DF2">
              <w:rPr>
                <w:sz w:val="28"/>
                <w:szCs w:val="28"/>
              </w:rPr>
              <w:t xml:space="preserve"> qua </w:t>
            </w:r>
            <w:proofErr w:type="spellStart"/>
            <w:r w:rsidRPr="00586DF2">
              <w:rPr>
                <w:sz w:val="28"/>
                <w:szCs w:val="28"/>
              </w:rPr>
              <w:t>nước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để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loại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bỏ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các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hạt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thóc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lép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Thóc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sau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đãi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sạch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cho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chảo</w:t>
            </w:r>
            <w:proofErr w:type="spellEnd"/>
            <w:r w:rsidRPr="00586DF2">
              <w:rPr>
                <w:sz w:val="28"/>
                <w:szCs w:val="28"/>
              </w:rPr>
              <w:t xml:space="preserve"> rang, </w:t>
            </w:r>
            <w:proofErr w:type="spellStart"/>
            <w:r w:rsidRPr="00586DF2">
              <w:rPr>
                <w:sz w:val="28"/>
                <w:szCs w:val="28"/>
              </w:rPr>
              <w:t>quá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trình</w:t>
            </w:r>
            <w:proofErr w:type="spellEnd"/>
            <w:r w:rsidRPr="00586DF2">
              <w:rPr>
                <w:sz w:val="28"/>
                <w:szCs w:val="28"/>
              </w:rPr>
              <w:t xml:space="preserve"> rang </w:t>
            </w:r>
            <w:proofErr w:type="spellStart"/>
            <w:r w:rsidRPr="00586DF2">
              <w:rPr>
                <w:sz w:val="28"/>
                <w:szCs w:val="28"/>
              </w:rPr>
              <w:t>phải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đảo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đều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thóc</w:t>
            </w:r>
            <w:proofErr w:type="spellEnd"/>
            <w:r w:rsidRPr="00586DF2">
              <w:rPr>
                <w:sz w:val="28"/>
                <w:szCs w:val="28"/>
              </w:rPr>
              <w:t xml:space="preserve">. Rang </w:t>
            </w:r>
            <w:proofErr w:type="spellStart"/>
            <w:r w:rsidRPr="00586DF2">
              <w:rPr>
                <w:sz w:val="28"/>
                <w:szCs w:val="28"/>
              </w:rPr>
              <w:t>lúa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sao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hạt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chín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tới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không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giòn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tróc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trấu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công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đoạn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khó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nhất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trong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nghề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Ngọn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lửa</w:t>
            </w:r>
            <w:proofErr w:type="spellEnd"/>
            <w:r w:rsidRPr="00586DF2">
              <w:rPr>
                <w:sz w:val="28"/>
                <w:szCs w:val="28"/>
              </w:rPr>
              <w:t xml:space="preserve"> rang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cũng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cần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một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sự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chăm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chút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Khi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mới</w:t>
            </w:r>
            <w:proofErr w:type="spellEnd"/>
            <w:r w:rsidRPr="00586DF2">
              <w:rPr>
                <w:sz w:val="28"/>
                <w:szCs w:val="28"/>
              </w:rPr>
              <w:t xml:space="preserve"> rang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lửa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phải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để</w:t>
            </w:r>
            <w:proofErr w:type="spellEnd"/>
            <w:r w:rsidRPr="00586DF2">
              <w:rPr>
                <w:sz w:val="28"/>
                <w:szCs w:val="28"/>
              </w:rPr>
              <w:t xml:space="preserve"> to </w:t>
            </w:r>
            <w:proofErr w:type="spellStart"/>
            <w:r w:rsidRPr="00586DF2">
              <w:rPr>
                <w:sz w:val="28"/>
                <w:szCs w:val="28"/>
              </w:rPr>
              <w:t>đều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nhưng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gạo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bắt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đầu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tái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trắng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thì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để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bớt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lastRenderedPageBreak/>
              <w:t>lửa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đi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rang </w:t>
            </w:r>
            <w:proofErr w:type="spellStart"/>
            <w:r w:rsidRPr="00586DF2">
              <w:rPr>
                <w:sz w:val="28"/>
                <w:szCs w:val="28"/>
              </w:rPr>
              <w:t>cần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được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đảo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liên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tục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nóng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đều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bởi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chỉ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cần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quá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lửa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chút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hạt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sẽ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gãy</w:t>
            </w:r>
            <w:proofErr w:type="spellEnd"/>
            <w:r w:rsidRPr="00586DF2">
              <w:rPr>
                <w:sz w:val="28"/>
                <w:szCs w:val="28"/>
              </w:rPr>
              <w:t>.</w:t>
            </w:r>
          </w:p>
          <w:p w:rsidR="00C055E6" w:rsidRPr="00586DF2" w:rsidRDefault="00C055E6" w:rsidP="00586DF2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rang </w:t>
            </w:r>
            <w:proofErr w:type="spellStart"/>
            <w:r w:rsidRPr="00586DF2">
              <w:rPr>
                <w:sz w:val="28"/>
                <w:szCs w:val="28"/>
              </w:rPr>
              <w:t>xong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còn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nóng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đem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giã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ngay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trên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bằng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loại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riêng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nhịp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chày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nhè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nhẹ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nhịp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nhàng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đều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đều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khoan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thai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thì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mới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mịn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dẻo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giã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xong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thì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đến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công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đoạn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sàng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sẩy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trong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các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thúng</w:t>
            </w:r>
            <w:proofErr w:type="spellEnd"/>
            <w:r w:rsidRPr="00586DF2">
              <w:rPr>
                <w:sz w:val="28"/>
                <w:szCs w:val="28"/>
              </w:rPr>
              <w:t xml:space="preserve"> con </w:t>
            </w:r>
            <w:proofErr w:type="spellStart"/>
            <w:r w:rsidRPr="00586DF2">
              <w:rPr>
                <w:sz w:val="28"/>
                <w:szCs w:val="28"/>
              </w:rPr>
              <w:t>đã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rải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sẵn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lá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sen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để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mang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bán</w:t>
            </w:r>
            <w:proofErr w:type="spellEnd"/>
            <w:r w:rsidRPr="00586DF2">
              <w:rPr>
                <w:sz w:val="28"/>
                <w:szCs w:val="28"/>
              </w:rPr>
              <w:t xml:space="preserve"> ở </w:t>
            </w:r>
            <w:proofErr w:type="spellStart"/>
            <w:r w:rsidRPr="00586DF2">
              <w:rPr>
                <w:sz w:val="28"/>
                <w:szCs w:val="28"/>
              </w:rPr>
              <w:t>các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phố</w:t>
            </w:r>
            <w:proofErr w:type="spellEnd"/>
            <w:r w:rsidRPr="00586DF2">
              <w:rPr>
                <w:sz w:val="28"/>
                <w:szCs w:val="28"/>
              </w:rPr>
              <w:t>.</w:t>
            </w:r>
          </w:p>
          <w:p w:rsidR="00C055E6" w:rsidRPr="00586DF2" w:rsidRDefault="00C055E6" w:rsidP="00586DF2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Vòng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đúng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kiểu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được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gói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trong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hai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lớp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lá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Hạt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được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gói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trực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tiếp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bằng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lá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ráy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để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giữ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không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bị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khô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để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được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lâu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hơn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Lớp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lá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sen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được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bao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bọc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bên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ngoài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như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để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nhấn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nhá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hương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sen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thơm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mát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phảng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phất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tạo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sự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ngon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miệng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người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dùng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Sau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cùng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dùng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hai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dây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lạt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mềm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làm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từ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thân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cây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lúa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đã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tuốt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hết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hạt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buộc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vuông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góc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nhau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để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gói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cốm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thêm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phần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chắc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chắn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và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nhìn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bắt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mắt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hơn</w:t>
            </w:r>
            <w:proofErr w:type="spellEnd"/>
            <w:r w:rsidRPr="00586DF2">
              <w:rPr>
                <w:sz w:val="28"/>
                <w:szCs w:val="28"/>
              </w:rPr>
              <w:t>.</w:t>
            </w:r>
          </w:p>
          <w:p w:rsidR="009752C1" w:rsidRPr="00586DF2" w:rsidRDefault="009752C1" w:rsidP="00586DF2">
            <w:pPr>
              <w:spacing w:after="0" w:line="276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Cốm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làng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Vòng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cùng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hương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hoa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sữa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gió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heo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may,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và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những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bài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hát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hòa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quyện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vào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nhau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làm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nên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một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mùa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thu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Hà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Nội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lãng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mạng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một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nét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văn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hóa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đã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khắc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sâu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vào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tâm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hồn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của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người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Hà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Thành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xưa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và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nay.</w:t>
            </w:r>
          </w:p>
          <w:p w:rsidR="00214D0F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3</w:t>
            </w:r>
            <w:r w:rsidR="00214D0F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.</w:t>
            </w:r>
            <w:r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214D0F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Hoạt</w:t>
            </w:r>
            <w:proofErr w:type="spellEnd"/>
            <w:r w:rsidR="00214D0F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214D0F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động</w:t>
            </w:r>
            <w:proofErr w:type="spellEnd"/>
            <w:r w:rsidR="00214D0F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214D0F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thực</w:t>
            </w:r>
            <w:proofErr w:type="spellEnd"/>
            <w:r w:rsidR="00214D0F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="00214D0F"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hành</w:t>
            </w:r>
            <w:proofErr w:type="spellEnd"/>
            <w:r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luyện</w:t>
            </w:r>
            <w:proofErr w:type="spellEnd"/>
            <w:r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tập</w:t>
            </w:r>
            <w:proofErr w:type="spellEnd"/>
          </w:p>
          <w:p w:rsidR="00447168" w:rsidRPr="00586DF2" w:rsidRDefault="00447168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Cho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học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xem</w:t>
            </w:r>
            <w:proofErr w:type="spellEnd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các</w:t>
            </w:r>
            <w:proofErr w:type="spellEnd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video </w:t>
            </w:r>
            <w:proofErr w:type="spellStart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các</w:t>
            </w:r>
            <w:proofErr w:type="spellEnd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sản</w:t>
            </w:r>
            <w:proofErr w:type="spellEnd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phẩm</w:t>
            </w:r>
            <w:proofErr w:type="spellEnd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được</w:t>
            </w:r>
            <w:proofErr w:type="spellEnd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làm</w:t>
            </w:r>
            <w:proofErr w:type="spellEnd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tư</w:t>
            </w:r>
            <w:proofErr w:type="spellEnd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̀ </w:t>
            </w:r>
            <w:proofErr w:type="spellStart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cốm</w:t>
            </w:r>
            <w:proofErr w:type="spellEnd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sau</w:t>
            </w:r>
            <w:proofErr w:type="spellEnd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đo</w:t>
            </w:r>
            <w:proofErr w:type="spellEnd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́ </w:t>
            </w:r>
            <w:proofErr w:type="spellStart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hỏi</w:t>
            </w:r>
            <w:proofErr w:type="spellEnd"/>
            <w:r w:rsidR="00B0383B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</w:t>
            </w:r>
          </w:p>
          <w:p w:rsidR="00B0383B" w:rsidRPr="00586DF2" w:rsidRDefault="00B0383B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Món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ăn</w:t>
            </w:r>
            <w:proofErr w:type="spellEnd"/>
            <w:proofErr w:type="gram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đo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́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tên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là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gi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̀?</w:t>
            </w:r>
          </w:p>
          <w:p w:rsidR="00447168" w:rsidRPr="00586DF2" w:rsidRDefault="00B0383B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proofErr w:type="spellStart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Kê</w:t>
            </w:r>
            <w:proofErr w:type="spellEnd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̉ </w:t>
            </w:r>
            <w:proofErr w:type="spellStart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tên</w:t>
            </w:r>
            <w:proofErr w:type="spellEnd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món</w:t>
            </w:r>
            <w:proofErr w:type="spellEnd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ăn</w:t>
            </w:r>
            <w:proofErr w:type="spellEnd"/>
            <w:proofErr w:type="gramEnd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được</w:t>
            </w:r>
            <w:proofErr w:type="spellEnd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làm</w:t>
            </w:r>
            <w:proofErr w:type="spellEnd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tư</w:t>
            </w:r>
            <w:proofErr w:type="spellEnd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̀ </w:t>
            </w:r>
            <w:proofErr w:type="spellStart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cốm</w:t>
            </w:r>
            <w:proofErr w:type="spellEnd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mà </w:t>
            </w:r>
            <w:proofErr w:type="spellStart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em</w:t>
            </w:r>
            <w:proofErr w:type="spellEnd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biết</w:t>
            </w:r>
            <w:proofErr w:type="spellEnd"/>
            <w:r w:rsidR="00447168"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?</w:t>
            </w:r>
          </w:p>
          <w:p w:rsidR="009752C1" w:rsidRPr="00586DF2" w:rsidRDefault="009752C1" w:rsidP="00586DF2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proofErr w:type="spellStart"/>
            <w:r w:rsidRPr="00586DF2">
              <w:rPr>
                <w:sz w:val="28"/>
                <w:szCs w:val="28"/>
              </w:rPr>
              <w:t>Xôi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cốm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che</w:t>
            </w:r>
            <w:proofErr w:type="spellEnd"/>
            <w:r w:rsidRPr="00586DF2">
              <w:rPr>
                <w:sz w:val="28"/>
                <w:szCs w:val="28"/>
              </w:rPr>
              <w:t xml:space="preserve">̀ </w:t>
            </w:r>
            <w:proofErr w:type="spellStart"/>
            <w:r w:rsidRPr="00586DF2">
              <w:rPr>
                <w:sz w:val="28"/>
                <w:szCs w:val="28"/>
              </w:rPr>
              <w:t>cốm</w:t>
            </w:r>
            <w:proofErr w:type="spellEnd"/>
            <w:r w:rsidRPr="00586DF2">
              <w:rPr>
                <w:sz w:val="28"/>
                <w:szCs w:val="28"/>
              </w:rPr>
              <w:t xml:space="preserve">, chả </w:t>
            </w:r>
            <w:proofErr w:type="spellStart"/>
            <w:r w:rsidRPr="00586DF2">
              <w:rPr>
                <w:sz w:val="28"/>
                <w:szCs w:val="28"/>
              </w:rPr>
              <w:t>cốm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chuối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tiêu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chấm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cốm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cốm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xào</w:t>
            </w:r>
            <w:proofErr w:type="spellEnd"/>
            <w:r w:rsidRPr="00586DF2">
              <w:rPr>
                <w:sz w:val="28"/>
                <w:szCs w:val="28"/>
              </w:rPr>
              <w:t xml:space="preserve">. </w:t>
            </w:r>
            <w:proofErr w:type="spellStart"/>
            <w:r w:rsidRPr="00586DF2">
              <w:rPr>
                <w:sz w:val="28"/>
                <w:szCs w:val="28"/>
              </w:rPr>
              <w:t>Bánh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cốm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đậu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xanh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trứng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chiên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cốm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sữa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chua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cốm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bánh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chưng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cốm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dẻo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phô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mai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bọc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que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cốm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kem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cốm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dẻo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dừa</w:t>
            </w:r>
            <w:proofErr w:type="spellEnd"/>
            <w:r w:rsidRPr="00586DF2">
              <w:rPr>
                <w:sz w:val="28"/>
                <w:szCs w:val="28"/>
              </w:rPr>
              <w:t xml:space="preserve">, </w:t>
            </w:r>
            <w:proofErr w:type="spellStart"/>
            <w:r w:rsidRPr="00586DF2">
              <w:rPr>
                <w:sz w:val="28"/>
                <w:szCs w:val="28"/>
              </w:rPr>
              <w:t>bánh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trung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thu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nhân</w:t>
            </w:r>
            <w:proofErr w:type="spellEnd"/>
            <w:r w:rsidRPr="00586DF2">
              <w:rPr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sz w:val="28"/>
                <w:szCs w:val="28"/>
              </w:rPr>
              <w:t>cốm</w:t>
            </w:r>
            <w:proofErr w:type="spellEnd"/>
            <w:r w:rsidRPr="00586DF2">
              <w:rPr>
                <w:sz w:val="28"/>
                <w:szCs w:val="28"/>
              </w:rPr>
              <w:t>….</w:t>
            </w:r>
          </w:p>
          <w:p w:rsidR="00B0383B" w:rsidRPr="00586DF2" w:rsidRDefault="00B0383B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Tên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địa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danh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có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món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ăn</w:t>
            </w:r>
            <w:proofErr w:type="spellEnd"/>
            <w:proofErr w:type="gram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đo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́?</w:t>
            </w:r>
          </w:p>
          <w:p w:rsidR="00B0383B" w:rsidRPr="00586DF2" w:rsidRDefault="00B0383B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Kê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̉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một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sô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́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bước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làm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cốm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?</w:t>
            </w:r>
          </w:p>
          <w:p w:rsidR="00214D0F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*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Thực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hành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: </w:t>
            </w:r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Cho HS </w:t>
            </w:r>
            <w:proofErr w:type="spellStart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theo</w:t>
            </w:r>
            <w:proofErr w:type="spellEnd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nhóm</w:t>
            </w:r>
            <w:proofErr w:type="spellEnd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3 </w:t>
            </w:r>
            <w:proofErr w:type="spellStart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bàn</w:t>
            </w:r>
            <w:proofErr w:type="spellEnd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thực</w:t>
            </w:r>
            <w:proofErr w:type="spellEnd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hành</w:t>
            </w:r>
            <w:proofErr w:type="spellEnd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gói</w:t>
            </w:r>
            <w:proofErr w:type="spellEnd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cốm</w:t>
            </w:r>
            <w:proofErr w:type="spellEnd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bằng</w:t>
            </w:r>
            <w:proofErr w:type="spellEnd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lá </w:t>
            </w:r>
            <w:proofErr w:type="spellStart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sen</w:t>
            </w:r>
            <w:proofErr w:type="spellEnd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va</w:t>
            </w:r>
            <w:proofErr w:type="spellEnd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̀ lá </w:t>
            </w:r>
            <w:proofErr w:type="spellStart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ráy</w:t>
            </w:r>
            <w:proofErr w:type="spellEnd"/>
            <w:r w:rsidR="007E7384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:rsidR="009752C1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-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Thi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đua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các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tô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̉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xem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</w:t>
            </w:r>
            <w:proofErr w:type="spellEnd"/>
            <w:r w:rsidR="009752C1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752C1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nào</w:t>
            </w:r>
            <w:proofErr w:type="spellEnd"/>
            <w:r w:rsidR="009752C1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752C1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gói</w:t>
            </w:r>
            <w:proofErr w:type="spellEnd"/>
            <w:r w:rsidR="009752C1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752C1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đẹp</w:t>
            </w:r>
            <w:proofErr w:type="spellEnd"/>
            <w:r w:rsidR="009752C1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="009752C1"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nhất</w:t>
            </w:r>
            <w:proofErr w:type="spellEnd"/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- GV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tổng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kết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cuộc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thi</w:t>
            </w:r>
            <w:proofErr w:type="spellEnd"/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586DF2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 xml:space="preserve">4.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Hoạt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động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vận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dụng</w:t>
            </w:r>
            <w:proofErr w:type="spellEnd"/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Hôm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nay con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được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học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bài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gì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?</w:t>
            </w: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Sau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tiết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học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con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biết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thêm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được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điều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gì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?</w:t>
            </w: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- GVNX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tiết</w:t>
            </w:r>
            <w:proofErr w:type="spellEnd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685" w:type="dxa"/>
          </w:tcPr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214D0F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-HS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hát</w:t>
            </w:r>
            <w:proofErr w:type="spellEnd"/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-HS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nghe</w:t>
            </w:r>
            <w:proofErr w:type="spellEnd"/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-HS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nghe</w:t>
            </w:r>
            <w:proofErr w:type="spellEnd"/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-HS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xem</w:t>
            </w:r>
            <w:proofErr w:type="spellEnd"/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7E7384" w:rsidRPr="00586DF2" w:rsidRDefault="007E7384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9752C1" w:rsidRPr="00586DF2" w:rsidRDefault="009752C1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-HS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tra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̉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lời</w:t>
            </w:r>
            <w:proofErr w:type="spellEnd"/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-HS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tra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̉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lời</w:t>
            </w:r>
            <w:proofErr w:type="spellEnd"/>
          </w:p>
          <w:p w:rsidR="009752C1" w:rsidRPr="00586DF2" w:rsidRDefault="009752C1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-HS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tra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̉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lời</w:t>
            </w:r>
            <w:proofErr w:type="spellEnd"/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-HS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tra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̉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lời</w:t>
            </w:r>
            <w:proofErr w:type="spellEnd"/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9752C1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- HS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làm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việc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nhóm</w:t>
            </w:r>
            <w:proofErr w:type="spellEnd"/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Thi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gói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cốm</w:t>
            </w:r>
            <w:proofErr w:type="spellEnd"/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9752C1" w:rsidRPr="00586DF2" w:rsidRDefault="009752C1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HSTL</w:t>
            </w: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HSTL</w:t>
            </w:r>
          </w:p>
          <w:p w:rsidR="00586DF2" w:rsidRPr="00586DF2" w:rsidRDefault="00586DF2" w:rsidP="00586DF2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HS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lắng</w:t>
            </w:r>
            <w:proofErr w:type="spellEnd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586DF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nghe</w:t>
            </w:r>
            <w:proofErr w:type="spellEnd"/>
          </w:p>
        </w:tc>
      </w:tr>
    </w:tbl>
    <w:p w:rsidR="00586DF2" w:rsidRPr="00586DF2" w:rsidRDefault="00586DF2" w:rsidP="00586DF2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86DF2" w:rsidRPr="00586DF2" w:rsidRDefault="00586DF2" w:rsidP="00586DF2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6DF2">
        <w:rPr>
          <w:rFonts w:ascii="Times New Roman" w:hAnsi="Times New Roman" w:cs="Times New Roman"/>
          <w:b/>
          <w:bCs/>
          <w:color w:val="auto"/>
          <w:sz w:val="28"/>
          <w:szCs w:val="28"/>
        </w:rPr>
        <w:t>*</w:t>
      </w:r>
      <w:proofErr w:type="spellStart"/>
      <w:r w:rsidRPr="00586DF2">
        <w:rPr>
          <w:rFonts w:ascii="Times New Roman" w:hAnsi="Times New Roman" w:cs="Times New Roman"/>
          <w:b/>
          <w:bCs/>
          <w:color w:val="auto"/>
          <w:sz w:val="28"/>
          <w:szCs w:val="28"/>
        </w:rPr>
        <w:t>Điều</w:t>
      </w:r>
      <w:proofErr w:type="spellEnd"/>
      <w:r w:rsidRPr="00586D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b/>
          <w:bCs/>
          <w:color w:val="auto"/>
          <w:sz w:val="28"/>
          <w:szCs w:val="28"/>
        </w:rPr>
        <w:t>chỉnh</w:t>
      </w:r>
      <w:proofErr w:type="spellEnd"/>
      <w:r w:rsidRPr="00586D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b/>
          <w:bCs/>
          <w:color w:val="auto"/>
          <w:sz w:val="28"/>
          <w:szCs w:val="28"/>
        </w:rPr>
        <w:t>sau</w:t>
      </w:r>
      <w:proofErr w:type="spellEnd"/>
      <w:r w:rsidRPr="00586D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86DF2">
        <w:rPr>
          <w:rFonts w:ascii="Times New Roman" w:hAnsi="Times New Roman" w:cs="Times New Roman"/>
          <w:b/>
          <w:bCs/>
          <w:color w:val="auto"/>
          <w:sz w:val="28"/>
          <w:szCs w:val="28"/>
        </w:rPr>
        <w:t>tiết</w:t>
      </w:r>
      <w:proofErr w:type="spellEnd"/>
      <w:r w:rsidRPr="00586D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586DF2">
        <w:rPr>
          <w:rFonts w:ascii="Times New Roman" w:hAnsi="Times New Roman" w:cs="Times New Roman"/>
          <w:b/>
          <w:bCs/>
          <w:color w:val="auto"/>
          <w:sz w:val="28"/>
          <w:szCs w:val="28"/>
        </w:rPr>
        <w:t>dạy</w:t>
      </w:r>
      <w:proofErr w:type="spellEnd"/>
      <w:r w:rsidRPr="00586D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</w:t>
      </w:r>
      <w:proofErr w:type="gramEnd"/>
    </w:p>
    <w:p w:rsidR="00A40CFE" w:rsidRPr="00586DF2" w:rsidRDefault="00586DF2" w:rsidP="00586DF2">
      <w:pPr>
        <w:spacing w:after="49"/>
        <w:ind w:left="397" w:righ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586DF2">
        <w:rPr>
          <w:rFonts w:ascii="Times New Roman" w:hAnsi="Times New Roman" w:cs="Times New Roman"/>
          <w:color w:val="auto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 w:rsidRPr="00586DF2">
        <w:rPr>
          <w:rFonts w:ascii="Times New Roman" w:hAnsi="Times New Roman" w:cs="Times New Roman"/>
          <w:color w:val="auto"/>
          <w:sz w:val="28"/>
          <w:szCs w:val="28"/>
        </w:rPr>
        <w:t>………………………………………………………..……….</w:t>
      </w:r>
    </w:p>
    <w:sectPr w:rsidR="00A40CFE" w:rsidRPr="00586DF2" w:rsidSect="00586DF2">
      <w:pgSz w:w="12240" w:h="15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25FA"/>
    <w:multiLevelType w:val="hybridMultilevel"/>
    <w:tmpl w:val="8EF265D8"/>
    <w:lvl w:ilvl="0" w:tplc="67CA3BE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6352C"/>
    <w:multiLevelType w:val="hybridMultilevel"/>
    <w:tmpl w:val="26BA1B84"/>
    <w:lvl w:ilvl="0" w:tplc="F3580076">
      <w:start w:val="1"/>
      <w:numFmt w:val="bullet"/>
      <w:lvlText w:val="-"/>
      <w:lvlJc w:val="left"/>
      <w:pPr>
        <w:ind w:left="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E5A4869A">
      <w:start w:val="1"/>
      <w:numFmt w:val="bullet"/>
      <w:lvlText w:val="o"/>
      <w:lvlJc w:val="left"/>
      <w:pPr>
        <w:ind w:left="1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47087C34">
      <w:start w:val="1"/>
      <w:numFmt w:val="bullet"/>
      <w:lvlText w:val="▪"/>
      <w:lvlJc w:val="left"/>
      <w:pPr>
        <w:ind w:left="2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540A5D8C">
      <w:start w:val="1"/>
      <w:numFmt w:val="bullet"/>
      <w:lvlText w:val="•"/>
      <w:lvlJc w:val="left"/>
      <w:pPr>
        <w:ind w:left="2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4ECA1400">
      <w:start w:val="1"/>
      <w:numFmt w:val="bullet"/>
      <w:lvlText w:val="o"/>
      <w:lvlJc w:val="left"/>
      <w:pPr>
        <w:ind w:left="3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A12CBCFC">
      <w:start w:val="1"/>
      <w:numFmt w:val="bullet"/>
      <w:lvlText w:val="▪"/>
      <w:lvlJc w:val="left"/>
      <w:pPr>
        <w:ind w:left="4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AD0EA4EA">
      <w:start w:val="1"/>
      <w:numFmt w:val="bullet"/>
      <w:lvlText w:val="•"/>
      <w:lvlJc w:val="left"/>
      <w:pPr>
        <w:ind w:left="5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3D8A210E">
      <w:start w:val="1"/>
      <w:numFmt w:val="bullet"/>
      <w:lvlText w:val="o"/>
      <w:lvlJc w:val="left"/>
      <w:pPr>
        <w:ind w:left="5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8D8A89FA">
      <w:start w:val="1"/>
      <w:numFmt w:val="bullet"/>
      <w:lvlText w:val="▪"/>
      <w:lvlJc w:val="left"/>
      <w:pPr>
        <w:ind w:left="6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12E52F1"/>
    <w:multiLevelType w:val="hybridMultilevel"/>
    <w:tmpl w:val="4C9C517A"/>
    <w:lvl w:ilvl="0" w:tplc="2AB4C9EA">
      <w:start w:val="1"/>
      <w:numFmt w:val="bullet"/>
      <w:lvlText w:val="-"/>
      <w:lvlJc w:val="left"/>
      <w:pPr>
        <w:ind w:left="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B0BA71CA">
      <w:start w:val="1"/>
      <w:numFmt w:val="bullet"/>
      <w:lvlText w:val="o"/>
      <w:lvlJc w:val="left"/>
      <w:pPr>
        <w:ind w:left="1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BDE6E78">
      <w:start w:val="1"/>
      <w:numFmt w:val="bullet"/>
      <w:lvlText w:val="▪"/>
      <w:lvlJc w:val="left"/>
      <w:pPr>
        <w:ind w:left="1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51D24268">
      <w:start w:val="1"/>
      <w:numFmt w:val="bullet"/>
      <w:lvlText w:val="•"/>
      <w:lvlJc w:val="left"/>
      <w:pPr>
        <w:ind w:left="2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926F390">
      <w:start w:val="1"/>
      <w:numFmt w:val="bullet"/>
      <w:lvlText w:val="o"/>
      <w:lvlJc w:val="left"/>
      <w:pPr>
        <w:ind w:left="3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3E8D02C">
      <w:start w:val="1"/>
      <w:numFmt w:val="bullet"/>
      <w:lvlText w:val="▪"/>
      <w:lvlJc w:val="left"/>
      <w:pPr>
        <w:ind w:left="4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3828B10">
      <w:start w:val="1"/>
      <w:numFmt w:val="bullet"/>
      <w:lvlText w:val="•"/>
      <w:lvlJc w:val="left"/>
      <w:pPr>
        <w:ind w:left="4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653AE9AE">
      <w:start w:val="1"/>
      <w:numFmt w:val="bullet"/>
      <w:lvlText w:val="o"/>
      <w:lvlJc w:val="left"/>
      <w:pPr>
        <w:ind w:left="5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7D2227E8">
      <w:start w:val="1"/>
      <w:numFmt w:val="bullet"/>
      <w:lvlText w:val="▪"/>
      <w:lvlJc w:val="left"/>
      <w:pPr>
        <w:ind w:left="62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E9"/>
    <w:rsid w:val="0008396F"/>
    <w:rsid w:val="0016331D"/>
    <w:rsid w:val="00214D0F"/>
    <w:rsid w:val="00447168"/>
    <w:rsid w:val="004F543D"/>
    <w:rsid w:val="0051389A"/>
    <w:rsid w:val="00586DF2"/>
    <w:rsid w:val="007E7384"/>
    <w:rsid w:val="0082634F"/>
    <w:rsid w:val="008611B1"/>
    <w:rsid w:val="009752C1"/>
    <w:rsid w:val="00A40CFE"/>
    <w:rsid w:val="00B0383B"/>
    <w:rsid w:val="00BE73E9"/>
    <w:rsid w:val="00C055E6"/>
    <w:rsid w:val="00CE24E4"/>
    <w:rsid w:val="00D3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EA1216-823D-4BF8-AED2-0718964E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3E9"/>
    <w:pPr>
      <w:spacing w:after="171" w:line="271" w:lineRule="auto"/>
      <w:ind w:left="577" w:right="59" w:hanging="10"/>
      <w:jc w:val="both"/>
    </w:pPr>
    <w:rPr>
      <w:rFonts w:ascii="Calibri" w:eastAsia="Calibri" w:hAnsi="Calibri" w:cs="Calibri"/>
      <w:color w:val="000000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rsid w:val="00BE73E9"/>
    <w:pPr>
      <w:keepNext/>
      <w:keepLines/>
      <w:spacing w:after="293" w:line="263" w:lineRule="auto"/>
      <w:ind w:left="67" w:hanging="10"/>
      <w:outlineLvl w:val="1"/>
    </w:pPr>
    <w:rPr>
      <w:rFonts w:ascii="Calibri" w:eastAsia="Calibri" w:hAnsi="Calibri" w:cs="Calibri"/>
      <w:b/>
      <w:color w:val="009ED5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3E9"/>
    <w:rPr>
      <w:rFonts w:ascii="Calibri" w:eastAsia="Calibri" w:hAnsi="Calibri" w:cs="Calibri"/>
      <w:b/>
      <w:color w:val="009ED5"/>
      <w:sz w:val="25"/>
    </w:rPr>
  </w:style>
  <w:style w:type="paragraph" w:styleId="ListParagraph">
    <w:name w:val="List Paragraph"/>
    <w:basedOn w:val="Normal"/>
    <w:uiPriority w:val="34"/>
    <w:qFormat/>
    <w:rsid w:val="00214D0F"/>
    <w:pPr>
      <w:ind w:left="720"/>
      <w:contextualSpacing/>
    </w:pPr>
  </w:style>
  <w:style w:type="table" w:styleId="TableGrid">
    <w:name w:val="Table Grid"/>
    <w:basedOn w:val="TableNormal"/>
    <w:uiPriority w:val="39"/>
    <w:rsid w:val="00214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4716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055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3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</dc:creator>
  <cp:keywords/>
  <dc:description/>
  <cp:lastModifiedBy>Mai</cp:lastModifiedBy>
  <cp:revision>10</cp:revision>
  <dcterms:created xsi:type="dcterms:W3CDTF">2022-09-06T05:50:00Z</dcterms:created>
  <dcterms:modified xsi:type="dcterms:W3CDTF">2023-03-05T23:28:00Z</dcterms:modified>
</cp:coreProperties>
</file>