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3A08" w14:textId="77777777" w:rsidR="00C60FCF" w:rsidRPr="00C60FCF" w:rsidRDefault="00C60FCF" w:rsidP="00C60FCF">
      <w:pPr>
        <w:pStyle w:val="u2"/>
        <w:spacing w:before="120" w:after="240"/>
        <w:rPr>
          <w:rFonts w:ascii="Times New Roman" w:hAnsi="Times New Roman" w:cs="Times New Roman"/>
          <w:b/>
          <w:bCs/>
          <w:color w:val="000000" w:themeColor="text1"/>
          <w:sz w:val="26"/>
          <w:szCs w:val="26"/>
          <w:lang w:val="vi-VN"/>
        </w:rPr>
      </w:pPr>
      <w:r w:rsidRPr="00C60FCF">
        <w:rPr>
          <w:rFonts w:ascii="Times New Roman" w:hAnsi="Times New Roman" w:cs="Times New Roman"/>
          <w:b/>
          <w:bCs/>
          <w:color w:val="000000" w:themeColor="text1"/>
          <w:sz w:val="26"/>
          <w:szCs w:val="26"/>
          <w:lang w:val="vi-VN"/>
        </w:rPr>
        <w:t>3.1. Phân tích và đặc tả hệ thống</w:t>
      </w:r>
    </w:p>
    <w:p w14:paraId="013E0DAA" w14:textId="77777777" w:rsidR="00C60FCF" w:rsidRDefault="00C60FCF" w:rsidP="00C60FCF">
      <w:pPr>
        <w:spacing w:before="240" w:line="360" w:lineRule="auto"/>
        <w:rPr>
          <w:lang w:val="vi-VN"/>
        </w:rPr>
      </w:pPr>
      <w:r>
        <w:rPr>
          <w:lang w:val="vi-VN"/>
        </w:rPr>
        <w:t xml:space="preserve">Trong thực tế tình hình giao thông ở nước ta hiện nay, việc tuân thủ </w:t>
      </w:r>
      <w:r w:rsidRPr="00621D5F">
        <w:t>quy định đội mũ bảo hiểm khi tham gia giao thông vẫn chưa được đảm bảo,</w:t>
      </w:r>
      <w:r>
        <w:rPr>
          <w:lang w:val="vi-VN"/>
        </w:rPr>
        <w:t xml:space="preserve"> </w:t>
      </w:r>
      <w:r w:rsidRPr="00621D5F">
        <w:t>đặc biệt tại các khu vực đông dân cư.</w:t>
      </w:r>
      <w:r>
        <w:rPr>
          <w:lang w:val="vi-VN"/>
        </w:rPr>
        <w:t xml:space="preserve"> </w:t>
      </w:r>
      <w:r w:rsidRPr="00621D5F">
        <w:t>Điều này đặt ra yêu cầu cần có một hệ thống tự động hỗ trợ giám sát và phát hiện các trường hợp vi phạm.</w:t>
      </w:r>
    </w:p>
    <w:p w14:paraId="449EF48B" w14:textId="77777777" w:rsidR="00C60FCF" w:rsidRPr="00621D5F" w:rsidRDefault="00C60FCF" w:rsidP="00C60FCF">
      <w:pPr>
        <w:spacing w:before="240" w:line="360" w:lineRule="auto"/>
        <w:rPr>
          <w:lang w:val="en-US"/>
        </w:rPr>
      </w:pPr>
      <w:r w:rsidRPr="00621D5F">
        <w:rPr>
          <w:lang w:val="en-US"/>
        </w:rPr>
        <w:t>Bài toán được đặt ra là xây dựng một hệ thống có khả năng nhận diện người tham gia giao thông và xác định họ có đội mũ bảo hiểm hay không thông qua dữ liệu hình ảnh hoặc video. Đây là một bài toán thuộc lĩnh vực thị giác máy tính, cụ thể là bài toán phát hiện đối tượng (Object Detection), trong đó hệ thống cần thực hiện đồng thời hai nhiệm vụ:</w:t>
      </w:r>
    </w:p>
    <w:p w14:paraId="211864C5" w14:textId="77777777" w:rsidR="00C60FCF" w:rsidRPr="00621D5F" w:rsidRDefault="00C60FCF" w:rsidP="00C60FCF">
      <w:pPr>
        <w:numPr>
          <w:ilvl w:val="0"/>
          <w:numId w:val="1"/>
        </w:numPr>
        <w:spacing w:before="240" w:line="360" w:lineRule="auto"/>
        <w:rPr>
          <w:lang w:val="en-US"/>
        </w:rPr>
      </w:pPr>
      <w:r w:rsidRPr="00621D5F">
        <w:rPr>
          <w:lang w:val="en-US"/>
        </w:rPr>
        <w:t xml:space="preserve">Xác định vị trí của đối tượng trong ảnh (người, đầu người) </w:t>
      </w:r>
    </w:p>
    <w:p w14:paraId="3FDEAA90" w14:textId="77777777" w:rsidR="00C60FCF" w:rsidRPr="00621D5F" w:rsidRDefault="00C60FCF" w:rsidP="00C60FCF">
      <w:pPr>
        <w:numPr>
          <w:ilvl w:val="0"/>
          <w:numId w:val="1"/>
        </w:numPr>
        <w:spacing w:before="240" w:line="360" w:lineRule="auto"/>
        <w:rPr>
          <w:lang w:val="en-US"/>
        </w:rPr>
      </w:pPr>
      <w:r w:rsidRPr="00621D5F">
        <w:rPr>
          <w:lang w:val="en-US"/>
        </w:rPr>
        <w:t xml:space="preserve">Phân loại đối tượng theo trạng thái: có đội mũ hoặc không đội mũ </w:t>
      </w:r>
    </w:p>
    <w:p w14:paraId="5C423DB6" w14:textId="77777777" w:rsidR="00C60FCF" w:rsidRPr="00621D5F" w:rsidRDefault="00C60FCF" w:rsidP="00C60FCF">
      <w:pPr>
        <w:spacing w:before="240" w:line="360" w:lineRule="auto"/>
        <w:rPr>
          <w:lang w:val="en-US"/>
        </w:rPr>
      </w:pPr>
      <w:r w:rsidRPr="00621D5F">
        <w:rPr>
          <w:lang w:val="en-US"/>
        </w:rPr>
        <w:t>Bài toán gặp một số thách thức như:</w:t>
      </w:r>
    </w:p>
    <w:p w14:paraId="7446626E" w14:textId="77777777" w:rsidR="00C60FCF" w:rsidRPr="00621D5F" w:rsidRDefault="00C60FCF" w:rsidP="00C60FCF">
      <w:pPr>
        <w:numPr>
          <w:ilvl w:val="0"/>
          <w:numId w:val="2"/>
        </w:numPr>
        <w:spacing w:before="240" w:line="360" w:lineRule="auto"/>
        <w:rPr>
          <w:lang w:val="en-US"/>
        </w:rPr>
      </w:pPr>
      <w:r w:rsidRPr="00621D5F">
        <w:rPr>
          <w:lang w:val="en-US"/>
        </w:rPr>
        <w:t xml:space="preserve">Điều kiện ánh sáng không ổn định </w:t>
      </w:r>
    </w:p>
    <w:p w14:paraId="4B3B04B4" w14:textId="77777777" w:rsidR="00C60FCF" w:rsidRPr="00621D5F" w:rsidRDefault="00C60FCF" w:rsidP="00C60FCF">
      <w:pPr>
        <w:numPr>
          <w:ilvl w:val="0"/>
          <w:numId w:val="2"/>
        </w:numPr>
        <w:spacing w:before="240" w:line="360" w:lineRule="auto"/>
        <w:rPr>
          <w:lang w:val="en-US"/>
        </w:rPr>
      </w:pPr>
      <w:r w:rsidRPr="00621D5F">
        <w:rPr>
          <w:lang w:val="en-US"/>
        </w:rPr>
        <w:t xml:space="preserve">Góc quay camera khác nhau </w:t>
      </w:r>
    </w:p>
    <w:p w14:paraId="32305937" w14:textId="77777777" w:rsidR="00C60FCF" w:rsidRPr="00621D5F" w:rsidRDefault="00C60FCF" w:rsidP="00C60FCF">
      <w:pPr>
        <w:numPr>
          <w:ilvl w:val="0"/>
          <w:numId w:val="2"/>
        </w:numPr>
        <w:spacing w:before="240" w:line="360" w:lineRule="auto"/>
        <w:rPr>
          <w:lang w:val="en-US"/>
        </w:rPr>
      </w:pPr>
      <w:r w:rsidRPr="00621D5F">
        <w:rPr>
          <w:lang w:val="en-US"/>
        </w:rPr>
        <w:t xml:space="preserve">Đối tượng bị che khuất một phần </w:t>
      </w:r>
    </w:p>
    <w:p w14:paraId="03DB5512" w14:textId="77777777" w:rsidR="00C60FCF" w:rsidRPr="00621D5F" w:rsidRDefault="00C60FCF" w:rsidP="00C60FCF">
      <w:pPr>
        <w:numPr>
          <w:ilvl w:val="0"/>
          <w:numId w:val="2"/>
        </w:numPr>
        <w:spacing w:before="240" w:line="360" w:lineRule="auto"/>
        <w:rPr>
          <w:lang w:val="en-US"/>
        </w:rPr>
      </w:pPr>
      <w:r w:rsidRPr="00621D5F">
        <w:rPr>
          <w:lang w:val="en-US"/>
        </w:rPr>
        <w:t>Mũ bảo hiểm có nhiều kiểu dáng, màu sắc</w:t>
      </w:r>
    </w:p>
    <w:p w14:paraId="105B4EF6" w14:textId="77777777" w:rsidR="00C60FCF" w:rsidRPr="00621D5F" w:rsidRDefault="00C60FCF" w:rsidP="00C60FCF">
      <w:pPr>
        <w:spacing w:before="240" w:line="360" w:lineRule="auto"/>
        <w:rPr>
          <w:lang w:val="vi-VN"/>
        </w:rPr>
      </w:pPr>
      <w:r>
        <w:t>V</w:t>
      </w:r>
      <w:r w:rsidRPr="00621D5F">
        <w:t>iệc chỉ sử dụng mô hình học sâu nguyên bản thường dẫn đến nhiều sai số trong các tình huống giao thông phức tạp. Do đó, hệ thống này được phân tích và thiết kế dựa trên việc kết hợp mô hình YOLOv8 và các kịch bản lọc logic (Rule-Based).</w:t>
      </w:r>
    </w:p>
    <w:p w14:paraId="19F0E86B" w14:textId="77777777" w:rsidR="00C60FCF" w:rsidRDefault="00C60FCF" w:rsidP="00C60FCF">
      <w:pPr>
        <w:pStyle w:val="u3"/>
        <w:spacing w:before="120" w:after="240" w:line="240" w:lineRule="auto"/>
        <w:rPr>
          <w:lang w:val="vi-VN"/>
        </w:rPr>
      </w:pPr>
      <w:r w:rsidRPr="009E62E3">
        <w:t>3.1.1. Phân tích bài toán</w:t>
      </w:r>
    </w:p>
    <w:p w14:paraId="4A111B6D" w14:textId="77777777" w:rsidR="00C60FCF" w:rsidRPr="00621D5F" w:rsidRDefault="00C60FCF" w:rsidP="00C60FCF">
      <w:pPr>
        <w:rPr>
          <w:lang w:val="en-US"/>
        </w:rPr>
      </w:pPr>
      <w:r w:rsidRPr="00621D5F">
        <w:rPr>
          <w:lang w:val="en-US"/>
        </w:rPr>
        <w:t>Để hệ thống hoạt động ổn định và đáp ứng đúng mục tiêu giám sát giao thông, các thành phần dữ liệu vào/ra được đặc tả cụ thể như sau:</w:t>
      </w:r>
    </w:p>
    <w:p w14:paraId="0D55F42D" w14:textId="77777777" w:rsidR="00C60FCF" w:rsidRPr="00621D5F" w:rsidRDefault="00C60FCF" w:rsidP="00C60FCF">
      <w:pPr>
        <w:numPr>
          <w:ilvl w:val="0"/>
          <w:numId w:val="3"/>
        </w:numPr>
        <w:rPr>
          <w:lang w:val="en-US"/>
        </w:rPr>
      </w:pPr>
      <w:r w:rsidRPr="00621D5F">
        <w:rPr>
          <w:lang w:val="en-US"/>
        </w:rPr>
        <w:t>Dữ liệu đầu vào (Input):</w:t>
      </w:r>
    </w:p>
    <w:p w14:paraId="35851214" w14:textId="77777777" w:rsidR="00C60FCF" w:rsidRPr="00621D5F" w:rsidRDefault="00C60FCF" w:rsidP="00C60FCF">
      <w:pPr>
        <w:numPr>
          <w:ilvl w:val="1"/>
          <w:numId w:val="3"/>
        </w:numPr>
        <w:rPr>
          <w:lang w:val="en-US"/>
        </w:rPr>
      </w:pPr>
      <w:r w:rsidRPr="00621D5F">
        <w:rPr>
          <w:lang w:val="en-US"/>
        </w:rPr>
        <w:t>Định dạng: Hình ảnh tĩnh (JPG, PNG) hoặc luồng video (file MP4).</w:t>
      </w:r>
    </w:p>
    <w:p w14:paraId="4D1357CA" w14:textId="77777777" w:rsidR="00C60FCF" w:rsidRPr="00621D5F" w:rsidRDefault="00C60FCF" w:rsidP="00C60FCF">
      <w:pPr>
        <w:numPr>
          <w:ilvl w:val="1"/>
          <w:numId w:val="3"/>
        </w:numPr>
        <w:rPr>
          <w:lang w:val="en-US"/>
        </w:rPr>
      </w:pPr>
      <w:r w:rsidRPr="00621D5F">
        <w:rPr>
          <w:lang w:val="en-US"/>
        </w:rPr>
        <w:lastRenderedPageBreak/>
        <w:t>Đặc điểm: Dữ liệu chứa hình ảnh người và phương tiện tham gia giao thông trong các điều kiện môi trường thực tế đa dạng (đông đúc, chồng chéo đối tượng, điều kiện ánh sáng ban ngày hoặc thiếu sáng, các góc máy quay từ trên cao hoặc góc chéo).</w:t>
      </w:r>
    </w:p>
    <w:p w14:paraId="7A1BC801" w14:textId="77777777" w:rsidR="00C60FCF" w:rsidRPr="00621D5F" w:rsidRDefault="00C60FCF" w:rsidP="00C60FCF">
      <w:pPr>
        <w:numPr>
          <w:ilvl w:val="0"/>
          <w:numId w:val="3"/>
        </w:numPr>
        <w:rPr>
          <w:lang w:val="en-US"/>
        </w:rPr>
      </w:pPr>
      <w:r w:rsidRPr="00621D5F">
        <w:rPr>
          <w:lang w:val="en-US"/>
        </w:rPr>
        <w:t>Dữ liệu đầu ra (Output):</w:t>
      </w:r>
    </w:p>
    <w:p w14:paraId="16D4D696" w14:textId="77777777" w:rsidR="00C60FCF" w:rsidRPr="00621D5F" w:rsidRDefault="00C60FCF" w:rsidP="00C60FCF">
      <w:pPr>
        <w:numPr>
          <w:ilvl w:val="1"/>
          <w:numId w:val="3"/>
        </w:numPr>
        <w:rPr>
          <w:lang w:val="en-US"/>
        </w:rPr>
      </w:pPr>
      <w:r w:rsidRPr="00621D5F">
        <w:rPr>
          <w:lang w:val="en-US"/>
        </w:rPr>
        <w:t>Hiển thị trực quan: Hình ảnh hoặc luồng video được vẽ các khung bao (Bounding Box) bao quanh các đối tượng được nhận diện (Người, Xe máy, Mũ bảo hiểm) kèm theo độ tin cậy (Confidence score).</w:t>
      </w:r>
    </w:p>
    <w:p w14:paraId="7E38F4A8" w14:textId="77777777" w:rsidR="00C60FCF" w:rsidRPr="00621D5F" w:rsidRDefault="00C60FCF" w:rsidP="00C60FCF">
      <w:pPr>
        <w:numPr>
          <w:ilvl w:val="1"/>
          <w:numId w:val="3"/>
        </w:numPr>
        <w:rPr>
          <w:lang w:val="en-US"/>
        </w:rPr>
      </w:pPr>
      <w:r w:rsidRPr="00621D5F">
        <w:rPr>
          <w:lang w:val="en-US"/>
        </w:rPr>
        <w:t>Nhãn cảnh báo: Trạng thái hệ thống kết luận cho từng người điều khiển xe máy, bao gồm hai nhãn chính: Hợp lệ (Có đội mũ bảo hiểm đúng quy định) hoặc Vi phạm (Không đội mũ bảo hiểm).</w:t>
      </w:r>
    </w:p>
    <w:p w14:paraId="6A0ECBC3" w14:textId="77777777" w:rsidR="00C60FCF" w:rsidRPr="00621D5F" w:rsidRDefault="00C60FCF" w:rsidP="00C60FCF">
      <w:pPr>
        <w:numPr>
          <w:ilvl w:val="1"/>
          <w:numId w:val="3"/>
        </w:numPr>
        <w:rPr>
          <w:lang w:val="en-US"/>
        </w:rPr>
      </w:pPr>
      <w:r w:rsidRPr="00621D5F">
        <w:rPr>
          <w:lang w:val="en-US"/>
        </w:rPr>
        <w:t>Dữ liệu lưu trữ: Hệ thống tự động cắt và lưu trữ các khung hình (frames) chứa hành vi vi phạm vào cơ sở dữ liệu để phục vụ công tác tra cứu, phạt nguội hoặc thống kê.</w:t>
      </w:r>
    </w:p>
    <w:p w14:paraId="54ABE60F" w14:textId="77777777" w:rsidR="00C60FCF" w:rsidRDefault="00C60FCF" w:rsidP="00C60FCF">
      <w:pPr>
        <w:pStyle w:val="u3"/>
        <w:spacing w:before="120" w:after="240" w:line="240" w:lineRule="auto"/>
        <w:rPr>
          <w:lang w:val="vi-VN"/>
        </w:rPr>
      </w:pPr>
      <w:r w:rsidRPr="009E62E3">
        <w:t xml:space="preserve">3.1.2. </w:t>
      </w:r>
      <w:r w:rsidRPr="00621D5F">
        <w:t>Các kịch bản nhận diện</w:t>
      </w:r>
    </w:p>
    <w:p w14:paraId="61A5AEB4" w14:textId="77777777" w:rsidR="00C60FCF" w:rsidRPr="00F11C5F" w:rsidRDefault="00C60FCF" w:rsidP="00C60FCF">
      <w:pPr>
        <w:spacing w:line="360" w:lineRule="auto"/>
        <w:rPr>
          <w:lang w:val="en-US"/>
        </w:rPr>
      </w:pPr>
      <w:r w:rsidRPr="00F11C5F">
        <w:rPr>
          <w:lang w:val="en-US"/>
        </w:rPr>
        <w:t>Để chứng minh tính cấp thiết và hiệu quả của việc kết hợp giải thuật Rule-Based phía sau mô hình YOLO, hệ thống được thiết kế để xử lý 4 kịch bản giao thông điển hình sau đây:</w:t>
      </w:r>
    </w:p>
    <w:p w14:paraId="2C2C26C1" w14:textId="77777777" w:rsidR="00C60FCF" w:rsidRPr="0047475E" w:rsidRDefault="00C60FCF" w:rsidP="00C60FCF">
      <w:pPr>
        <w:pStyle w:val="oancuaDanhsach"/>
        <w:numPr>
          <w:ilvl w:val="0"/>
          <w:numId w:val="4"/>
        </w:numPr>
        <w:spacing w:line="360" w:lineRule="auto"/>
        <w:rPr>
          <w:lang w:val="en-US"/>
        </w:rPr>
      </w:pPr>
      <w:r w:rsidRPr="0047475E">
        <w:rPr>
          <w:lang w:val="en-US"/>
        </w:rPr>
        <w:t>Kịch bản 1 - Lái xe hợp lệ (Valid Rider): Người điều khiển phương tiện đang ngồi trên xe máy và có đội mũ bảo hiểm. Hệ thống nhận diện thành công cả 3 lớp đối tượng (person, motorbike, helmet) và giải thuật logic xác nhận mũ bảo hiểm nằm đúng trên vùng đầu của người lái. Hệ thống hiển thị nhãn Hợp lệ.</w:t>
      </w:r>
    </w:p>
    <w:p w14:paraId="34D77B27" w14:textId="77777777" w:rsidR="00C60FCF" w:rsidRPr="0047475E" w:rsidRDefault="00C60FCF" w:rsidP="00C60FCF">
      <w:pPr>
        <w:pStyle w:val="oancuaDanhsach"/>
        <w:numPr>
          <w:ilvl w:val="0"/>
          <w:numId w:val="5"/>
        </w:numPr>
        <w:spacing w:line="360" w:lineRule="auto"/>
        <w:rPr>
          <w:lang w:val="en-US"/>
        </w:rPr>
      </w:pPr>
      <w:r w:rsidRPr="0047475E">
        <w:rPr>
          <w:lang w:val="en-US"/>
        </w:rPr>
        <w:t>Kịch bản 2 - Vi phạm cơ bản (Basic Violation): Người điều khiển phương tiện đang ngồi trên xe máy nhưng hoàn toàn không có mũ bảo hiểm xuất hiện trong khung hình. Hệ thống ghép cặp thành công person và motorbike nhưng không tìm thấy helmet ở vùng đầu. Hệ thống lập tức báo Vi phạm.</w:t>
      </w:r>
    </w:p>
    <w:p w14:paraId="499C541E" w14:textId="77777777" w:rsidR="00C60FCF" w:rsidRPr="0047475E" w:rsidRDefault="00C60FCF" w:rsidP="00C60FCF">
      <w:pPr>
        <w:pStyle w:val="oancuaDanhsach"/>
        <w:numPr>
          <w:ilvl w:val="0"/>
          <w:numId w:val="5"/>
        </w:numPr>
        <w:spacing w:line="360" w:lineRule="auto"/>
        <w:rPr>
          <w:lang w:val="en-US"/>
        </w:rPr>
      </w:pPr>
      <w:r w:rsidRPr="0047475E">
        <w:rPr>
          <w:lang w:val="en-US"/>
        </w:rPr>
        <w:t>Kịch bản 3 - Đối tượng nhiễu (Noise/Pedestrians): Một người đi bộ đang đội mũ bảo hiểm hoặc đang xách mũ bảo hiểm trên tay đi ngang qua camera. Mô hình YOLO vẫn nhận diện được person và helmet. Tuy nhiên, màng lọc Rule-Based tính toán khoảng cách và nhận thấy người này không đứng gần hay ngồi trên bất kỳ chiếc motorbike nào. Hệ thống bỏ qua, không ghi nhận vi phạm giao thông.</w:t>
      </w:r>
    </w:p>
    <w:p w14:paraId="0D53F1A5" w14:textId="77777777" w:rsidR="00C60FCF" w:rsidRPr="0047475E" w:rsidRDefault="00C60FCF" w:rsidP="00C60FCF">
      <w:pPr>
        <w:pStyle w:val="oancuaDanhsach"/>
        <w:numPr>
          <w:ilvl w:val="0"/>
          <w:numId w:val="5"/>
        </w:numPr>
        <w:spacing w:line="360" w:lineRule="auto"/>
        <w:rPr>
          <w:lang w:val="en-US"/>
        </w:rPr>
      </w:pPr>
      <w:r w:rsidRPr="0047475E">
        <w:rPr>
          <w:lang w:val="en-US"/>
        </w:rPr>
        <w:lastRenderedPageBreak/>
        <w:t>Kịch bản 4 - Vi phạm tinh vi (Edge Case - Mũ treo trên xe): Người điều khiển xe máy không đội mũ bảo hiểm, nhưng có treo một chiếc mũ ở yếm xe hoặc giỏ xe. Nếu chỉ dùng học sâu, mạng YOLO sẽ trả về đủ 3 đối tượng (có người, có xe, có mũ), dễ dẫn đến việc bỏ lọt vi phạm. Nhờ giải thuật Rule-Based kiểm tra vị trí không gian (IoU) giữa khung bao của helmet và vùng đầu (head region) của person, hệ thống phát hiện mũ không được đội trên đầu và đưa ra kết luận Vi phạm một cách chính xác.</w:t>
      </w:r>
    </w:p>
    <w:p w14:paraId="686A0C3F" w14:textId="77777777" w:rsidR="00C60FCF" w:rsidRDefault="00C60FCF" w:rsidP="00C60FCF">
      <w:pPr>
        <w:pStyle w:val="u3"/>
        <w:spacing w:before="120" w:after="240" w:line="240" w:lineRule="auto"/>
        <w:rPr>
          <w:lang w:val="vi-VN"/>
        </w:rPr>
      </w:pPr>
      <w:r w:rsidRPr="009E62E3">
        <w:t xml:space="preserve">3.1.3. </w:t>
      </w:r>
      <w:r w:rsidRPr="00621D5F">
        <w:t>Kiến trúc tổng quan và luồng xử lý</w:t>
      </w:r>
    </w:p>
    <w:p w14:paraId="4764CDC3" w14:textId="77777777" w:rsidR="00C60FCF" w:rsidRPr="00F11C5F" w:rsidRDefault="00C60FCF" w:rsidP="00C60FCF">
      <w:pPr>
        <w:spacing w:before="240" w:line="360" w:lineRule="auto"/>
        <w:rPr>
          <w:lang w:val="en-US"/>
        </w:rPr>
      </w:pPr>
      <w:r w:rsidRPr="00F11C5F">
        <w:rPr>
          <w:lang w:val="en-US"/>
        </w:rPr>
        <w:t>Hệ thống được thiết kế theo mô hình đường ống (Pipeline), trong đó dữ liệu đi qua 4 giai đoạn xử lý tuần tự và khép kín:</w:t>
      </w:r>
    </w:p>
    <w:p w14:paraId="01369BDE" w14:textId="77777777" w:rsidR="00C60FCF" w:rsidRDefault="00C60FCF" w:rsidP="00C60FCF">
      <w:pPr>
        <w:spacing w:before="240" w:line="360" w:lineRule="auto"/>
        <w:rPr>
          <w:lang w:val="vi-VN"/>
        </w:rPr>
      </w:pPr>
      <w:r w:rsidRPr="00F11C5F">
        <w:t>Bước 1: Tiền xử lý (Preprocessing)</w:t>
      </w:r>
    </w:p>
    <w:p w14:paraId="270647F3" w14:textId="77777777" w:rsidR="00C60FCF" w:rsidRPr="00F11C5F" w:rsidRDefault="00C60FCF" w:rsidP="00C60FCF">
      <w:pPr>
        <w:pStyle w:val="oancuaDanhsach"/>
        <w:numPr>
          <w:ilvl w:val="0"/>
          <w:numId w:val="6"/>
        </w:numPr>
        <w:spacing w:before="240" w:line="360" w:lineRule="auto"/>
        <w:rPr>
          <w:lang w:val="en-US"/>
        </w:rPr>
      </w:pPr>
      <w:r w:rsidRPr="00F11C5F">
        <w:rPr>
          <w:lang w:val="en-US"/>
        </w:rPr>
        <w:t>Hệ thống tiếp nhận luồng dữ liệu (Input).</w:t>
      </w:r>
    </w:p>
    <w:p w14:paraId="370306E0" w14:textId="77777777" w:rsidR="00C60FCF" w:rsidRPr="00F11C5F" w:rsidRDefault="00C60FCF" w:rsidP="00C60FCF">
      <w:pPr>
        <w:pStyle w:val="oancuaDanhsach"/>
        <w:numPr>
          <w:ilvl w:val="0"/>
          <w:numId w:val="6"/>
        </w:numPr>
        <w:spacing w:before="240" w:line="360" w:lineRule="auto"/>
        <w:rPr>
          <w:lang w:val="en-US"/>
        </w:rPr>
      </w:pPr>
      <w:r w:rsidRPr="00F11C5F">
        <w:rPr>
          <w:lang w:val="en-US"/>
        </w:rPr>
        <w:t>Đối với video, hệ thống tiến hành trích xuất thành các khung hình (frames) liên tiếp.</w:t>
      </w:r>
    </w:p>
    <w:p w14:paraId="0A2B9D4D" w14:textId="77777777" w:rsidR="00C60FCF" w:rsidRPr="00F11C5F" w:rsidRDefault="00C60FCF" w:rsidP="00C60FCF">
      <w:pPr>
        <w:pStyle w:val="oancuaDanhsach"/>
        <w:numPr>
          <w:ilvl w:val="0"/>
          <w:numId w:val="6"/>
        </w:numPr>
        <w:spacing w:before="240" w:line="360" w:lineRule="auto"/>
        <w:rPr>
          <w:lang w:val="en-US"/>
        </w:rPr>
      </w:pPr>
      <w:r w:rsidRPr="00F11C5F">
        <w:rPr>
          <w:lang w:val="en-US"/>
        </w:rPr>
        <w:t>Thực hiện chuẩn hóa kích thước ảnh (resize) để đồng bộ với kích thước đầu vào yêu cầu của mạng YOLO (ví dụ: 640x640 pixels).</w:t>
      </w:r>
    </w:p>
    <w:p w14:paraId="463E4D91" w14:textId="77777777" w:rsidR="00C60FCF" w:rsidRDefault="00C60FCF" w:rsidP="00C60FCF">
      <w:pPr>
        <w:spacing w:before="240" w:line="360" w:lineRule="auto"/>
        <w:rPr>
          <w:lang w:val="vi-VN"/>
        </w:rPr>
      </w:pPr>
      <w:r w:rsidRPr="00F11C5F">
        <w:t>Bước 2: Phát hiện đối tượng (Object Detection)</w:t>
      </w:r>
    </w:p>
    <w:p w14:paraId="5F328F29" w14:textId="77777777" w:rsidR="00C60FCF" w:rsidRPr="00F11C5F" w:rsidRDefault="00C60FCF" w:rsidP="00C60FCF">
      <w:pPr>
        <w:pStyle w:val="oancuaDanhsach"/>
        <w:numPr>
          <w:ilvl w:val="0"/>
          <w:numId w:val="6"/>
        </w:numPr>
        <w:spacing w:before="240" w:line="360" w:lineRule="auto"/>
        <w:rPr>
          <w:lang w:val="en-US"/>
        </w:rPr>
      </w:pPr>
      <w:r w:rsidRPr="00F11C5F">
        <w:rPr>
          <w:lang w:val="en-US"/>
        </w:rPr>
        <w:t>Khung hình được đưa qua mạng nơ-ron tích chập YOLOv8.</w:t>
      </w:r>
    </w:p>
    <w:p w14:paraId="31AB0FC8" w14:textId="77777777" w:rsidR="00C60FCF" w:rsidRPr="00F11C5F" w:rsidRDefault="00C60FCF" w:rsidP="00C60FCF">
      <w:pPr>
        <w:pStyle w:val="oancuaDanhsach"/>
        <w:numPr>
          <w:ilvl w:val="0"/>
          <w:numId w:val="6"/>
        </w:numPr>
        <w:spacing w:before="240" w:line="360" w:lineRule="auto"/>
        <w:rPr>
          <w:lang w:val="en-US"/>
        </w:rPr>
      </w:pPr>
      <w:r w:rsidRPr="00F11C5F">
        <w:rPr>
          <w:lang w:val="en-US"/>
        </w:rPr>
        <w:t>Mô hình quét toàn bộ bức ảnh trong một lần (one-stage) và trả về mảng dữ liệu chứa tọa độ các Bounding Box, nhãn lớp (person, motorbike, helmet) và độ tin cậy của từng đối tượng phát hiện được.</w:t>
      </w:r>
    </w:p>
    <w:p w14:paraId="0A89371D" w14:textId="77777777" w:rsidR="00C60FCF" w:rsidRPr="00F11C5F" w:rsidRDefault="00C60FCF" w:rsidP="00C60FCF">
      <w:pPr>
        <w:spacing w:before="240" w:line="360" w:lineRule="auto"/>
        <w:rPr>
          <w:lang w:val="vi-VN"/>
        </w:rPr>
      </w:pPr>
      <w:r w:rsidRPr="00F11C5F">
        <w:t>Bước 3: Xử lý logic (Rule-Based Algorithm)</w:t>
      </w:r>
    </w:p>
    <w:p w14:paraId="4D1403A3" w14:textId="77777777" w:rsidR="00C60FCF" w:rsidRPr="00F11C5F" w:rsidRDefault="00C60FCF" w:rsidP="00C60FCF">
      <w:pPr>
        <w:pStyle w:val="oancuaDanhsach"/>
        <w:numPr>
          <w:ilvl w:val="0"/>
          <w:numId w:val="6"/>
        </w:numPr>
        <w:spacing w:before="240" w:line="360" w:lineRule="auto"/>
        <w:rPr>
          <w:lang w:val="en-US"/>
        </w:rPr>
      </w:pPr>
      <w:r w:rsidRPr="00F11C5F">
        <w:rPr>
          <w:lang w:val="en-US"/>
        </w:rPr>
        <w:t>Ghép cặp (Matching): Sử dụng ngưỡng khoảng cách (Distance Threshold) giữa các tâm khung bao để xác định xem person nào đang tương tác/ngồi trên motorbike nào.</w:t>
      </w:r>
    </w:p>
    <w:p w14:paraId="13DC7596" w14:textId="77777777" w:rsidR="00C60FCF" w:rsidRPr="00F11C5F" w:rsidRDefault="00C60FCF" w:rsidP="00C60FCF">
      <w:pPr>
        <w:pStyle w:val="oancuaDanhsach"/>
        <w:numPr>
          <w:ilvl w:val="0"/>
          <w:numId w:val="6"/>
        </w:numPr>
        <w:spacing w:before="240" w:line="360" w:lineRule="auto"/>
        <w:rPr>
          <w:lang w:val="en-US"/>
        </w:rPr>
      </w:pPr>
      <w:r w:rsidRPr="00F11C5F">
        <w:rPr>
          <w:lang w:val="en-US"/>
        </w:rPr>
        <w:lastRenderedPageBreak/>
        <w:t>Định vị vùng đầu: Từ tọa độ khung bao của person, hệ thống ước lượng tỷ lệ để khoanh vùng khu vực phần đầu (head region) của người đó (thường là 1/3 hoặc 1/4 phía trên của Bounding Box người).</w:t>
      </w:r>
    </w:p>
    <w:p w14:paraId="0B97A827" w14:textId="77777777" w:rsidR="00C60FCF" w:rsidRPr="00F11C5F" w:rsidRDefault="00C60FCF" w:rsidP="00C60FCF">
      <w:pPr>
        <w:pStyle w:val="oancuaDanhsach"/>
        <w:numPr>
          <w:ilvl w:val="0"/>
          <w:numId w:val="6"/>
        </w:numPr>
        <w:spacing w:before="240" w:line="360" w:lineRule="auto"/>
        <w:rPr>
          <w:lang w:val="en-US"/>
        </w:rPr>
      </w:pPr>
      <w:r w:rsidRPr="00F11C5F">
        <w:rPr>
          <w:lang w:val="en-US"/>
        </w:rPr>
        <w:t>Kiểm tra điều kiện: Tính toán chỉ số IoU (Intersection over Union) giữa vùng đầu vừa định vị và khung bao của helmet. Nếu IoU &gt; 0, xác nhận người có đội mũ. Ngược lại, xác nhận không đội mũ.</w:t>
      </w:r>
    </w:p>
    <w:p w14:paraId="541A9D89" w14:textId="77777777" w:rsidR="00C60FCF" w:rsidRDefault="00C60FCF" w:rsidP="00C60FCF">
      <w:pPr>
        <w:spacing w:before="240" w:line="360" w:lineRule="auto"/>
        <w:rPr>
          <w:lang w:val="vi-VN"/>
        </w:rPr>
      </w:pPr>
      <w:r w:rsidRPr="00F11C5F">
        <w:t>Bước 4: Hậu xử lý và Báo cáo (Post-processing)</w:t>
      </w:r>
    </w:p>
    <w:p w14:paraId="1C1A618B" w14:textId="77777777" w:rsidR="00C60FCF" w:rsidRPr="00F11C5F" w:rsidRDefault="00C60FCF" w:rsidP="00C60FCF">
      <w:pPr>
        <w:pStyle w:val="oancuaDanhsach"/>
        <w:numPr>
          <w:ilvl w:val="0"/>
          <w:numId w:val="6"/>
        </w:numPr>
        <w:spacing w:before="240" w:line="360" w:lineRule="auto"/>
        <w:rPr>
          <w:lang w:val="en-US"/>
        </w:rPr>
      </w:pPr>
      <w:r w:rsidRPr="00F11C5F">
        <w:rPr>
          <w:lang w:val="en-US"/>
        </w:rPr>
        <w:t>Tổng hợp kết quả từ Bước 3, hệ thống tiến hành vẽ các khung báo hiệu màu sắc (Xanh cho hợp lệ, Đỏ cho vi phạm) đè lên khung hình gốc.</w:t>
      </w:r>
    </w:p>
    <w:p w14:paraId="3B1CE3FE" w14:textId="77777777" w:rsidR="00C60FCF" w:rsidRPr="00230368" w:rsidRDefault="00C60FCF" w:rsidP="00C60FCF">
      <w:pPr>
        <w:pStyle w:val="oancuaDanhsach"/>
        <w:numPr>
          <w:ilvl w:val="0"/>
          <w:numId w:val="6"/>
        </w:numPr>
        <w:spacing w:before="240" w:line="360" w:lineRule="auto"/>
        <w:rPr>
          <w:lang w:val="en-US"/>
        </w:rPr>
      </w:pPr>
      <w:r w:rsidRPr="00F11C5F">
        <w:rPr>
          <w:lang w:val="en-US"/>
        </w:rPr>
        <w:t>Xuất Output ra màn hình giao diện (UI) và lưu trữ thông tin, hình ảnh của đối tượng vi phạm vào cơ sở dữ liệu.</w:t>
      </w:r>
      <w:r w:rsidRPr="00230368">
        <w:rPr>
          <w:noProof/>
          <w:lang w:val="vi-VN"/>
        </w:rPr>
        <mc:AlternateContent>
          <mc:Choice Requires="wps">
            <w:drawing>
              <wp:anchor distT="45720" distB="45720" distL="114300" distR="114300" simplePos="0" relativeHeight="251659264" behindDoc="0" locked="0" layoutInCell="1" allowOverlap="1" wp14:anchorId="257D481D" wp14:editId="52445068">
                <wp:simplePos x="0" y="0"/>
                <wp:positionH relativeFrom="column">
                  <wp:posOffset>749935</wp:posOffset>
                </wp:positionH>
                <wp:positionV relativeFrom="paragraph">
                  <wp:posOffset>853440</wp:posOffset>
                </wp:positionV>
                <wp:extent cx="4142105" cy="300990"/>
                <wp:effectExtent l="0" t="0" r="1079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2105" cy="300990"/>
                        </a:xfrm>
                        <a:prstGeom prst="rect">
                          <a:avLst/>
                        </a:prstGeom>
                        <a:solidFill>
                          <a:srgbClr val="FFFFFF"/>
                        </a:solidFill>
                        <a:ln w="9525">
                          <a:solidFill>
                            <a:schemeClr val="bg1"/>
                          </a:solidFill>
                          <a:miter lim="800000"/>
                          <a:headEnd/>
                          <a:tailEnd/>
                        </a:ln>
                      </wps:spPr>
                      <wps:txbx>
                        <w:txbxContent>
                          <w:p w14:paraId="6E9FE1C6" w14:textId="77777777" w:rsidR="00C60FCF" w:rsidRDefault="00C60FCF" w:rsidP="00C60FCF">
                            <w:pPr>
                              <w:pStyle w:val="KhngDncch"/>
                              <w:rPr>
                                <w:lang w:val="vi-VN"/>
                              </w:rPr>
                            </w:pPr>
                            <w:r>
                              <w:rPr>
                                <w:lang w:val="vi-VN"/>
                              </w:rPr>
                              <w:t>Hình 3.1.3. Sơ đồ luồng xử lý tổng quan của hệ thống</w:t>
                            </w:r>
                          </w:p>
                          <w:p w14:paraId="06A56132" w14:textId="77777777" w:rsidR="00C60FCF" w:rsidRDefault="00C60FCF" w:rsidP="00C60FC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7D481D" id="_x0000_t202" coordsize="21600,21600" o:spt="202" path="m,l,21600r21600,l21600,xe">
                <v:stroke joinstyle="miter"/>
                <v:path gradientshapeok="t" o:connecttype="rect"/>
              </v:shapetype>
              <v:shape id="Text Box 2" o:spid="_x0000_s1026" type="#_x0000_t202" style="position:absolute;left:0;text-align:left;margin-left:59.05pt;margin-top:67.2pt;width:326.15pt;height:23.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" strokecolor="white [3212]">
                <v:textbox>
                  <w:txbxContent>
                    <w:p w14:paraId="6E9FE1C6" w14:textId="77777777" w:rsidR="00C60FCF" w:rsidRDefault="00C60FCF" w:rsidP="00C60FCF">
                      <w:pPr>
                        <w:pStyle w:val="KhngDncch"/>
                        <w:rPr>
                          <w:lang w:val="vi-VN"/>
                        </w:rPr>
                      </w:pPr>
                      <w:r>
                        <w:rPr>
                          <w:lang w:val="vi-VN"/>
                        </w:rPr>
                        <w:t>Hình 3.1.3. Sơ đồ luồng xử lý tổng quan của hệ thống</w:t>
                      </w:r>
                    </w:p>
                    <w:p w14:paraId="06A56132" w14:textId="77777777" w:rsidR="00C60FCF" w:rsidRDefault="00C60FCF" w:rsidP="00C60FCF">
                      <w:pPr>
                        <w:jc w:val="center"/>
                      </w:pPr>
                    </w:p>
                  </w:txbxContent>
                </v:textbox>
                <w10:wrap type="square"/>
              </v:shape>
            </w:pict>
          </mc:Fallback>
        </mc:AlternateContent>
      </w:r>
    </w:p>
    <w:p w14:paraId="5E636096" w14:textId="77777777" w:rsidR="00C60FCF" w:rsidRPr="00230368" w:rsidRDefault="00C60FCF" w:rsidP="00C60FCF">
      <w:pPr>
        <w:spacing w:line="240" w:lineRule="auto"/>
        <w:jc w:val="center"/>
        <w:rPr>
          <w:rFonts w:ascii="Arial" w:eastAsia="Times New Roman" w:hAnsi="Arial"/>
          <w:sz w:val="24"/>
          <w:szCs w:val="24"/>
          <w:lang w:val="en-US"/>
        </w:rPr>
      </w:pPr>
      <w:r>
        <w:rPr>
          <w:noProof/>
          <w:lang w:val="vi-VN"/>
        </w:rPr>
        <w:drawing>
          <wp:inline distT="0" distB="0" distL="0" distR="0" wp14:anchorId="21CD97C0" wp14:editId="67435ECA">
            <wp:extent cx="5749925" cy="1697355"/>
            <wp:effectExtent l="0" t="0" r="3175" b="0"/>
            <wp:docPr id="21930131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9925" cy="1697355"/>
                    </a:xfrm>
                    <a:prstGeom prst="rect">
                      <a:avLst/>
                    </a:prstGeom>
                    <a:noFill/>
                    <a:ln>
                      <a:noFill/>
                    </a:ln>
                  </pic:spPr>
                </pic:pic>
              </a:graphicData>
            </a:graphic>
          </wp:inline>
        </w:drawing>
      </w:r>
    </w:p>
    <w:p w14:paraId="5D91D307" w14:textId="77777777" w:rsidR="00C60FCF" w:rsidRDefault="00C60FCF"/>
    <w:sectPr w:rsidR="00C60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68EE"/>
    <w:multiLevelType w:val="hybridMultilevel"/>
    <w:tmpl w:val="5DA2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C7F7E"/>
    <w:multiLevelType w:val="multilevel"/>
    <w:tmpl w:val="9D2A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9395D"/>
    <w:multiLevelType w:val="multilevel"/>
    <w:tmpl w:val="B74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53978"/>
    <w:multiLevelType w:val="hybridMultilevel"/>
    <w:tmpl w:val="F2B000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CF1E79"/>
    <w:multiLevelType w:val="multilevel"/>
    <w:tmpl w:val="7900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41255"/>
    <w:multiLevelType w:val="hybridMultilevel"/>
    <w:tmpl w:val="0F0C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491169">
    <w:abstractNumId w:val="4"/>
  </w:num>
  <w:num w:numId="2" w16cid:durableId="539130492">
    <w:abstractNumId w:val="2"/>
  </w:num>
  <w:num w:numId="3" w16cid:durableId="1025403412">
    <w:abstractNumId w:val="1"/>
  </w:num>
  <w:num w:numId="4" w16cid:durableId="898901083">
    <w:abstractNumId w:val="5"/>
  </w:num>
  <w:num w:numId="5" w16cid:durableId="1157722596">
    <w:abstractNumId w:val="0"/>
  </w:num>
  <w:num w:numId="6" w16cid:durableId="1679690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CF"/>
    <w:rsid w:val="003C5590"/>
    <w:rsid w:val="00C60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1775"/>
  <w15:chartTrackingRefBased/>
  <w15:docId w15:val="{6E545C59-B49E-494D-AFCC-BE3C2D4A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60FCF"/>
    <w:pPr>
      <w:spacing w:after="0" w:line="276" w:lineRule="auto"/>
      <w:jc w:val="both"/>
    </w:pPr>
    <w:rPr>
      <w:rFonts w:ascii="Times New Roman" w:eastAsia="Arial" w:hAnsi="Times New Roman" w:cs="Arial"/>
      <w:kern w:val="0"/>
      <w:sz w:val="26"/>
      <w:szCs w:val="22"/>
      <w:lang w:val="vi"/>
      <w14:ligatures w14:val="none"/>
    </w:rPr>
  </w:style>
  <w:style w:type="paragraph" w:styleId="u1">
    <w:name w:val="heading 1"/>
    <w:basedOn w:val="Binhthng"/>
    <w:next w:val="Binhthng"/>
    <w:link w:val="u1Char"/>
    <w:uiPriority w:val="9"/>
    <w:qFormat/>
    <w:rsid w:val="00C60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C60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C60FCF"/>
    <w:pPr>
      <w:keepNext/>
      <w:keepLines/>
      <w:spacing w:before="160" w:after="80"/>
      <w:outlineLvl w:val="2"/>
    </w:pPr>
    <w:rPr>
      <w:rFonts w:eastAsiaTheme="majorEastAsia" w:cstheme="majorBidi"/>
      <w:b/>
      <w:i/>
      <w:color w:val="000000" w:themeColor="text1"/>
      <w:szCs w:val="28"/>
    </w:rPr>
  </w:style>
  <w:style w:type="paragraph" w:styleId="u4">
    <w:name w:val="heading 4"/>
    <w:basedOn w:val="Binhthng"/>
    <w:next w:val="Binhthng"/>
    <w:link w:val="u4Char"/>
    <w:uiPriority w:val="9"/>
    <w:semiHidden/>
    <w:unhideWhenUsed/>
    <w:qFormat/>
    <w:rsid w:val="00C60FC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60FC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60FCF"/>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60FCF"/>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60FCF"/>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60FCF"/>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0FC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60FC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C60FCF"/>
    <w:rPr>
      <w:rFonts w:ascii="Times New Roman" w:eastAsiaTheme="majorEastAsia" w:hAnsi="Times New Roman" w:cstheme="majorBidi"/>
      <w:b/>
      <w:i/>
      <w:color w:val="000000" w:themeColor="text1"/>
      <w:kern w:val="0"/>
      <w:sz w:val="26"/>
      <w:szCs w:val="28"/>
      <w:lang w:val="vi"/>
      <w14:ligatures w14:val="none"/>
    </w:rPr>
  </w:style>
  <w:style w:type="character" w:customStyle="1" w:styleId="u4Char">
    <w:name w:val="Đầu đề 4 Char"/>
    <w:basedOn w:val="Phngmcinhcuaoanvn"/>
    <w:link w:val="u4"/>
    <w:uiPriority w:val="9"/>
    <w:semiHidden/>
    <w:rsid w:val="00C60FC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60FC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60F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60F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60F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60FCF"/>
    <w:rPr>
      <w:rFonts w:eastAsiaTheme="majorEastAsia" w:cstheme="majorBidi"/>
      <w:color w:val="272727" w:themeColor="text1" w:themeTint="D8"/>
    </w:rPr>
  </w:style>
  <w:style w:type="paragraph" w:styleId="Tiu">
    <w:name w:val="Title"/>
    <w:basedOn w:val="Binhthng"/>
    <w:next w:val="Binhthng"/>
    <w:link w:val="TiuChar"/>
    <w:uiPriority w:val="10"/>
    <w:qFormat/>
    <w:rsid w:val="00C6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0F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0F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60F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60F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0FCF"/>
    <w:rPr>
      <w:i/>
      <w:iCs/>
      <w:color w:val="404040" w:themeColor="text1" w:themeTint="BF"/>
    </w:rPr>
  </w:style>
  <w:style w:type="paragraph" w:styleId="oancuaDanhsach">
    <w:name w:val="List Paragraph"/>
    <w:basedOn w:val="Binhthng"/>
    <w:uiPriority w:val="34"/>
    <w:qFormat/>
    <w:rsid w:val="00C60FCF"/>
    <w:pPr>
      <w:ind w:left="720"/>
      <w:contextualSpacing/>
    </w:pPr>
  </w:style>
  <w:style w:type="character" w:styleId="NhnmnhThm">
    <w:name w:val="Intense Emphasis"/>
    <w:basedOn w:val="Phngmcinhcuaoanvn"/>
    <w:uiPriority w:val="21"/>
    <w:qFormat/>
    <w:rsid w:val="00C60FCF"/>
    <w:rPr>
      <w:i/>
      <w:iCs/>
      <w:color w:val="2F5496" w:themeColor="accent1" w:themeShade="BF"/>
    </w:rPr>
  </w:style>
  <w:style w:type="paragraph" w:styleId="Nhaykepm">
    <w:name w:val="Intense Quote"/>
    <w:basedOn w:val="Binhthng"/>
    <w:next w:val="Binhthng"/>
    <w:link w:val="NhaykepmChar"/>
    <w:uiPriority w:val="30"/>
    <w:qFormat/>
    <w:rsid w:val="00C60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60FCF"/>
    <w:rPr>
      <w:i/>
      <w:iCs/>
      <w:color w:val="2F5496" w:themeColor="accent1" w:themeShade="BF"/>
    </w:rPr>
  </w:style>
  <w:style w:type="character" w:styleId="ThamchiuNhnmnh">
    <w:name w:val="Intense Reference"/>
    <w:basedOn w:val="Phngmcinhcuaoanvn"/>
    <w:uiPriority w:val="32"/>
    <w:qFormat/>
    <w:rsid w:val="00C60FCF"/>
    <w:rPr>
      <w:b/>
      <w:bCs/>
      <w:smallCaps/>
      <w:color w:val="2F5496" w:themeColor="accent1" w:themeShade="BF"/>
      <w:spacing w:val="5"/>
    </w:rPr>
  </w:style>
  <w:style w:type="paragraph" w:styleId="KhngDncch">
    <w:name w:val="No Spacing"/>
    <w:uiPriority w:val="1"/>
    <w:qFormat/>
    <w:rsid w:val="00C60FCF"/>
    <w:pPr>
      <w:spacing w:after="0" w:line="240" w:lineRule="auto"/>
      <w:jc w:val="center"/>
    </w:pPr>
    <w:rPr>
      <w:rFonts w:ascii="Times New Roman" w:eastAsia="Arial" w:hAnsi="Times New Roman" w:cs="Arial"/>
      <w:i/>
      <w:kern w:val="0"/>
      <w:sz w:val="26"/>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Tạ</dc:creator>
  <cp:keywords/>
  <dc:description/>
  <cp:lastModifiedBy>Phương Tạ</cp:lastModifiedBy>
  <cp:revision>1</cp:revision>
  <dcterms:created xsi:type="dcterms:W3CDTF">2026-04-05T07:14:00Z</dcterms:created>
  <dcterms:modified xsi:type="dcterms:W3CDTF">2026-04-05T07:16:00Z</dcterms:modified>
</cp:coreProperties>
</file>