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Mong muốn và định hướng sau khi học xong môn học là :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 muốn :Nâng cao kỹ năng và  khám phá công nghệ mới, hoặc tham gia dự án thực tế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Định hướng :Xây dựng các app hữu ích, đóng góp cho cộng đồng, hoặc chia sẻ kiến thức qua blog và diễn đàn.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Tương lai của lập trình di động trong 10 năm tới sẽ phát triển vì 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Thiết bị di động phổ biến: Người dùng smartphone tăng mạnh, đặc biệt ở thị trường mới nổi.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Công nghệ phát triển: 5G, AI, IoT thúc đẩy các ứng dụng di động thông minh hơn.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Nhu cầu thị trường cao: Ứng dụng di động trở thành công cụ quan trọng trong mọi lĩnh vực.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