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C8" w:rsidRDefault="00634AC8" w:rsidP="00634AC8">
      <w:pPr>
        <w:pStyle w:val="l3"/>
      </w:pPr>
      <w:bookmarkStart w:id="0" w:name="_Toc408205853"/>
      <w:r w:rsidRPr="00137C68">
        <w:t xml:space="preserve">1.1. </w:t>
      </w:r>
      <w:proofErr w:type="spellStart"/>
      <w:r w:rsidRPr="00137C68">
        <w:t>Tổng</w:t>
      </w:r>
      <w:proofErr w:type="spellEnd"/>
      <w:r w:rsidRPr="00137C68">
        <w:t xml:space="preserve"> </w:t>
      </w:r>
      <w:proofErr w:type="spellStart"/>
      <w:r w:rsidRPr="00137C68">
        <w:t>quan</w:t>
      </w:r>
      <w:proofErr w:type="spellEnd"/>
      <w:r w:rsidRPr="00137C68">
        <w:t xml:space="preserve"> </w:t>
      </w:r>
      <w:proofErr w:type="spellStart"/>
      <w:r w:rsidRPr="00137C68">
        <w:t>về</w:t>
      </w:r>
      <w:proofErr w:type="spellEnd"/>
      <w:r w:rsidRPr="00137C68">
        <w:t xml:space="preserve"> </w:t>
      </w:r>
      <w:proofErr w:type="spellStart"/>
      <w:r w:rsidRPr="00137C68">
        <w:t>nano</w:t>
      </w:r>
      <w:bookmarkStart w:id="1" w:name="_Toc408205854"/>
      <w:bookmarkEnd w:id="0"/>
      <w:proofErr w:type="spellEnd"/>
    </w:p>
    <w:p w:rsidR="00634AC8" w:rsidRPr="00137C68" w:rsidRDefault="00634AC8" w:rsidP="00634AC8">
      <w:pPr>
        <w:pStyle w:val="l3"/>
      </w:pPr>
      <w:r w:rsidRPr="00137C68">
        <w:t xml:space="preserve">1.1.1. </w:t>
      </w:r>
      <w:proofErr w:type="spellStart"/>
      <w:r w:rsidRPr="00137C68">
        <w:t>Giới</w:t>
      </w:r>
      <w:proofErr w:type="spellEnd"/>
      <w:r w:rsidRPr="00137C68">
        <w:t xml:space="preserve"> </w:t>
      </w:r>
      <w:proofErr w:type="spellStart"/>
      <w:r w:rsidRPr="00137C68">
        <w:t>thiệu</w:t>
      </w:r>
      <w:proofErr w:type="spellEnd"/>
      <w:r w:rsidRPr="00137C68">
        <w:t xml:space="preserve"> </w:t>
      </w:r>
      <w:proofErr w:type="spellStart"/>
      <w:r w:rsidRPr="00137C68">
        <w:t>về</w:t>
      </w:r>
      <w:proofErr w:type="spellEnd"/>
      <w:r w:rsidRPr="00137C68">
        <w:t xml:space="preserve"> </w:t>
      </w:r>
      <w:proofErr w:type="spellStart"/>
      <w:r w:rsidRPr="00137C68">
        <w:t>công</w:t>
      </w:r>
      <w:proofErr w:type="spellEnd"/>
      <w:r w:rsidRPr="00137C68">
        <w:t xml:space="preserve"> </w:t>
      </w:r>
      <w:proofErr w:type="spellStart"/>
      <w:r w:rsidRPr="00137C68">
        <w:t>nghệ</w:t>
      </w:r>
      <w:proofErr w:type="spellEnd"/>
      <w:r w:rsidRPr="00137C68">
        <w:t xml:space="preserve"> </w:t>
      </w:r>
      <w:proofErr w:type="spellStart"/>
      <w:r w:rsidRPr="00137C68">
        <w:t>nano</w:t>
      </w:r>
      <w:bookmarkEnd w:id="1"/>
      <w:proofErr w:type="spellEnd"/>
    </w:p>
    <w:p w:rsidR="00634AC8" w:rsidRDefault="00634AC8" w:rsidP="00634AC8">
      <w:pPr>
        <w:rPr>
          <w:color w:val="535353"/>
          <w:sz w:val="28"/>
          <w:szCs w:val="28"/>
        </w:rPr>
      </w:pPr>
      <w:proofErr w:type="spellStart"/>
      <w:r w:rsidRPr="00137C68">
        <w:rPr>
          <w:color w:val="535353"/>
          <w:sz w:val="28"/>
          <w:szCs w:val="28"/>
        </w:rPr>
        <w:t>Công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nghệ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nano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là</w:t>
      </w:r>
      <w:proofErr w:type="spellEnd"/>
    </w:p>
    <w:p w:rsidR="00634AC8" w:rsidRDefault="00634AC8" w:rsidP="00634AC8">
      <w:pPr>
        <w:rPr>
          <w:color w:val="535353"/>
          <w:sz w:val="28"/>
          <w:szCs w:val="28"/>
        </w:rPr>
      </w:pPr>
      <w:proofErr w:type="spellStart"/>
      <w:r w:rsidRPr="00137C68">
        <w:rPr>
          <w:color w:val="535353"/>
          <w:sz w:val="28"/>
          <w:szCs w:val="28"/>
        </w:rPr>
        <w:t>Công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nghệ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sinh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học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nano</w:t>
      </w:r>
      <w:proofErr w:type="spellEnd"/>
    </w:p>
    <w:p w:rsidR="00634AC8" w:rsidRPr="00137C68" w:rsidRDefault="00634AC8" w:rsidP="00634AC8">
      <w:pPr>
        <w:spacing w:line="360" w:lineRule="auto"/>
        <w:ind w:firstLine="720"/>
        <w:jc w:val="both"/>
        <w:rPr>
          <w:color w:val="535353"/>
          <w:sz w:val="28"/>
          <w:szCs w:val="28"/>
        </w:rPr>
      </w:pPr>
      <w:proofErr w:type="spellStart"/>
      <w:r w:rsidRPr="00137C68">
        <w:rPr>
          <w:color w:val="535353"/>
          <w:sz w:val="28"/>
          <w:szCs w:val="28"/>
        </w:rPr>
        <w:t>Các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hướng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nghiên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cứu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và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ứng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dụng</w:t>
      </w:r>
      <w:proofErr w:type="spellEnd"/>
      <w:r w:rsidRPr="00137C68">
        <w:rPr>
          <w:color w:val="535353"/>
          <w:sz w:val="28"/>
          <w:szCs w:val="28"/>
        </w:rPr>
        <w:t xml:space="preserve"> </w:t>
      </w:r>
      <w:proofErr w:type="spellStart"/>
      <w:r w:rsidRPr="00137C68">
        <w:rPr>
          <w:color w:val="535353"/>
          <w:sz w:val="28"/>
          <w:szCs w:val="28"/>
        </w:rPr>
        <w:t>của</w:t>
      </w:r>
      <w:proofErr w:type="spellEnd"/>
      <w:r w:rsidRPr="00137C68">
        <w:rPr>
          <w:color w:val="535353"/>
          <w:sz w:val="28"/>
          <w:szCs w:val="28"/>
        </w:rPr>
        <w:t xml:space="preserve"> CNSH </w:t>
      </w:r>
      <w:proofErr w:type="spellStart"/>
      <w:r w:rsidRPr="00137C68">
        <w:rPr>
          <w:color w:val="535353"/>
          <w:sz w:val="28"/>
          <w:szCs w:val="28"/>
        </w:rPr>
        <w:t>nano</w:t>
      </w:r>
      <w:proofErr w:type="spellEnd"/>
      <w:r w:rsidRPr="00137C68">
        <w:rPr>
          <w:color w:val="535353"/>
          <w:sz w:val="28"/>
          <w:szCs w:val="28"/>
        </w:rPr>
        <w:t xml:space="preserve"> [</w:t>
      </w:r>
      <w:r>
        <w:rPr>
          <w:color w:val="535353"/>
          <w:sz w:val="28"/>
          <w:szCs w:val="28"/>
        </w:rPr>
        <w:t>17</w:t>
      </w:r>
      <w:r w:rsidRPr="00137C68">
        <w:rPr>
          <w:color w:val="535353"/>
          <w:sz w:val="28"/>
          <w:szCs w:val="28"/>
        </w:rPr>
        <w:t>]</w:t>
      </w:r>
    </w:p>
    <w:p w:rsidR="00634AC8" w:rsidRDefault="00634AC8" w:rsidP="00634AC8">
      <w:pPr>
        <w:rPr>
          <w:color w:val="535353"/>
          <w:sz w:val="28"/>
          <w:szCs w:val="28"/>
        </w:rPr>
      </w:pPr>
      <w:proofErr w:type="spellStart"/>
      <w:proofErr w:type="gramStart"/>
      <w:r w:rsidRPr="00137C68">
        <w:rPr>
          <w:i/>
          <w:color w:val="535353"/>
          <w:sz w:val="28"/>
          <w:szCs w:val="28"/>
        </w:rPr>
        <w:t>Trước</w:t>
      </w:r>
      <w:proofErr w:type="spellEnd"/>
      <w:r w:rsidRPr="00137C68">
        <w:rPr>
          <w:i/>
          <w:color w:val="535353"/>
          <w:sz w:val="28"/>
          <w:szCs w:val="28"/>
        </w:rPr>
        <w:t xml:space="preserve"> </w:t>
      </w:r>
      <w:proofErr w:type="spellStart"/>
      <w:r w:rsidRPr="00137C68">
        <w:rPr>
          <w:i/>
          <w:color w:val="535353"/>
          <w:sz w:val="28"/>
          <w:szCs w:val="28"/>
        </w:rPr>
        <w:t>hết</w:t>
      </w:r>
      <w:proofErr w:type="spellEnd"/>
      <w:r w:rsidRPr="00137C68">
        <w:rPr>
          <w:i/>
          <w:color w:val="535353"/>
          <w:sz w:val="28"/>
          <w:szCs w:val="28"/>
        </w:rPr>
        <w:t xml:space="preserve"> </w:t>
      </w:r>
      <w:proofErr w:type="spellStart"/>
      <w:r w:rsidRPr="00137C68">
        <w:rPr>
          <w:i/>
          <w:color w:val="535353"/>
          <w:sz w:val="28"/>
          <w:szCs w:val="28"/>
        </w:rPr>
        <w:t>là</w:t>
      </w:r>
      <w:proofErr w:type="spellEnd"/>
      <w:r w:rsidRPr="00137C68">
        <w:rPr>
          <w:i/>
          <w:color w:val="535353"/>
          <w:sz w:val="28"/>
          <w:szCs w:val="28"/>
        </w:rPr>
        <w:t xml:space="preserve"> </w:t>
      </w:r>
      <w:proofErr w:type="spellStart"/>
      <w:r w:rsidRPr="00137C68">
        <w:rPr>
          <w:i/>
          <w:color w:val="535353"/>
          <w:sz w:val="28"/>
          <w:szCs w:val="28"/>
        </w:rPr>
        <w:t>các</w:t>
      </w:r>
      <w:proofErr w:type="spellEnd"/>
      <w:r w:rsidRPr="00137C68">
        <w:rPr>
          <w:i/>
          <w:color w:val="535353"/>
          <w:sz w:val="28"/>
          <w:szCs w:val="28"/>
        </w:rPr>
        <w:t xml:space="preserve"> </w:t>
      </w:r>
      <w:proofErr w:type="spellStart"/>
      <w:r w:rsidRPr="00137C68">
        <w:rPr>
          <w:i/>
          <w:color w:val="535353"/>
          <w:sz w:val="28"/>
          <w:szCs w:val="28"/>
        </w:rPr>
        <w:t>ứng</w:t>
      </w:r>
      <w:proofErr w:type="spellEnd"/>
      <w:r w:rsidRPr="00137C68">
        <w:rPr>
          <w:i/>
          <w:color w:val="535353"/>
          <w:sz w:val="28"/>
          <w:szCs w:val="28"/>
        </w:rPr>
        <w:t xml:space="preserve"> </w:t>
      </w:r>
      <w:proofErr w:type="spellStart"/>
      <w:r w:rsidRPr="00137C68">
        <w:rPr>
          <w:i/>
          <w:color w:val="535353"/>
          <w:sz w:val="28"/>
          <w:szCs w:val="28"/>
        </w:rPr>
        <w:t>dụng</w:t>
      </w:r>
      <w:proofErr w:type="spellEnd"/>
      <w:r w:rsidRPr="00137C68">
        <w:rPr>
          <w:i/>
          <w:color w:val="535353"/>
          <w:sz w:val="28"/>
          <w:szCs w:val="28"/>
        </w:rPr>
        <w:t xml:space="preserve"> </w:t>
      </w:r>
      <w:proofErr w:type="spellStart"/>
      <w:r w:rsidRPr="00137C68">
        <w:rPr>
          <w:i/>
          <w:color w:val="535353"/>
          <w:sz w:val="28"/>
          <w:szCs w:val="28"/>
        </w:rPr>
        <w:t>trong</w:t>
      </w:r>
      <w:proofErr w:type="spellEnd"/>
      <w:r w:rsidRPr="00137C68">
        <w:rPr>
          <w:i/>
          <w:color w:val="535353"/>
          <w:sz w:val="28"/>
          <w:szCs w:val="28"/>
        </w:rPr>
        <w:t xml:space="preserve"> </w:t>
      </w:r>
      <w:proofErr w:type="spellStart"/>
      <w:r w:rsidRPr="00137C68">
        <w:rPr>
          <w:i/>
          <w:color w:val="535353"/>
          <w:sz w:val="28"/>
          <w:szCs w:val="28"/>
        </w:rPr>
        <w:t>lĩnh</w:t>
      </w:r>
      <w:proofErr w:type="spellEnd"/>
      <w:r w:rsidRPr="00137C68">
        <w:rPr>
          <w:i/>
          <w:color w:val="535353"/>
          <w:sz w:val="28"/>
          <w:szCs w:val="28"/>
        </w:rPr>
        <w:t xml:space="preserve"> </w:t>
      </w:r>
      <w:proofErr w:type="spellStart"/>
      <w:r w:rsidRPr="00137C68">
        <w:rPr>
          <w:i/>
          <w:color w:val="535353"/>
          <w:sz w:val="28"/>
          <w:szCs w:val="28"/>
        </w:rPr>
        <w:t>vực</w:t>
      </w:r>
      <w:proofErr w:type="spellEnd"/>
      <w:r w:rsidRPr="00137C68">
        <w:rPr>
          <w:i/>
          <w:color w:val="535353"/>
          <w:sz w:val="28"/>
          <w:szCs w:val="28"/>
        </w:rPr>
        <w:t xml:space="preserve"> y </w:t>
      </w:r>
      <w:proofErr w:type="spellStart"/>
      <w:r w:rsidRPr="00137C68">
        <w:rPr>
          <w:i/>
          <w:color w:val="535353"/>
          <w:sz w:val="28"/>
          <w:szCs w:val="28"/>
        </w:rPr>
        <w:t>học</w:t>
      </w:r>
      <w:proofErr w:type="spellEnd"/>
      <w:r w:rsidRPr="00137C68">
        <w:rPr>
          <w:color w:val="535353"/>
          <w:sz w:val="28"/>
          <w:szCs w:val="28"/>
        </w:rPr>
        <w:t>.</w:t>
      </w:r>
      <w:proofErr w:type="gramEnd"/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1.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Trên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thế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giới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: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mét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nay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đang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được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đặc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biệt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quan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tâm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nhiều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lĩnh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vực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Khi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giảm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xuống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đến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thang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mét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thì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bị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chi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phối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bởi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giam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cầm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lượng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Chính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này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những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tính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chất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đặc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biệt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: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tính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chất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cấu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trúc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tính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chất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quang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tính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chất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điện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từ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…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thành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phần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cấu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nằm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ở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thang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sub-micro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micro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mét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protein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đại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phân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ở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thang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vì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từ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đến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trăm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mét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thành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chất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đánh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dấu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(labels)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đầu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(probes)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lý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tưởng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để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phương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pháp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hóa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mặt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giúp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việc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chức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hóa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hợp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phân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dễ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dàng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Điều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này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cửa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một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dải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rộng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phân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y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chuyển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thuốc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gen,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thiết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mô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protein, AND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chuẩn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đoán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cơ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nhận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(detection-base diagnostics),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ảnh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y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(biological, biomedical imaging),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đánh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dấu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vi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khuẩn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gây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độc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thực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phẩm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E.coli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Samonella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).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Để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ORMOSIL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nhỏ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hơn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100 nm,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Paras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N. Prasad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cộng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sự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 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2004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thành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công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từ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10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85 nm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cơ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micelle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thuận</w:t>
      </w:r>
      <w:proofErr w:type="spellEnd"/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silica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phương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pháp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này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thường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độ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đồng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đều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cao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phân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tán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tốt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+</w:t>
      </w: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 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Ngay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từ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những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90,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Khoa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K.Osses-Asare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F.J.Arriagada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 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thành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công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silica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bằng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phương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pháp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Micelle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đảo</w:t>
      </w:r>
      <w:proofErr w:type="spellEnd"/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+</w:t>
      </w: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 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những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gần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đây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nhiều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nhóm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vấn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này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nhóm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Wiehong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Tan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đồng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nghiệp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Họ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nhân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ảnh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hưởng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silica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bằng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phương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pháp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Stober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+</w:t>
      </w: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 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Nhóm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giả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Yuhui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Jin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2008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bổ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sung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ảnh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hưởng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loại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dung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môi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Bằng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loại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dung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môi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hữu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cơ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khác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nhau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bốn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pha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họ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thể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điều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chỉnh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silica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từ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20 nm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100 nm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một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tục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Tác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giả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Weihong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Tan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cộng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sự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2009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phương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pháp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silica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nhóm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chức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–NH</w:t>
      </w:r>
      <w:r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mặt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được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PEG-Biotin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Streptavidin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hóa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silica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được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gắn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aptamer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đếm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dòng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để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định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lượng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được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gắn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Tuy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việc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mục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bảo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đồng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thời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chức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hóa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mặt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để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lớp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hợp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phù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hợp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đối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tượng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vẫn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cần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được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tiếp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để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được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tối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ưu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2.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nước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: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mười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qua,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có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nhiều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tốt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hình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thành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nhóm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mạnh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tập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trung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ở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cơ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thuộc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thành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phố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lớn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Nội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Thành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phố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Hồ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Minh.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được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chất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lượng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tốt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đáp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một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số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cầu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cơ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bản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đồng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thời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triển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Hợp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quốc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lastRenderedPageBreak/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Y –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ở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bắt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đầu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từ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khoảng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trở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lại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đây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được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một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số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khích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lệ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Điển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hình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Nhóm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GS.TS.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Nguyễn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Xuân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Phúc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dùng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từ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diệt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ung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thư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;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Nhóm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PGS.TS.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Nguyễn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Hoàng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Hải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từ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tăng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độ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nhạy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tương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phản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MRI;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Nhóm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GS.TSKH.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Nguyễn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Hoàng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Lương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thanh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ảnh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ung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thư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vú</w:t>
      </w:r>
      <w:proofErr w:type="spellEnd"/>
      <w:r>
        <w:rPr>
          <w:rFonts w:ascii="Arial" w:hAnsi="Arial" w:cs="Arial"/>
          <w:color w:val="000000"/>
          <w:sz w:val="19"/>
          <w:szCs w:val="19"/>
        </w:rPr>
        <w:t>;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Nhóm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PGS.TS.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Trần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Hồng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Nhung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chấm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lượng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ảnh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nấm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men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gắn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chấm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lượng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tử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protein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kháng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thể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để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nhận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biết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đặc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ung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thư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vú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Nhà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thể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sự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quan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tâm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đặc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biệt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hướng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này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bằng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việc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xét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duyệt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04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tài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cấp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liệu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nông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nghiệp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Y-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(2009), 01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tài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silica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vi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khuẩn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z w:val="19"/>
          <w:szCs w:val="19"/>
        </w:rPr>
        <w:t>E.Coli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 xml:space="preserve">O157:H7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Samonella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(ĐT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Độc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lập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2009), 01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tài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của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chức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silica-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từ-vàng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)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ứng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dụng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làm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giàu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nhận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biết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ung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vi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khuẩn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Việc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thực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hiện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tài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này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đã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được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sự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gắn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ngành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giữa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khoa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ngoài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nước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</w:p>
    <w:p w:rsidR="00216ADE" w:rsidRDefault="00216ADE" w:rsidP="00216ADE">
      <w:pPr>
        <w:pStyle w:val="NormalWeb"/>
        <w:shd w:val="clear" w:color="auto" w:fill="F2F2F2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Tuy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việc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bài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bản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chứa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tâm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màu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được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bảo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vệ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chức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hóa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để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phù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hợp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với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các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đối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tượng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sinh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học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rất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cần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thiết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Vì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vậy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việc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đặt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vấn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nghiên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cứu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tạo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chức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năng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hóa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hạt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nano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chứa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tâm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màu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vào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thời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điểm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này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là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hợp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lý</w:t>
      </w:r>
      <w:proofErr w:type="spellEnd"/>
    </w:p>
    <w:p w:rsidR="00216ADE" w:rsidRDefault="00216ADE" w:rsidP="00634AC8">
      <w:bookmarkStart w:id="2" w:name="_GoBack"/>
      <w:bookmarkEnd w:id="2"/>
    </w:p>
    <w:p w:rsidR="00634AC8" w:rsidRPr="00137C68" w:rsidRDefault="00634AC8" w:rsidP="00634AC8">
      <w:pPr>
        <w:pStyle w:val="l2"/>
      </w:pPr>
    </w:p>
    <w:sectPr w:rsidR="00634AC8" w:rsidRPr="0013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C8"/>
    <w:rsid w:val="000363B9"/>
    <w:rsid w:val="00216ADE"/>
    <w:rsid w:val="00491995"/>
    <w:rsid w:val="0063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AC8"/>
    <w:pPr>
      <w:spacing w:after="120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2">
    <w:name w:val="l2"/>
    <w:basedOn w:val="Normal"/>
    <w:qFormat/>
    <w:rsid w:val="00634AC8"/>
    <w:pPr>
      <w:jc w:val="both"/>
    </w:pPr>
    <w:rPr>
      <w:b/>
      <w:sz w:val="28"/>
    </w:rPr>
  </w:style>
  <w:style w:type="paragraph" w:customStyle="1" w:styleId="l3">
    <w:name w:val="l3"/>
    <w:basedOn w:val="Normal"/>
    <w:qFormat/>
    <w:rsid w:val="00634AC8"/>
    <w:pPr>
      <w:jc w:val="both"/>
    </w:pPr>
    <w:rPr>
      <w:i/>
      <w:sz w:val="28"/>
    </w:rPr>
  </w:style>
  <w:style w:type="paragraph" w:styleId="NormalWeb">
    <w:name w:val="Normal (Web)"/>
    <w:basedOn w:val="Normal"/>
    <w:uiPriority w:val="99"/>
    <w:semiHidden/>
    <w:unhideWhenUsed/>
    <w:rsid w:val="00216AD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ADE"/>
    <w:rPr>
      <w:b/>
      <w:bCs/>
    </w:rPr>
  </w:style>
  <w:style w:type="character" w:customStyle="1" w:styleId="apple-converted-space">
    <w:name w:val="apple-converted-space"/>
    <w:basedOn w:val="DefaultParagraphFont"/>
    <w:rsid w:val="00216ADE"/>
  </w:style>
  <w:style w:type="character" w:styleId="Emphasis">
    <w:name w:val="Emphasis"/>
    <w:basedOn w:val="DefaultParagraphFont"/>
    <w:uiPriority w:val="20"/>
    <w:qFormat/>
    <w:rsid w:val="00216A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AC8"/>
    <w:pPr>
      <w:spacing w:after="120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2">
    <w:name w:val="l2"/>
    <w:basedOn w:val="Normal"/>
    <w:qFormat/>
    <w:rsid w:val="00634AC8"/>
    <w:pPr>
      <w:jc w:val="both"/>
    </w:pPr>
    <w:rPr>
      <w:b/>
      <w:sz w:val="28"/>
    </w:rPr>
  </w:style>
  <w:style w:type="paragraph" w:customStyle="1" w:styleId="l3">
    <w:name w:val="l3"/>
    <w:basedOn w:val="Normal"/>
    <w:qFormat/>
    <w:rsid w:val="00634AC8"/>
    <w:pPr>
      <w:jc w:val="both"/>
    </w:pPr>
    <w:rPr>
      <w:i/>
      <w:sz w:val="28"/>
    </w:rPr>
  </w:style>
  <w:style w:type="paragraph" w:styleId="NormalWeb">
    <w:name w:val="Normal (Web)"/>
    <w:basedOn w:val="Normal"/>
    <w:uiPriority w:val="99"/>
    <w:semiHidden/>
    <w:unhideWhenUsed/>
    <w:rsid w:val="00216AD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ADE"/>
    <w:rPr>
      <w:b/>
      <w:bCs/>
    </w:rPr>
  </w:style>
  <w:style w:type="character" w:customStyle="1" w:styleId="apple-converted-space">
    <w:name w:val="apple-converted-space"/>
    <w:basedOn w:val="DefaultParagraphFont"/>
    <w:rsid w:val="00216ADE"/>
  </w:style>
  <w:style w:type="character" w:styleId="Emphasis">
    <w:name w:val="Emphasis"/>
    <w:basedOn w:val="DefaultParagraphFont"/>
    <w:uiPriority w:val="20"/>
    <w:qFormat/>
    <w:rsid w:val="00216A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 Ha</dc:creator>
  <cp:lastModifiedBy>Bich Ha</cp:lastModifiedBy>
  <cp:revision>1</cp:revision>
  <dcterms:created xsi:type="dcterms:W3CDTF">2015-05-21T17:48:00Z</dcterms:created>
  <dcterms:modified xsi:type="dcterms:W3CDTF">2015-05-21T19:09:00Z</dcterms:modified>
</cp:coreProperties>
</file>