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6CC" w:rsidRPr="00DD76CC" w:rsidRDefault="00DD76CC" w:rsidP="00DD76CC">
      <w:pPr>
        <w:jc w:val="both"/>
        <w:rPr>
          <w:b/>
          <w:sz w:val="30"/>
          <w:lang w:val="en-US"/>
        </w:rPr>
      </w:pPr>
      <w:proofErr w:type="spellStart"/>
      <w:r w:rsidRPr="00DD76CC">
        <w:rPr>
          <w:lang w:val="en-US"/>
        </w:rPr>
        <w:t>Công</w:t>
      </w:r>
      <w:proofErr w:type="spellEnd"/>
      <w:r w:rsidRPr="00DD76CC">
        <w:rPr>
          <w:lang w:val="en-US"/>
        </w:rPr>
        <w:t xml:space="preserve"> Ty TNHH </w:t>
      </w:r>
      <w:proofErr w:type="spellStart"/>
      <w:r w:rsidRPr="00DD76CC">
        <w:rPr>
          <w:lang w:val="en-US"/>
        </w:rPr>
        <w:t>Quang</w:t>
      </w:r>
      <w:proofErr w:type="spellEnd"/>
      <w:r w:rsidRPr="00DD76CC">
        <w:rPr>
          <w:lang w:val="en-US"/>
        </w:rPr>
        <w:t xml:space="preserve"> </w:t>
      </w:r>
      <w:proofErr w:type="spellStart"/>
      <w:r w:rsidRPr="00DD76CC">
        <w:rPr>
          <w:lang w:val="en-US"/>
        </w:rPr>
        <w:t>Trung</w:t>
      </w:r>
      <w:proofErr w:type="spellEnd"/>
      <w:r w:rsidRPr="00DD76CC">
        <w:rPr>
          <w:lang w:val="en-US"/>
        </w:rPr>
        <w:t xml:space="preserve">                   </w:t>
      </w:r>
      <w:proofErr w:type="spellStart"/>
      <w:r w:rsidRPr="00DD76CC">
        <w:rPr>
          <w:b/>
          <w:sz w:val="28"/>
          <w:lang w:val="en-US"/>
        </w:rPr>
        <w:t>Cộng</w:t>
      </w:r>
      <w:proofErr w:type="spellEnd"/>
      <w:r w:rsidRPr="00DD76CC">
        <w:rPr>
          <w:b/>
          <w:sz w:val="28"/>
          <w:lang w:val="en-US"/>
        </w:rPr>
        <w:t xml:space="preserve"> </w:t>
      </w:r>
      <w:proofErr w:type="spellStart"/>
      <w:r w:rsidRPr="00DD76CC">
        <w:rPr>
          <w:b/>
          <w:sz w:val="28"/>
          <w:lang w:val="en-US"/>
        </w:rPr>
        <w:t>Hoà</w:t>
      </w:r>
      <w:proofErr w:type="spellEnd"/>
      <w:r w:rsidRPr="00DD76CC">
        <w:rPr>
          <w:b/>
          <w:sz w:val="28"/>
          <w:lang w:val="en-US"/>
        </w:rPr>
        <w:t xml:space="preserve"> </w:t>
      </w:r>
      <w:proofErr w:type="spellStart"/>
      <w:r w:rsidRPr="00DD76CC">
        <w:rPr>
          <w:b/>
          <w:sz w:val="28"/>
          <w:lang w:val="en-US"/>
        </w:rPr>
        <w:t>Xã</w:t>
      </w:r>
      <w:proofErr w:type="spellEnd"/>
      <w:r w:rsidRPr="00DD76CC">
        <w:rPr>
          <w:b/>
          <w:sz w:val="28"/>
          <w:lang w:val="en-US"/>
        </w:rPr>
        <w:t xml:space="preserve"> </w:t>
      </w:r>
      <w:proofErr w:type="spellStart"/>
      <w:r w:rsidRPr="00DD76CC">
        <w:rPr>
          <w:b/>
          <w:sz w:val="28"/>
          <w:lang w:val="en-US"/>
        </w:rPr>
        <w:t>Hội</w:t>
      </w:r>
      <w:proofErr w:type="spellEnd"/>
      <w:r w:rsidRPr="00DD76CC">
        <w:rPr>
          <w:b/>
          <w:sz w:val="28"/>
          <w:lang w:val="en-US"/>
        </w:rPr>
        <w:t xml:space="preserve"> </w:t>
      </w:r>
      <w:proofErr w:type="spellStart"/>
      <w:r w:rsidRPr="00DD76CC">
        <w:rPr>
          <w:b/>
          <w:sz w:val="28"/>
          <w:lang w:val="en-US"/>
        </w:rPr>
        <w:t>Chủ</w:t>
      </w:r>
      <w:proofErr w:type="spellEnd"/>
      <w:r w:rsidRPr="00DD76CC">
        <w:rPr>
          <w:b/>
          <w:sz w:val="28"/>
          <w:lang w:val="en-US"/>
        </w:rPr>
        <w:t xml:space="preserve"> </w:t>
      </w:r>
      <w:proofErr w:type="spellStart"/>
      <w:r w:rsidRPr="00DD76CC">
        <w:rPr>
          <w:b/>
          <w:sz w:val="28"/>
          <w:lang w:val="en-US"/>
        </w:rPr>
        <w:t>Nghĩa</w:t>
      </w:r>
      <w:proofErr w:type="spellEnd"/>
      <w:r w:rsidRPr="00DD76CC">
        <w:rPr>
          <w:b/>
          <w:sz w:val="28"/>
          <w:lang w:val="en-US"/>
        </w:rPr>
        <w:t xml:space="preserve"> </w:t>
      </w:r>
      <w:proofErr w:type="spellStart"/>
      <w:r w:rsidRPr="00DD76CC">
        <w:rPr>
          <w:b/>
          <w:sz w:val="28"/>
          <w:lang w:val="en-US"/>
        </w:rPr>
        <w:t>Việt</w:t>
      </w:r>
      <w:proofErr w:type="spellEnd"/>
      <w:r w:rsidRPr="00DD76CC">
        <w:rPr>
          <w:b/>
          <w:sz w:val="28"/>
          <w:lang w:val="en-US"/>
        </w:rPr>
        <w:t xml:space="preserve"> Nam</w:t>
      </w:r>
    </w:p>
    <w:p w:rsidR="00DD76CC" w:rsidRPr="00DD76CC" w:rsidRDefault="00DD76CC" w:rsidP="00DD76CC">
      <w:pPr>
        <w:jc w:val="both"/>
        <w:rPr>
          <w:b/>
          <w:sz w:val="28"/>
          <w:lang w:val="en-US"/>
        </w:rPr>
      </w:pPr>
      <w:proofErr w:type="spellStart"/>
      <w:r w:rsidRPr="00DD76CC">
        <w:rPr>
          <w:lang w:val="en-US"/>
        </w:rPr>
        <w:t>Xuyên</w:t>
      </w:r>
      <w:proofErr w:type="spellEnd"/>
      <w:r w:rsidRPr="00DD76CC">
        <w:rPr>
          <w:lang w:val="en-US"/>
        </w:rPr>
        <w:t xml:space="preserve"> </w:t>
      </w:r>
      <w:proofErr w:type="spellStart"/>
      <w:r w:rsidRPr="00DD76CC">
        <w:rPr>
          <w:lang w:val="en-US"/>
        </w:rPr>
        <w:t>Mộc</w:t>
      </w:r>
      <w:proofErr w:type="spellEnd"/>
      <w:r w:rsidRPr="00DD76CC">
        <w:rPr>
          <w:lang w:val="en-US"/>
        </w:rPr>
        <w:t xml:space="preserve"> – </w:t>
      </w:r>
      <w:proofErr w:type="spellStart"/>
      <w:r w:rsidRPr="00DD76CC">
        <w:rPr>
          <w:lang w:val="en-US"/>
        </w:rPr>
        <w:t>Bà</w:t>
      </w:r>
      <w:proofErr w:type="spellEnd"/>
      <w:r w:rsidRPr="00DD76CC">
        <w:rPr>
          <w:lang w:val="en-US"/>
        </w:rPr>
        <w:t xml:space="preserve"> </w:t>
      </w:r>
      <w:proofErr w:type="spellStart"/>
      <w:r w:rsidRPr="00DD76CC">
        <w:rPr>
          <w:lang w:val="en-US"/>
        </w:rPr>
        <w:t>Rịa-Vũng</w:t>
      </w:r>
      <w:proofErr w:type="spellEnd"/>
      <w:r w:rsidRPr="00DD76CC">
        <w:rPr>
          <w:lang w:val="en-US"/>
        </w:rPr>
        <w:t xml:space="preserve"> </w:t>
      </w:r>
      <w:proofErr w:type="spellStart"/>
      <w:r w:rsidRPr="00DD76CC">
        <w:rPr>
          <w:lang w:val="en-US"/>
        </w:rPr>
        <w:t>Tàu</w:t>
      </w:r>
      <w:proofErr w:type="spellEnd"/>
      <w:r w:rsidRPr="00DD76CC">
        <w:rPr>
          <w:lang w:val="en-US"/>
        </w:rPr>
        <w:t xml:space="preserve">                        </w:t>
      </w:r>
      <w:proofErr w:type="spellStart"/>
      <w:r w:rsidRPr="00DD76CC">
        <w:rPr>
          <w:b/>
          <w:sz w:val="28"/>
          <w:lang w:val="en-US"/>
        </w:rPr>
        <w:t>Độc</w:t>
      </w:r>
      <w:proofErr w:type="spellEnd"/>
      <w:r w:rsidRPr="00DD76CC">
        <w:rPr>
          <w:b/>
          <w:sz w:val="28"/>
          <w:lang w:val="en-US"/>
        </w:rPr>
        <w:t xml:space="preserve"> </w:t>
      </w:r>
      <w:proofErr w:type="spellStart"/>
      <w:r w:rsidRPr="00DD76CC">
        <w:rPr>
          <w:b/>
          <w:sz w:val="28"/>
          <w:lang w:val="en-US"/>
        </w:rPr>
        <w:t>Lập</w:t>
      </w:r>
      <w:proofErr w:type="spellEnd"/>
      <w:r w:rsidRPr="00DD76CC">
        <w:rPr>
          <w:b/>
          <w:sz w:val="28"/>
          <w:lang w:val="en-US"/>
        </w:rPr>
        <w:t xml:space="preserve"> – </w:t>
      </w:r>
      <w:proofErr w:type="spellStart"/>
      <w:r w:rsidRPr="00DD76CC">
        <w:rPr>
          <w:b/>
          <w:sz w:val="28"/>
          <w:lang w:val="en-US"/>
        </w:rPr>
        <w:t>Tự</w:t>
      </w:r>
      <w:proofErr w:type="spellEnd"/>
      <w:r w:rsidRPr="00DD76CC">
        <w:rPr>
          <w:b/>
          <w:sz w:val="28"/>
          <w:lang w:val="en-US"/>
        </w:rPr>
        <w:t xml:space="preserve"> Do – </w:t>
      </w:r>
      <w:proofErr w:type="spellStart"/>
      <w:r w:rsidRPr="00DD76CC">
        <w:rPr>
          <w:b/>
          <w:sz w:val="28"/>
          <w:lang w:val="en-US"/>
        </w:rPr>
        <w:t>Hạnh</w:t>
      </w:r>
      <w:proofErr w:type="spellEnd"/>
      <w:r w:rsidRPr="00DD76CC">
        <w:rPr>
          <w:b/>
          <w:sz w:val="28"/>
          <w:lang w:val="en-US"/>
        </w:rPr>
        <w:t xml:space="preserve"> </w:t>
      </w:r>
      <w:proofErr w:type="spellStart"/>
      <w:r w:rsidRPr="00DD76CC">
        <w:rPr>
          <w:b/>
          <w:sz w:val="28"/>
          <w:lang w:val="en-US"/>
        </w:rPr>
        <w:t>Phúc</w:t>
      </w:r>
      <w:proofErr w:type="spellEnd"/>
    </w:p>
    <w:p w:rsidR="00DD76CC" w:rsidRPr="00DD76CC" w:rsidRDefault="00DD76CC" w:rsidP="00DD76CC">
      <w:pPr>
        <w:jc w:val="both"/>
        <w:rPr>
          <w:sz w:val="28"/>
          <w:lang w:val="en-US"/>
        </w:rPr>
      </w:pPr>
      <w:r w:rsidRPr="00DD76CC">
        <w:rPr>
          <w:lang w:val="en-US"/>
        </w:rPr>
        <w:t xml:space="preserve">                </w:t>
      </w:r>
      <w:r w:rsidRPr="00DD76CC">
        <w:rPr>
          <w:sz w:val="28"/>
          <w:szCs w:val="28"/>
          <w:lang w:val="en-US"/>
        </w:rPr>
        <w:sym w:font="Wingdings 2" w:char="F045"/>
      </w:r>
      <w:r w:rsidRPr="00DD76CC">
        <w:rPr>
          <w:sz w:val="28"/>
          <w:szCs w:val="28"/>
          <w:lang w:val="en-US"/>
        </w:rPr>
        <w:sym w:font="Wingdings 2" w:char="F044"/>
      </w:r>
      <w:r w:rsidRPr="00DD76CC">
        <w:rPr>
          <w:sz w:val="28"/>
          <w:lang w:val="en-US"/>
        </w:rPr>
        <w:t xml:space="preserve">                                                                          </w:t>
      </w:r>
      <w:r w:rsidRPr="00DD76CC">
        <w:rPr>
          <w:sz w:val="28"/>
          <w:szCs w:val="28"/>
          <w:lang w:val="en-US"/>
        </w:rPr>
        <w:sym w:font="Wingdings 2" w:char="F065"/>
      </w:r>
      <w:r w:rsidRPr="00DD76CC">
        <w:rPr>
          <w:sz w:val="28"/>
          <w:szCs w:val="28"/>
          <w:lang w:val="en-US"/>
        </w:rPr>
        <w:sym w:font="Wingdings 2" w:char="F0F3"/>
      </w:r>
      <w:r w:rsidRPr="00DD76CC">
        <w:rPr>
          <w:sz w:val="28"/>
          <w:szCs w:val="28"/>
          <w:lang w:val="en-US"/>
        </w:rPr>
        <w:sym w:font="Wingdings 2" w:char="F066"/>
      </w:r>
      <w:r w:rsidRPr="00DD76CC">
        <w:rPr>
          <w:sz w:val="28"/>
          <w:lang w:val="en-US"/>
        </w:rPr>
        <w:t xml:space="preserve">  </w:t>
      </w:r>
      <w:r w:rsidR="00506F0B">
        <w:rPr>
          <w:sz w:val="28"/>
          <w:lang w:val="en-US"/>
        </w:rPr>
        <w:fldChar w:fldCharType="begin"/>
      </w:r>
      <w:r w:rsidR="00506F0B">
        <w:rPr>
          <w:sz w:val="28"/>
          <w:lang w:val="en-US"/>
        </w:rPr>
        <w:instrText xml:space="preserve"> MERGEFIELD  "[#list quangtrung as qt]"  \* MERGEFORMAT </w:instrText>
      </w:r>
      <w:r w:rsidR="00506F0B">
        <w:rPr>
          <w:sz w:val="28"/>
          <w:lang w:val="en-US"/>
        </w:rPr>
        <w:fldChar w:fldCharType="separate"/>
      </w:r>
      <w:r w:rsidR="00506F0B">
        <w:rPr>
          <w:noProof/>
          <w:sz w:val="28"/>
          <w:lang w:val="en-US"/>
        </w:rPr>
        <w:t>«[#list quangtrung as qt]»</w:t>
      </w:r>
      <w:r w:rsidR="00506F0B">
        <w:rPr>
          <w:sz w:val="28"/>
          <w:lang w:val="en-US"/>
        </w:rPr>
        <w:fldChar w:fldCharType="end"/>
      </w:r>
      <w:r w:rsidRPr="00DD76CC">
        <w:rPr>
          <w:sz w:val="28"/>
          <w:lang w:val="en-US"/>
        </w:rPr>
        <w:t xml:space="preserve">        </w:t>
      </w:r>
    </w:p>
    <w:p w:rsidR="00DD76CC" w:rsidRPr="00DD76CC" w:rsidRDefault="00DD76CC" w:rsidP="00DD76CC">
      <w:pPr>
        <w:jc w:val="both"/>
        <w:rPr>
          <w:sz w:val="28"/>
          <w:lang w:val="en-US"/>
        </w:rPr>
      </w:pPr>
      <w:r w:rsidRPr="00DD76CC">
        <w:rPr>
          <w:sz w:val="28"/>
          <w:lang w:val="en-US"/>
        </w:rPr>
        <w:t xml:space="preserve"> </w:t>
      </w:r>
      <w:proofErr w:type="spellStart"/>
      <w:r w:rsidRPr="00DD76CC">
        <w:rPr>
          <w:lang w:val="en-US"/>
        </w:rPr>
        <w:t>Số</w:t>
      </w:r>
      <w:proofErr w:type="spellEnd"/>
      <w:r w:rsidRPr="00DD76CC">
        <w:rPr>
          <w:lang w:val="en-US"/>
        </w:rPr>
        <w:t xml:space="preserve"> :   </w:t>
      </w:r>
      <w:r w:rsidR="00506F0B">
        <w:rPr>
          <w:lang w:val="en-US"/>
        </w:rPr>
        <w:fldChar w:fldCharType="begin"/>
      </w:r>
      <w:r w:rsidR="00506F0B">
        <w:rPr>
          <w:lang w:val="en-US"/>
        </w:rPr>
        <w:instrText xml:space="preserve"> MERGEFIELD  ${qt.contractNumber}  \* MERGEFORMAT </w:instrText>
      </w:r>
      <w:r w:rsidR="00506F0B">
        <w:rPr>
          <w:lang w:val="en-US"/>
        </w:rPr>
        <w:fldChar w:fldCharType="separate"/>
      </w:r>
      <w:r w:rsidR="00506F0B">
        <w:rPr>
          <w:noProof/>
          <w:lang w:val="en-US"/>
        </w:rPr>
        <w:t>«${qt.contractNumber}»</w:t>
      </w:r>
      <w:r w:rsidR="00506F0B">
        <w:rPr>
          <w:lang w:val="en-US"/>
        </w:rPr>
        <w:fldChar w:fldCharType="end"/>
      </w:r>
    </w:p>
    <w:p w:rsidR="00DD76CC" w:rsidRPr="00DD76CC" w:rsidRDefault="00DD76CC" w:rsidP="00DD76CC">
      <w:pPr>
        <w:jc w:val="both"/>
        <w:rPr>
          <w:b/>
          <w:lang w:val="en-US"/>
        </w:rPr>
      </w:pPr>
    </w:p>
    <w:p w:rsidR="00DD76CC" w:rsidRPr="00DD76CC" w:rsidRDefault="00DD76CC" w:rsidP="00DD76CC">
      <w:pPr>
        <w:jc w:val="center"/>
        <w:rPr>
          <w:b/>
          <w:sz w:val="36"/>
          <w:szCs w:val="36"/>
          <w:lang w:val="en-US"/>
        </w:rPr>
      </w:pPr>
      <w:r w:rsidRPr="00DD76CC">
        <w:rPr>
          <w:b/>
          <w:sz w:val="36"/>
          <w:szCs w:val="36"/>
          <w:lang w:val="en-US"/>
        </w:rPr>
        <w:t>HỢP ĐỒNG KINH TẾ</w:t>
      </w:r>
    </w:p>
    <w:p w:rsidR="00DD76CC" w:rsidRPr="00DD76CC" w:rsidRDefault="00DD76CC" w:rsidP="00DD76CC">
      <w:pPr>
        <w:jc w:val="both"/>
        <w:rPr>
          <w:lang w:val="en-US"/>
        </w:rPr>
      </w:pPr>
    </w:p>
    <w:p w:rsidR="00DD76CC" w:rsidRPr="00DD76CC" w:rsidRDefault="00DD76CC" w:rsidP="00DD76CC">
      <w:pPr>
        <w:numPr>
          <w:ilvl w:val="0"/>
          <w:numId w:val="2"/>
        </w:numPr>
        <w:jc w:val="both"/>
        <w:rPr>
          <w:lang w:val="en-US"/>
        </w:rPr>
      </w:pPr>
      <w:proofErr w:type="spellStart"/>
      <w:r w:rsidRPr="00DD76CC">
        <w:rPr>
          <w:lang w:val="en-US"/>
        </w:rPr>
        <w:t>Căn</w:t>
      </w:r>
      <w:proofErr w:type="spellEnd"/>
      <w:r w:rsidRPr="00DD76CC">
        <w:rPr>
          <w:lang w:val="en-US"/>
        </w:rPr>
        <w:t xml:space="preserve"> </w:t>
      </w:r>
      <w:proofErr w:type="spellStart"/>
      <w:r w:rsidRPr="00DD76CC">
        <w:rPr>
          <w:lang w:val="en-US"/>
        </w:rPr>
        <w:t>cứ</w:t>
      </w:r>
      <w:proofErr w:type="spellEnd"/>
      <w:r w:rsidRPr="00DD76CC">
        <w:rPr>
          <w:lang w:val="en-US"/>
        </w:rPr>
        <w:t xml:space="preserve"> </w:t>
      </w:r>
      <w:proofErr w:type="spellStart"/>
      <w:r w:rsidRPr="00DD76CC">
        <w:rPr>
          <w:lang w:val="en-US"/>
        </w:rPr>
        <w:t>vào</w:t>
      </w:r>
      <w:proofErr w:type="spellEnd"/>
      <w:r w:rsidRPr="00DD76CC">
        <w:rPr>
          <w:lang w:val="en-US"/>
        </w:rPr>
        <w:t xml:space="preserve"> </w:t>
      </w:r>
      <w:proofErr w:type="spellStart"/>
      <w:r w:rsidRPr="00DD76CC">
        <w:rPr>
          <w:lang w:val="en-US"/>
        </w:rPr>
        <w:t>luật</w:t>
      </w:r>
      <w:proofErr w:type="spellEnd"/>
      <w:r w:rsidRPr="00DD76CC">
        <w:rPr>
          <w:lang w:val="en-US"/>
        </w:rPr>
        <w:t xml:space="preserve"> </w:t>
      </w:r>
      <w:proofErr w:type="spellStart"/>
      <w:r w:rsidRPr="00DD76CC">
        <w:rPr>
          <w:lang w:val="en-US"/>
        </w:rPr>
        <w:t>dân</w:t>
      </w:r>
      <w:proofErr w:type="spellEnd"/>
      <w:r w:rsidRPr="00DD76CC">
        <w:rPr>
          <w:lang w:val="en-US"/>
        </w:rPr>
        <w:t xml:space="preserve"> </w:t>
      </w:r>
      <w:proofErr w:type="spellStart"/>
      <w:r w:rsidRPr="00DD76CC">
        <w:rPr>
          <w:lang w:val="en-US"/>
        </w:rPr>
        <w:t>sự</w:t>
      </w:r>
      <w:proofErr w:type="spellEnd"/>
      <w:r w:rsidRPr="00DD76CC">
        <w:rPr>
          <w:lang w:val="en-US"/>
        </w:rPr>
        <w:t xml:space="preserve"> </w:t>
      </w:r>
      <w:proofErr w:type="spellStart"/>
      <w:r w:rsidRPr="00DD76CC">
        <w:rPr>
          <w:lang w:val="en-US"/>
        </w:rPr>
        <w:t>số</w:t>
      </w:r>
      <w:proofErr w:type="spellEnd"/>
      <w:r w:rsidRPr="00DD76CC">
        <w:rPr>
          <w:lang w:val="en-US"/>
        </w:rPr>
        <w:t xml:space="preserve"> 91/2015/QH13 </w:t>
      </w:r>
      <w:proofErr w:type="spellStart"/>
      <w:r w:rsidRPr="00DD76CC">
        <w:rPr>
          <w:lang w:val="en-US"/>
        </w:rPr>
        <w:t>được</w:t>
      </w:r>
      <w:proofErr w:type="spellEnd"/>
      <w:r w:rsidRPr="00DD76CC">
        <w:rPr>
          <w:lang w:val="en-US"/>
        </w:rPr>
        <w:t xml:space="preserve"> </w:t>
      </w:r>
      <w:proofErr w:type="spellStart"/>
      <w:r w:rsidRPr="00DD76CC">
        <w:rPr>
          <w:lang w:val="en-US"/>
        </w:rPr>
        <w:t>Quốc</w:t>
      </w:r>
      <w:proofErr w:type="spellEnd"/>
      <w:r w:rsidRPr="00DD76CC">
        <w:rPr>
          <w:lang w:val="en-US"/>
        </w:rPr>
        <w:t xml:space="preserve"> </w:t>
      </w:r>
      <w:proofErr w:type="spellStart"/>
      <w:r w:rsidRPr="00DD76CC">
        <w:rPr>
          <w:lang w:val="en-US"/>
        </w:rPr>
        <w:t>Hội</w:t>
      </w:r>
      <w:proofErr w:type="spellEnd"/>
      <w:r w:rsidRPr="00DD76CC">
        <w:rPr>
          <w:lang w:val="en-US"/>
        </w:rPr>
        <w:t xml:space="preserve"> </w:t>
      </w:r>
      <w:proofErr w:type="spellStart"/>
      <w:r w:rsidRPr="00DD76CC">
        <w:rPr>
          <w:lang w:val="en-US"/>
        </w:rPr>
        <w:t>nước</w:t>
      </w:r>
      <w:proofErr w:type="spellEnd"/>
      <w:r w:rsidRPr="00DD76CC">
        <w:rPr>
          <w:lang w:val="en-US"/>
        </w:rPr>
        <w:t xml:space="preserve"> </w:t>
      </w:r>
      <w:proofErr w:type="spellStart"/>
      <w:r w:rsidRPr="00DD76CC">
        <w:rPr>
          <w:lang w:val="en-US"/>
        </w:rPr>
        <w:t>Cộng</w:t>
      </w:r>
      <w:proofErr w:type="spellEnd"/>
      <w:r w:rsidRPr="00DD76CC">
        <w:rPr>
          <w:lang w:val="en-US"/>
        </w:rPr>
        <w:t xml:space="preserve"> </w:t>
      </w:r>
      <w:proofErr w:type="spellStart"/>
      <w:r w:rsidRPr="00DD76CC">
        <w:rPr>
          <w:lang w:val="en-US"/>
        </w:rPr>
        <w:t>Hoà</w:t>
      </w:r>
      <w:proofErr w:type="spellEnd"/>
      <w:r w:rsidRPr="00DD76CC">
        <w:rPr>
          <w:lang w:val="en-US"/>
        </w:rPr>
        <w:t xml:space="preserve"> </w:t>
      </w:r>
      <w:proofErr w:type="spellStart"/>
      <w:r w:rsidRPr="00DD76CC">
        <w:rPr>
          <w:lang w:val="en-US"/>
        </w:rPr>
        <w:t>Xã</w:t>
      </w:r>
      <w:proofErr w:type="spellEnd"/>
      <w:r w:rsidRPr="00DD76CC">
        <w:rPr>
          <w:lang w:val="en-US"/>
        </w:rPr>
        <w:t xml:space="preserve"> </w:t>
      </w:r>
      <w:proofErr w:type="spellStart"/>
      <w:r w:rsidRPr="00DD76CC">
        <w:rPr>
          <w:lang w:val="en-US"/>
        </w:rPr>
        <w:t>Hội</w:t>
      </w:r>
      <w:proofErr w:type="spellEnd"/>
      <w:r w:rsidRPr="00DD76CC">
        <w:rPr>
          <w:lang w:val="en-US"/>
        </w:rPr>
        <w:t xml:space="preserve"> </w:t>
      </w:r>
      <w:proofErr w:type="spellStart"/>
      <w:r w:rsidRPr="00DD76CC">
        <w:rPr>
          <w:lang w:val="en-US"/>
        </w:rPr>
        <w:t>Chủ</w:t>
      </w:r>
      <w:proofErr w:type="spellEnd"/>
      <w:r w:rsidRPr="00DD76CC">
        <w:rPr>
          <w:lang w:val="en-US"/>
        </w:rPr>
        <w:t xml:space="preserve"> </w:t>
      </w:r>
      <w:proofErr w:type="spellStart"/>
      <w:r w:rsidRPr="00DD76CC">
        <w:rPr>
          <w:lang w:val="en-US"/>
        </w:rPr>
        <w:t>Nghĩa</w:t>
      </w:r>
      <w:proofErr w:type="spellEnd"/>
      <w:r w:rsidRPr="00DD76CC">
        <w:rPr>
          <w:lang w:val="en-US"/>
        </w:rPr>
        <w:t xml:space="preserve"> </w:t>
      </w:r>
      <w:proofErr w:type="spellStart"/>
      <w:r w:rsidRPr="00DD76CC">
        <w:rPr>
          <w:lang w:val="en-US"/>
        </w:rPr>
        <w:t>Việt</w:t>
      </w:r>
      <w:proofErr w:type="spellEnd"/>
      <w:r w:rsidRPr="00DD76CC">
        <w:rPr>
          <w:lang w:val="en-US"/>
        </w:rPr>
        <w:t xml:space="preserve"> Nam </w:t>
      </w:r>
      <w:proofErr w:type="spellStart"/>
      <w:r w:rsidRPr="00DD76CC">
        <w:rPr>
          <w:lang w:val="en-US"/>
        </w:rPr>
        <w:t>thông</w:t>
      </w:r>
      <w:proofErr w:type="spellEnd"/>
      <w:r w:rsidRPr="00DD76CC">
        <w:rPr>
          <w:lang w:val="en-US"/>
        </w:rPr>
        <w:t xml:space="preserve"> qua </w:t>
      </w:r>
      <w:proofErr w:type="spellStart"/>
      <w:r w:rsidRPr="00DD76CC">
        <w:rPr>
          <w:lang w:val="en-US"/>
        </w:rPr>
        <w:t>ngày</w:t>
      </w:r>
      <w:proofErr w:type="spellEnd"/>
      <w:r w:rsidRPr="00DD76CC">
        <w:rPr>
          <w:lang w:val="en-US"/>
        </w:rPr>
        <w:t xml:space="preserve"> 24/11/2015 </w:t>
      </w:r>
      <w:proofErr w:type="spellStart"/>
      <w:r w:rsidRPr="00DD76CC">
        <w:rPr>
          <w:lang w:val="en-US"/>
        </w:rPr>
        <w:t>có</w:t>
      </w:r>
      <w:proofErr w:type="spellEnd"/>
      <w:r w:rsidRPr="00DD76CC">
        <w:rPr>
          <w:lang w:val="en-US"/>
        </w:rPr>
        <w:t xml:space="preserve"> </w:t>
      </w:r>
      <w:proofErr w:type="spellStart"/>
      <w:r w:rsidRPr="00DD76CC">
        <w:rPr>
          <w:lang w:val="en-US"/>
        </w:rPr>
        <w:t>hiệu</w:t>
      </w:r>
      <w:proofErr w:type="spellEnd"/>
      <w:r w:rsidRPr="00DD76CC">
        <w:rPr>
          <w:lang w:val="en-US"/>
        </w:rPr>
        <w:t xml:space="preserve"> </w:t>
      </w:r>
      <w:proofErr w:type="spellStart"/>
      <w:r w:rsidRPr="00DD76CC">
        <w:rPr>
          <w:lang w:val="en-US"/>
        </w:rPr>
        <w:t>lực</w:t>
      </w:r>
      <w:proofErr w:type="spellEnd"/>
      <w:r w:rsidRPr="00DD76CC">
        <w:rPr>
          <w:lang w:val="en-US"/>
        </w:rPr>
        <w:t xml:space="preserve"> </w:t>
      </w:r>
      <w:proofErr w:type="spellStart"/>
      <w:r w:rsidRPr="00DD76CC">
        <w:rPr>
          <w:lang w:val="en-US"/>
        </w:rPr>
        <w:t>từ</w:t>
      </w:r>
      <w:proofErr w:type="spellEnd"/>
      <w:r w:rsidRPr="00DD76CC">
        <w:rPr>
          <w:lang w:val="en-US"/>
        </w:rPr>
        <w:t xml:space="preserve"> </w:t>
      </w:r>
      <w:proofErr w:type="spellStart"/>
      <w:r w:rsidRPr="00DD76CC">
        <w:rPr>
          <w:lang w:val="en-US"/>
        </w:rPr>
        <w:t>ngày</w:t>
      </w:r>
      <w:proofErr w:type="spellEnd"/>
      <w:r w:rsidRPr="00DD76CC">
        <w:rPr>
          <w:lang w:val="en-US"/>
        </w:rPr>
        <w:t xml:space="preserve"> 01/01/2017.</w:t>
      </w:r>
    </w:p>
    <w:p w:rsidR="00DD76CC" w:rsidRPr="00DD76CC" w:rsidRDefault="00DD76CC" w:rsidP="00DD76CC">
      <w:pPr>
        <w:numPr>
          <w:ilvl w:val="0"/>
          <w:numId w:val="2"/>
        </w:numPr>
        <w:jc w:val="both"/>
        <w:rPr>
          <w:lang w:val="en-US"/>
        </w:rPr>
      </w:pPr>
      <w:proofErr w:type="spellStart"/>
      <w:r w:rsidRPr="00DD76CC">
        <w:rPr>
          <w:lang w:val="en-US"/>
        </w:rPr>
        <w:t>Căn</w:t>
      </w:r>
      <w:proofErr w:type="spellEnd"/>
      <w:r w:rsidRPr="00DD76CC">
        <w:rPr>
          <w:lang w:val="en-US"/>
        </w:rPr>
        <w:t xml:space="preserve"> </w:t>
      </w:r>
      <w:proofErr w:type="spellStart"/>
      <w:r w:rsidRPr="00DD76CC">
        <w:rPr>
          <w:lang w:val="en-US"/>
        </w:rPr>
        <w:t>cứ</w:t>
      </w:r>
      <w:proofErr w:type="spellEnd"/>
      <w:r w:rsidRPr="00DD76CC">
        <w:rPr>
          <w:lang w:val="en-US"/>
        </w:rPr>
        <w:t xml:space="preserve"> </w:t>
      </w:r>
      <w:proofErr w:type="spellStart"/>
      <w:r w:rsidRPr="00DD76CC">
        <w:rPr>
          <w:lang w:val="en-US"/>
        </w:rPr>
        <w:t>vào</w:t>
      </w:r>
      <w:proofErr w:type="spellEnd"/>
      <w:r w:rsidRPr="00DD76CC">
        <w:rPr>
          <w:lang w:val="en-US"/>
        </w:rPr>
        <w:t xml:space="preserve"> </w:t>
      </w:r>
      <w:proofErr w:type="spellStart"/>
      <w:r w:rsidRPr="00DD76CC">
        <w:rPr>
          <w:lang w:val="en-US"/>
        </w:rPr>
        <w:t>luật</w:t>
      </w:r>
      <w:proofErr w:type="spellEnd"/>
      <w:r w:rsidRPr="00DD76CC">
        <w:rPr>
          <w:lang w:val="en-US"/>
        </w:rPr>
        <w:t xml:space="preserve"> </w:t>
      </w:r>
      <w:proofErr w:type="spellStart"/>
      <w:r w:rsidRPr="00DD76CC">
        <w:rPr>
          <w:lang w:val="en-US"/>
        </w:rPr>
        <w:t>thương</w:t>
      </w:r>
      <w:proofErr w:type="spellEnd"/>
      <w:r w:rsidRPr="00DD76CC">
        <w:rPr>
          <w:lang w:val="en-US"/>
        </w:rPr>
        <w:t xml:space="preserve"> </w:t>
      </w:r>
      <w:proofErr w:type="spellStart"/>
      <w:r w:rsidRPr="00DD76CC">
        <w:rPr>
          <w:lang w:val="en-US"/>
        </w:rPr>
        <w:t>mại</w:t>
      </w:r>
      <w:proofErr w:type="spellEnd"/>
      <w:r w:rsidRPr="00DD76CC">
        <w:rPr>
          <w:lang w:val="en-US"/>
        </w:rPr>
        <w:t xml:space="preserve"> </w:t>
      </w:r>
      <w:proofErr w:type="spellStart"/>
      <w:r w:rsidRPr="00DD76CC">
        <w:rPr>
          <w:lang w:val="en-US"/>
        </w:rPr>
        <w:t>được</w:t>
      </w:r>
      <w:proofErr w:type="spellEnd"/>
      <w:r w:rsidRPr="00DD76CC">
        <w:rPr>
          <w:lang w:val="en-US"/>
        </w:rPr>
        <w:t xml:space="preserve"> </w:t>
      </w:r>
      <w:proofErr w:type="spellStart"/>
      <w:r w:rsidRPr="00DD76CC">
        <w:rPr>
          <w:lang w:val="en-US"/>
        </w:rPr>
        <w:t>Quốc</w:t>
      </w:r>
      <w:proofErr w:type="spellEnd"/>
      <w:r w:rsidRPr="00DD76CC">
        <w:rPr>
          <w:lang w:val="en-US"/>
        </w:rPr>
        <w:t xml:space="preserve"> </w:t>
      </w:r>
      <w:proofErr w:type="spellStart"/>
      <w:r w:rsidRPr="00DD76CC">
        <w:rPr>
          <w:lang w:val="en-US"/>
        </w:rPr>
        <w:t>Hội</w:t>
      </w:r>
      <w:proofErr w:type="spellEnd"/>
      <w:r w:rsidRPr="00DD76CC">
        <w:rPr>
          <w:lang w:val="en-US"/>
        </w:rPr>
        <w:t xml:space="preserve"> </w:t>
      </w:r>
      <w:proofErr w:type="spellStart"/>
      <w:r w:rsidRPr="00DD76CC">
        <w:rPr>
          <w:lang w:val="en-US"/>
        </w:rPr>
        <w:t>nước</w:t>
      </w:r>
      <w:proofErr w:type="spellEnd"/>
      <w:r w:rsidRPr="00DD76CC">
        <w:rPr>
          <w:lang w:val="en-US"/>
        </w:rPr>
        <w:t xml:space="preserve"> </w:t>
      </w:r>
      <w:proofErr w:type="spellStart"/>
      <w:r w:rsidRPr="00DD76CC">
        <w:rPr>
          <w:lang w:val="en-US"/>
        </w:rPr>
        <w:t>Cộng</w:t>
      </w:r>
      <w:proofErr w:type="spellEnd"/>
      <w:r w:rsidRPr="00DD76CC">
        <w:rPr>
          <w:lang w:val="en-US"/>
        </w:rPr>
        <w:t xml:space="preserve"> </w:t>
      </w:r>
      <w:proofErr w:type="spellStart"/>
      <w:r w:rsidRPr="00DD76CC">
        <w:rPr>
          <w:lang w:val="en-US"/>
        </w:rPr>
        <w:t>Hoà</w:t>
      </w:r>
      <w:proofErr w:type="spellEnd"/>
      <w:r w:rsidRPr="00DD76CC">
        <w:rPr>
          <w:lang w:val="en-US"/>
        </w:rPr>
        <w:t xml:space="preserve"> </w:t>
      </w:r>
      <w:proofErr w:type="spellStart"/>
      <w:r w:rsidRPr="00DD76CC">
        <w:rPr>
          <w:lang w:val="en-US"/>
        </w:rPr>
        <w:t>Xã</w:t>
      </w:r>
      <w:proofErr w:type="spellEnd"/>
      <w:r w:rsidRPr="00DD76CC">
        <w:rPr>
          <w:lang w:val="en-US"/>
        </w:rPr>
        <w:t xml:space="preserve"> </w:t>
      </w:r>
      <w:proofErr w:type="spellStart"/>
      <w:r w:rsidRPr="00DD76CC">
        <w:rPr>
          <w:lang w:val="en-US"/>
        </w:rPr>
        <w:t>Hội</w:t>
      </w:r>
      <w:proofErr w:type="spellEnd"/>
      <w:r w:rsidRPr="00DD76CC">
        <w:rPr>
          <w:lang w:val="en-US"/>
        </w:rPr>
        <w:t xml:space="preserve"> </w:t>
      </w:r>
      <w:proofErr w:type="spellStart"/>
      <w:r w:rsidRPr="00DD76CC">
        <w:rPr>
          <w:lang w:val="en-US"/>
        </w:rPr>
        <w:t>Chủ</w:t>
      </w:r>
      <w:proofErr w:type="spellEnd"/>
      <w:r w:rsidRPr="00DD76CC">
        <w:rPr>
          <w:lang w:val="en-US"/>
        </w:rPr>
        <w:t xml:space="preserve"> </w:t>
      </w:r>
      <w:proofErr w:type="spellStart"/>
      <w:r w:rsidRPr="00DD76CC">
        <w:rPr>
          <w:lang w:val="en-US"/>
        </w:rPr>
        <w:t>Nghĩa</w:t>
      </w:r>
      <w:proofErr w:type="spellEnd"/>
      <w:r w:rsidRPr="00DD76CC">
        <w:rPr>
          <w:lang w:val="en-US"/>
        </w:rPr>
        <w:t xml:space="preserve"> </w:t>
      </w:r>
      <w:proofErr w:type="spellStart"/>
      <w:r w:rsidRPr="00DD76CC">
        <w:rPr>
          <w:lang w:val="en-US"/>
        </w:rPr>
        <w:t>Việt</w:t>
      </w:r>
      <w:proofErr w:type="spellEnd"/>
      <w:r w:rsidRPr="00DD76CC">
        <w:rPr>
          <w:lang w:val="en-US"/>
        </w:rPr>
        <w:t xml:space="preserve"> Nam </w:t>
      </w:r>
      <w:proofErr w:type="spellStart"/>
      <w:r w:rsidRPr="00DD76CC">
        <w:rPr>
          <w:lang w:val="en-US"/>
        </w:rPr>
        <w:t>thông</w:t>
      </w:r>
      <w:proofErr w:type="spellEnd"/>
      <w:r w:rsidRPr="00DD76CC">
        <w:rPr>
          <w:lang w:val="en-US"/>
        </w:rPr>
        <w:t xml:space="preserve"> qua </w:t>
      </w:r>
      <w:proofErr w:type="spellStart"/>
      <w:r w:rsidRPr="00DD76CC">
        <w:rPr>
          <w:lang w:val="en-US"/>
        </w:rPr>
        <w:t>ngày</w:t>
      </w:r>
      <w:proofErr w:type="spellEnd"/>
      <w:r w:rsidRPr="00DD76CC">
        <w:rPr>
          <w:lang w:val="en-US"/>
        </w:rPr>
        <w:t xml:space="preserve"> 14/06/2005 </w:t>
      </w:r>
      <w:proofErr w:type="spellStart"/>
      <w:r w:rsidRPr="00DD76CC">
        <w:rPr>
          <w:lang w:val="en-US"/>
        </w:rPr>
        <w:t>có</w:t>
      </w:r>
      <w:proofErr w:type="spellEnd"/>
      <w:r w:rsidRPr="00DD76CC">
        <w:rPr>
          <w:lang w:val="en-US"/>
        </w:rPr>
        <w:t xml:space="preserve"> </w:t>
      </w:r>
      <w:proofErr w:type="spellStart"/>
      <w:r w:rsidRPr="00DD76CC">
        <w:rPr>
          <w:lang w:val="en-US"/>
        </w:rPr>
        <w:t>hiệu</w:t>
      </w:r>
      <w:proofErr w:type="spellEnd"/>
      <w:r w:rsidRPr="00DD76CC">
        <w:rPr>
          <w:lang w:val="en-US"/>
        </w:rPr>
        <w:t xml:space="preserve"> </w:t>
      </w:r>
      <w:proofErr w:type="spellStart"/>
      <w:r w:rsidRPr="00DD76CC">
        <w:rPr>
          <w:lang w:val="en-US"/>
        </w:rPr>
        <w:t>lực</w:t>
      </w:r>
      <w:proofErr w:type="spellEnd"/>
      <w:r w:rsidRPr="00DD76CC">
        <w:rPr>
          <w:lang w:val="en-US"/>
        </w:rPr>
        <w:t xml:space="preserve"> </w:t>
      </w:r>
      <w:proofErr w:type="spellStart"/>
      <w:r w:rsidRPr="00DD76CC">
        <w:rPr>
          <w:lang w:val="en-US"/>
        </w:rPr>
        <w:t>từ</w:t>
      </w:r>
      <w:proofErr w:type="spellEnd"/>
      <w:r w:rsidRPr="00DD76CC">
        <w:rPr>
          <w:lang w:val="en-US"/>
        </w:rPr>
        <w:t xml:space="preserve"> </w:t>
      </w:r>
      <w:proofErr w:type="spellStart"/>
      <w:r w:rsidRPr="00DD76CC">
        <w:rPr>
          <w:lang w:val="en-US"/>
        </w:rPr>
        <w:t>ngày</w:t>
      </w:r>
      <w:proofErr w:type="spellEnd"/>
      <w:r w:rsidRPr="00DD76CC">
        <w:rPr>
          <w:lang w:val="en-US"/>
        </w:rPr>
        <w:t xml:space="preserve"> 01/01/2006.</w:t>
      </w:r>
    </w:p>
    <w:p w:rsidR="00DD76CC" w:rsidRPr="00DD76CC" w:rsidRDefault="00DD76CC" w:rsidP="00DD76CC">
      <w:pPr>
        <w:numPr>
          <w:ilvl w:val="0"/>
          <w:numId w:val="2"/>
        </w:numPr>
        <w:jc w:val="both"/>
        <w:rPr>
          <w:lang w:val="en-US"/>
        </w:rPr>
      </w:pPr>
      <w:proofErr w:type="spellStart"/>
      <w:r w:rsidRPr="00DD76CC">
        <w:rPr>
          <w:lang w:val="en-US"/>
        </w:rPr>
        <w:t>Căn</w:t>
      </w:r>
      <w:proofErr w:type="spellEnd"/>
      <w:r w:rsidRPr="00DD76CC">
        <w:rPr>
          <w:lang w:val="en-US"/>
        </w:rPr>
        <w:t xml:space="preserve"> </w:t>
      </w:r>
      <w:proofErr w:type="spellStart"/>
      <w:r w:rsidRPr="00DD76CC">
        <w:rPr>
          <w:lang w:val="en-US"/>
        </w:rPr>
        <w:t>cứ</w:t>
      </w:r>
      <w:proofErr w:type="spellEnd"/>
      <w:r w:rsidRPr="00DD76CC">
        <w:rPr>
          <w:lang w:val="en-US"/>
        </w:rPr>
        <w:t xml:space="preserve"> </w:t>
      </w:r>
      <w:proofErr w:type="spellStart"/>
      <w:r w:rsidRPr="00DD76CC">
        <w:rPr>
          <w:lang w:val="en-US"/>
        </w:rPr>
        <w:t>vào</w:t>
      </w:r>
      <w:proofErr w:type="spellEnd"/>
      <w:r w:rsidRPr="00DD76CC">
        <w:rPr>
          <w:lang w:val="en-US"/>
        </w:rPr>
        <w:t xml:space="preserve"> </w:t>
      </w:r>
      <w:proofErr w:type="spellStart"/>
      <w:r w:rsidRPr="00DD76CC">
        <w:rPr>
          <w:lang w:val="en-US"/>
        </w:rPr>
        <w:t>nghị</w:t>
      </w:r>
      <w:proofErr w:type="spellEnd"/>
      <w:r w:rsidRPr="00DD76CC">
        <w:rPr>
          <w:lang w:val="en-US"/>
        </w:rPr>
        <w:t xml:space="preserve"> </w:t>
      </w:r>
      <w:proofErr w:type="spellStart"/>
      <w:r w:rsidRPr="00DD76CC">
        <w:rPr>
          <w:lang w:val="en-US"/>
        </w:rPr>
        <w:t>định</w:t>
      </w:r>
      <w:proofErr w:type="spellEnd"/>
      <w:r w:rsidRPr="00DD76CC">
        <w:rPr>
          <w:lang w:val="en-US"/>
        </w:rPr>
        <w:t xml:space="preserve"> 19/2016/NĐ-CP </w:t>
      </w:r>
      <w:proofErr w:type="spellStart"/>
      <w:r w:rsidRPr="00DD76CC">
        <w:rPr>
          <w:lang w:val="en-US"/>
        </w:rPr>
        <w:t>ngày</w:t>
      </w:r>
      <w:proofErr w:type="spellEnd"/>
      <w:r w:rsidRPr="00DD76CC">
        <w:rPr>
          <w:lang w:val="en-US"/>
        </w:rPr>
        <w:t xml:space="preserve"> 22 </w:t>
      </w:r>
      <w:proofErr w:type="spellStart"/>
      <w:r w:rsidRPr="00DD76CC">
        <w:rPr>
          <w:lang w:val="en-US"/>
        </w:rPr>
        <w:t>tháng</w:t>
      </w:r>
      <w:proofErr w:type="spellEnd"/>
      <w:r w:rsidRPr="00DD76CC">
        <w:rPr>
          <w:lang w:val="en-US"/>
        </w:rPr>
        <w:t xml:space="preserve"> 03 </w:t>
      </w:r>
      <w:proofErr w:type="spellStart"/>
      <w:r w:rsidRPr="00DD76CC">
        <w:rPr>
          <w:lang w:val="en-US"/>
        </w:rPr>
        <w:t>năm</w:t>
      </w:r>
      <w:proofErr w:type="spellEnd"/>
      <w:r w:rsidRPr="00DD76CC">
        <w:rPr>
          <w:lang w:val="en-US"/>
        </w:rPr>
        <w:t xml:space="preserve"> 2016 </w:t>
      </w:r>
      <w:proofErr w:type="spellStart"/>
      <w:r w:rsidRPr="00DD76CC">
        <w:rPr>
          <w:lang w:val="en-US"/>
        </w:rPr>
        <w:t>của</w:t>
      </w:r>
      <w:proofErr w:type="spellEnd"/>
      <w:r w:rsidRPr="00DD76CC">
        <w:rPr>
          <w:lang w:val="en-US"/>
        </w:rPr>
        <w:t xml:space="preserve"> </w:t>
      </w:r>
      <w:proofErr w:type="spellStart"/>
      <w:r w:rsidRPr="00DD76CC">
        <w:rPr>
          <w:lang w:val="en-US"/>
        </w:rPr>
        <w:t>Chính</w:t>
      </w:r>
      <w:proofErr w:type="spellEnd"/>
      <w:r w:rsidRPr="00DD76CC">
        <w:rPr>
          <w:lang w:val="en-US"/>
        </w:rPr>
        <w:t xml:space="preserve"> </w:t>
      </w:r>
      <w:proofErr w:type="spellStart"/>
      <w:r w:rsidRPr="00DD76CC">
        <w:rPr>
          <w:lang w:val="en-US"/>
        </w:rPr>
        <w:t>Phủ</w:t>
      </w:r>
      <w:proofErr w:type="spellEnd"/>
      <w:r w:rsidRPr="00DD76CC">
        <w:rPr>
          <w:lang w:val="en-US"/>
        </w:rPr>
        <w:t xml:space="preserve"> </w:t>
      </w:r>
      <w:proofErr w:type="spellStart"/>
      <w:r w:rsidRPr="00DD76CC">
        <w:rPr>
          <w:lang w:val="en-US"/>
        </w:rPr>
        <w:t>về</w:t>
      </w:r>
      <w:proofErr w:type="spellEnd"/>
      <w:r w:rsidRPr="00DD76CC">
        <w:rPr>
          <w:lang w:val="en-US"/>
        </w:rPr>
        <w:t xml:space="preserve"> </w:t>
      </w:r>
      <w:proofErr w:type="spellStart"/>
      <w:r w:rsidRPr="00DD76CC">
        <w:rPr>
          <w:lang w:val="en-US"/>
        </w:rPr>
        <w:t>kinh</w:t>
      </w:r>
      <w:proofErr w:type="spellEnd"/>
      <w:r w:rsidRPr="00DD76CC">
        <w:rPr>
          <w:lang w:val="en-US"/>
        </w:rPr>
        <w:t xml:space="preserve"> </w:t>
      </w:r>
      <w:proofErr w:type="spellStart"/>
      <w:r w:rsidRPr="00DD76CC">
        <w:rPr>
          <w:lang w:val="en-US"/>
        </w:rPr>
        <w:t>doanh</w:t>
      </w:r>
      <w:proofErr w:type="spellEnd"/>
      <w:r w:rsidRPr="00DD76CC">
        <w:rPr>
          <w:lang w:val="en-US"/>
        </w:rPr>
        <w:t xml:space="preserve"> </w:t>
      </w:r>
      <w:proofErr w:type="spellStart"/>
      <w:r w:rsidRPr="00DD76CC">
        <w:rPr>
          <w:lang w:val="en-US"/>
        </w:rPr>
        <w:t>khí</w:t>
      </w:r>
      <w:proofErr w:type="spellEnd"/>
      <w:r w:rsidRPr="00DD76CC">
        <w:rPr>
          <w:lang w:val="en-US"/>
        </w:rPr>
        <w:t xml:space="preserve"> </w:t>
      </w:r>
      <w:proofErr w:type="spellStart"/>
      <w:r w:rsidRPr="00DD76CC">
        <w:rPr>
          <w:lang w:val="en-US"/>
        </w:rPr>
        <w:t>dầu</w:t>
      </w:r>
      <w:proofErr w:type="spellEnd"/>
      <w:r w:rsidRPr="00DD76CC">
        <w:rPr>
          <w:lang w:val="en-US"/>
        </w:rPr>
        <w:t xml:space="preserve"> </w:t>
      </w:r>
      <w:proofErr w:type="spellStart"/>
      <w:r w:rsidRPr="00DD76CC">
        <w:rPr>
          <w:lang w:val="en-US"/>
        </w:rPr>
        <w:t>mỏ</w:t>
      </w:r>
      <w:proofErr w:type="spellEnd"/>
      <w:r w:rsidRPr="00DD76CC">
        <w:rPr>
          <w:lang w:val="en-US"/>
        </w:rPr>
        <w:t xml:space="preserve"> </w:t>
      </w:r>
      <w:proofErr w:type="spellStart"/>
      <w:r w:rsidRPr="00DD76CC">
        <w:rPr>
          <w:lang w:val="en-US"/>
        </w:rPr>
        <w:t>hóa</w:t>
      </w:r>
      <w:proofErr w:type="spellEnd"/>
      <w:r w:rsidRPr="00DD76CC">
        <w:rPr>
          <w:lang w:val="en-US"/>
        </w:rPr>
        <w:t xml:space="preserve"> </w:t>
      </w:r>
      <w:proofErr w:type="spellStart"/>
      <w:r w:rsidRPr="00DD76CC">
        <w:rPr>
          <w:lang w:val="en-US"/>
        </w:rPr>
        <w:t>lỏng</w:t>
      </w:r>
      <w:proofErr w:type="spellEnd"/>
      <w:r w:rsidRPr="00DD76CC">
        <w:rPr>
          <w:lang w:val="en-US"/>
        </w:rPr>
        <w:t xml:space="preserve">, </w:t>
      </w:r>
      <w:proofErr w:type="spellStart"/>
      <w:r w:rsidRPr="00DD76CC">
        <w:rPr>
          <w:lang w:val="en-US"/>
        </w:rPr>
        <w:t>có</w:t>
      </w:r>
      <w:proofErr w:type="spellEnd"/>
      <w:r w:rsidRPr="00DD76CC">
        <w:rPr>
          <w:lang w:val="en-US"/>
        </w:rPr>
        <w:t xml:space="preserve"> </w:t>
      </w:r>
      <w:proofErr w:type="spellStart"/>
      <w:r w:rsidRPr="00DD76CC">
        <w:rPr>
          <w:lang w:val="en-US"/>
        </w:rPr>
        <w:t>hiệu</w:t>
      </w:r>
      <w:proofErr w:type="spellEnd"/>
      <w:r w:rsidRPr="00DD76CC">
        <w:rPr>
          <w:lang w:val="en-US"/>
        </w:rPr>
        <w:t xml:space="preserve"> </w:t>
      </w:r>
      <w:proofErr w:type="spellStart"/>
      <w:r w:rsidRPr="00DD76CC">
        <w:rPr>
          <w:lang w:val="en-US"/>
        </w:rPr>
        <w:t>lực</w:t>
      </w:r>
      <w:proofErr w:type="spellEnd"/>
      <w:r w:rsidRPr="00DD76CC">
        <w:rPr>
          <w:lang w:val="en-US"/>
        </w:rPr>
        <w:t xml:space="preserve"> </w:t>
      </w:r>
      <w:proofErr w:type="spellStart"/>
      <w:r w:rsidRPr="00DD76CC">
        <w:rPr>
          <w:lang w:val="en-US"/>
        </w:rPr>
        <w:t>thi</w:t>
      </w:r>
      <w:proofErr w:type="spellEnd"/>
      <w:r w:rsidRPr="00DD76CC">
        <w:rPr>
          <w:lang w:val="en-US"/>
        </w:rPr>
        <w:t xml:space="preserve"> </w:t>
      </w:r>
      <w:proofErr w:type="spellStart"/>
      <w:r w:rsidRPr="00DD76CC">
        <w:rPr>
          <w:lang w:val="en-US"/>
        </w:rPr>
        <w:t>hành</w:t>
      </w:r>
      <w:proofErr w:type="spellEnd"/>
      <w:r w:rsidRPr="00DD76CC">
        <w:rPr>
          <w:lang w:val="en-US"/>
        </w:rPr>
        <w:t xml:space="preserve"> </w:t>
      </w:r>
      <w:proofErr w:type="spellStart"/>
      <w:r w:rsidRPr="00DD76CC">
        <w:rPr>
          <w:lang w:val="en-US"/>
        </w:rPr>
        <w:t>từ</w:t>
      </w:r>
      <w:proofErr w:type="spellEnd"/>
      <w:r w:rsidRPr="00DD76CC">
        <w:rPr>
          <w:lang w:val="en-US"/>
        </w:rPr>
        <w:t xml:space="preserve"> </w:t>
      </w:r>
      <w:proofErr w:type="spellStart"/>
      <w:r w:rsidRPr="00DD76CC">
        <w:rPr>
          <w:lang w:val="en-US"/>
        </w:rPr>
        <w:t>ngày</w:t>
      </w:r>
      <w:proofErr w:type="spellEnd"/>
      <w:r w:rsidRPr="00DD76CC">
        <w:rPr>
          <w:lang w:val="en-US"/>
        </w:rPr>
        <w:t xml:space="preserve"> 15 </w:t>
      </w:r>
      <w:proofErr w:type="spellStart"/>
      <w:r w:rsidRPr="00DD76CC">
        <w:rPr>
          <w:lang w:val="en-US"/>
        </w:rPr>
        <w:t>tháng</w:t>
      </w:r>
      <w:proofErr w:type="spellEnd"/>
      <w:r w:rsidRPr="00DD76CC">
        <w:rPr>
          <w:lang w:val="en-US"/>
        </w:rPr>
        <w:t xml:space="preserve"> 05 </w:t>
      </w:r>
      <w:proofErr w:type="spellStart"/>
      <w:r w:rsidRPr="00DD76CC">
        <w:rPr>
          <w:lang w:val="en-US"/>
        </w:rPr>
        <w:t>năm</w:t>
      </w:r>
      <w:proofErr w:type="spellEnd"/>
      <w:r w:rsidRPr="00DD76CC">
        <w:rPr>
          <w:lang w:val="en-US"/>
        </w:rPr>
        <w:t xml:space="preserve"> 2016.</w:t>
      </w:r>
    </w:p>
    <w:p w:rsidR="00DD76CC" w:rsidRPr="00DD76CC" w:rsidRDefault="00DD76CC" w:rsidP="00DD76CC">
      <w:pPr>
        <w:numPr>
          <w:ilvl w:val="0"/>
          <w:numId w:val="2"/>
        </w:numPr>
        <w:spacing w:after="120"/>
        <w:jc w:val="both"/>
        <w:rPr>
          <w:lang w:val="en-US"/>
        </w:rPr>
      </w:pPr>
      <w:proofErr w:type="spellStart"/>
      <w:r w:rsidRPr="00DD76CC">
        <w:rPr>
          <w:lang w:val="en-US"/>
        </w:rPr>
        <w:t>Căn</w:t>
      </w:r>
      <w:proofErr w:type="spellEnd"/>
      <w:r w:rsidRPr="00DD76CC">
        <w:rPr>
          <w:lang w:val="en-US"/>
        </w:rPr>
        <w:t xml:space="preserve"> </w:t>
      </w:r>
      <w:proofErr w:type="spellStart"/>
      <w:r w:rsidRPr="00DD76CC">
        <w:rPr>
          <w:lang w:val="en-US"/>
        </w:rPr>
        <w:t>cứ</w:t>
      </w:r>
      <w:proofErr w:type="spellEnd"/>
      <w:r w:rsidRPr="00DD76CC">
        <w:rPr>
          <w:lang w:val="en-US"/>
        </w:rPr>
        <w:t xml:space="preserve"> </w:t>
      </w:r>
      <w:proofErr w:type="spellStart"/>
      <w:r w:rsidRPr="00DD76CC">
        <w:rPr>
          <w:lang w:val="en-US"/>
        </w:rPr>
        <w:t>vào</w:t>
      </w:r>
      <w:proofErr w:type="spellEnd"/>
      <w:r w:rsidRPr="00DD76CC">
        <w:rPr>
          <w:lang w:val="en-US"/>
        </w:rPr>
        <w:t xml:space="preserve"> </w:t>
      </w:r>
      <w:proofErr w:type="spellStart"/>
      <w:r w:rsidRPr="00DD76CC">
        <w:rPr>
          <w:lang w:val="en-US"/>
        </w:rPr>
        <w:t>chức</w:t>
      </w:r>
      <w:proofErr w:type="spellEnd"/>
      <w:r w:rsidRPr="00DD76CC">
        <w:rPr>
          <w:lang w:val="en-US"/>
        </w:rPr>
        <w:t xml:space="preserve"> </w:t>
      </w:r>
      <w:proofErr w:type="spellStart"/>
      <w:r w:rsidRPr="00DD76CC">
        <w:rPr>
          <w:lang w:val="en-US"/>
        </w:rPr>
        <w:t>năng</w:t>
      </w:r>
      <w:proofErr w:type="spellEnd"/>
      <w:r w:rsidRPr="00DD76CC">
        <w:rPr>
          <w:lang w:val="en-US"/>
        </w:rPr>
        <w:t xml:space="preserve"> </w:t>
      </w:r>
      <w:proofErr w:type="spellStart"/>
      <w:r w:rsidRPr="00DD76CC">
        <w:rPr>
          <w:lang w:val="en-US"/>
        </w:rPr>
        <w:t>nhiệm</w:t>
      </w:r>
      <w:proofErr w:type="spellEnd"/>
      <w:r w:rsidRPr="00DD76CC">
        <w:rPr>
          <w:lang w:val="en-US"/>
        </w:rPr>
        <w:t xml:space="preserve"> </w:t>
      </w:r>
      <w:proofErr w:type="spellStart"/>
      <w:r w:rsidRPr="00DD76CC">
        <w:rPr>
          <w:lang w:val="en-US"/>
        </w:rPr>
        <w:t>vụ</w:t>
      </w:r>
      <w:proofErr w:type="spellEnd"/>
      <w:r w:rsidRPr="00DD76CC">
        <w:rPr>
          <w:lang w:val="en-US"/>
        </w:rPr>
        <w:t xml:space="preserve">, </w:t>
      </w:r>
      <w:proofErr w:type="spellStart"/>
      <w:r w:rsidRPr="00DD76CC">
        <w:rPr>
          <w:lang w:val="en-US"/>
        </w:rPr>
        <w:t>khả</w:t>
      </w:r>
      <w:proofErr w:type="spellEnd"/>
      <w:r w:rsidRPr="00DD76CC">
        <w:rPr>
          <w:lang w:val="en-US"/>
        </w:rPr>
        <w:t xml:space="preserve"> </w:t>
      </w:r>
      <w:proofErr w:type="spellStart"/>
      <w:r w:rsidRPr="00DD76CC">
        <w:rPr>
          <w:lang w:val="en-US"/>
        </w:rPr>
        <w:t>năng</w:t>
      </w:r>
      <w:proofErr w:type="spellEnd"/>
      <w:r w:rsidRPr="00DD76CC">
        <w:rPr>
          <w:lang w:val="en-US"/>
        </w:rPr>
        <w:t xml:space="preserve"> </w:t>
      </w:r>
      <w:proofErr w:type="spellStart"/>
      <w:r w:rsidRPr="00DD76CC">
        <w:rPr>
          <w:lang w:val="en-US"/>
        </w:rPr>
        <w:t>và</w:t>
      </w:r>
      <w:proofErr w:type="spellEnd"/>
      <w:r w:rsidRPr="00DD76CC">
        <w:rPr>
          <w:lang w:val="en-US"/>
        </w:rPr>
        <w:t xml:space="preserve"> </w:t>
      </w:r>
      <w:proofErr w:type="spellStart"/>
      <w:r w:rsidRPr="00DD76CC">
        <w:rPr>
          <w:lang w:val="en-US"/>
        </w:rPr>
        <w:t>nhu</w:t>
      </w:r>
      <w:proofErr w:type="spellEnd"/>
      <w:r w:rsidRPr="00DD76CC">
        <w:rPr>
          <w:lang w:val="en-US"/>
        </w:rPr>
        <w:t xml:space="preserve"> </w:t>
      </w:r>
      <w:proofErr w:type="spellStart"/>
      <w:r w:rsidRPr="00DD76CC">
        <w:rPr>
          <w:lang w:val="en-US"/>
        </w:rPr>
        <w:t>cầu</w:t>
      </w:r>
      <w:proofErr w:type="spellEnd"/>
      <w:r w:rsidRPr="00DD76CC">
        <w:rPr>
          <w:lang w:val="en-US"/>
        </w:rPr>
        <w:t xml:space="preserve"> </w:t>
      </w:r>
      <w:proofErr w:type="spellStart"/>
      <w:r w:rsidRPr="00DD76CC">
        <w:rPr>
          <w:lang w:val="en-US"/>
        </w:rPr>
        <w:t>của</w:t>
      </w:r>
      <w:proofErr w:type="spellEnd"/>
      <w:r w:rsidRPr="00DD76CC">
        <w:rPr>
          <w:lang w:val="en-US"/>
        </w:rPr>
        <w:t xml:space="preserve"> 2 </w:t>
      </w:r>
      <w:proofErr w:type="spellStart"/>
      <w:r w:rsidRPr="00DD76CC">
        <w:rPr>
          <w:lang w:val="en-US"/>
        </w:rPr>
        <w:t>bên</w:t>
      </w:r>
      <w:proofErr w:type="spellEnd"/>
      <w:r w:rsidRPr="00DD76CC">
        <w:rPr>
          <w:lang w:val="en-US"/>
        </w:rPr>
        <w:t xml:space="preserve">. </w:t>
      </w:r>
    </w:p>
    <w:p w:rsidR="00DD76CC" w:rsidRPr="00DD76CC" w:rsidRDefault="00506F0B" w:rsidP="00DD76CC">
      <w:pPr>
        <w:spacing w:after="120"/>
        <w:ind w:left="357" w:firstLine="357"/>
        <w:jc w:val="both"/>
        <w:rPr>
          <w:sz w:val="26"/>
          <w:szCs w:val="26"/>
          <w:lang w:val="fr-FR"/>
        </w:rPr>
      </w:pPr>
      <w:proofErr w:type="spellStart"/>
      <w:r>
        <w:rPr>
          <w:lang w:val="en-US"/>
        </w:rPr>
        <w:t>Hôm</w:t>
      </w:r>
      <w:proofErr w:type="spellEnd"/>
      <w:r>
        <w:rPr>
          <w:lang w:val="en-US"/>
        </w:rPr>
        <w:t xml:space="preserve"> nay, </w:t>
      </w:r>
      <w:proofErr w:type="spellStart"/>
      <w:r>
        <w:rPr>
          <w:lang w:val="en-US"/>
        </w:rPr>
        <w:t>ngày</w:t>
      </w:r>
      <w:proofErr w:type="spellEnd"/>
      <w:r>
        <w:rPr>
          <w:lang w:val="en-US"/>
        </w:rPr>
        <w:t xml:space="preserve">  </w:t>
      </w:r>
      <w:r>
        <w:rPr>
          <w:lang w:val="en-US"/>
        </w:rPr>
        <w:fldChar w:fldCharType="begin"/>
      </w:r>
      <w:r>
        <w:rPr>
          <w:lang w:val="en-US"/>
        </w:rPr>
        <w:instrText xml:space="preserve"> MERGEFIELD  ${qt.day}  \* MERGEFORMAT </w:instrText>
      </w:r>
      <w:r>
        <w:rPr>
          <w:lang w:val="en-US"/>
        </w:rPr>
        <w:fldChar w:fldCharType="separate"/>
      </w:r>
      <w:r>
        <w:rPr>
          <w:noProof/>
          <w:lang w:val="en-US"/>
        </w:rPr>
        <w:t>«${qt.day}»</w:t>
      </w:r>
      <w:r>
        <w:rPr>
          <w:lang w:val="en-US"/>
        </w:rPr>
        <w:fldChar w:fldCharType="end"/>
      </w:r>
      <w:r>
        <w:rPr>
          <w:lang w:val="en-US"/>
        </w:rPr>
        <w:t xml:space="preserve">  </w:t>
      </w:r>
      <w:proofErr w:type="spellStart"/>
      <w:r>
        <w:rPr>
          <w:lang w:val="en-US"/>
        </w:rPr>
        <w:t>tháng</w:t>
      </w:r>
      <w:proofErr w:type="spellEnd"/>
      <w:r>
        <w:rPr>
          <w:lang w:val="en-US"/>
        </w:rPr>
        <w:t xml:space="preserve">  </w:t>
      </w:r>
      <w:r>
        <w:rPr>
          <w:lang w:val="en-US"/>
        </w:rPr>
        <w:fldChar w:fldCharType="begin"/>
      </w:r>
      <w:r>
        <w:rPr>
          <w:lang w:val="en-US"/>
        </w:rPr>
        <w:instrText xml:space="preserve"> MERGEFIELD  ${qt.month}  \* MERGEFORMAT </w:instrText>
      </w:r>
      <w:r>
        <w:rPr>
          <w:lang w:val="en-US"/>
        </w:rPr>
        <w:fldChar w:fldCharType="separate"/>
      </w:r>
      <w:r>
        <w:rPr>
          <w:noProof/>
          <w:lang w:val="en-US"/>
        </w:rPr>
        <w:t>«${qt.month}»</w:t>
      </w:r>
      <w:r>
        <w:rPr>
          <w:lang w:val="en-US"/>
        </w:rPr>
        <w:fldChar w:fldCharType="end"/>
      </w:r>
      <w:r>
        <w:rPr>
          <w:lang w:val="en-US"/>
        </w:rPr>
        <w:t xml:space="preserve">  </w:t>
      </w:r>
      <w:proofErr w:type="spellStart"/>
      <w:r>
        <w:rPr>
          <w:lang w:val="en-US"/>
        </w:rPr>
        <w:t>năm</w:t>
      </w:r>
      <w:proofErr w:type="spellEnd"/>
      <w:r>
        <w:rPr>
          <w:lang w:val="en-US"/>
        </w:rPr>
        <w:t xml:space="preserve"> </w:t>
      </w:r>
      <w:r>
        <w:rPr>
          <w:lang w:val="en-US"/>
        </w:rPr>
        <w:fldChar w:fldCharType="begin"/>
      </w:r>
      <w:r>
        <w:rPr>
          <w:lang w:val="en-US"/>
        </w:rPr>
        <w:instrText xml:space="preserve"> MERGEFIELD  ${qt.year}  \* MERGEFORMAT </w:instrText>
      </w:r>
      <w:r>
        <w:rPr>
          <w:lang w:val="en-US"/>
        </w:rPr>
        <w:fldChar w:fldCharType="separate"/>
      </w:r>
      <w:r>
        <w:rPr>
          <w:noProof/>
          <w:lang w:val="en-US"/>
        </w:rPr>
        <w:t>«${qt.year}»</w:t>
      </w:r>
      <w:r>
        <w:rPr>
          <w:lang w:val="en-US"/>
        </w:rPr>
        <w:fldChar w:fldCharType="end"/>
      </w:r>
      <w:r w:rsidR="00DD76CC" w:rsidRPr="00DD76CC">
        <w:rPr>
          <w:lang w:val="en-US"/>
        </w:rPr>
        <w:t xml:space="preserve">. </w:t>
      </w:r>
      <w:proofErr w:type="spellStart"/>
      <w:r w:rsidR="00DD76CC" w:rsidRPr="00DD76CC">
        <w:rPr>
          <w:lang w:val="fr-FR"/>
        </w:rPr>
        <w:t>Đại</w:t>
      </w:r>
      <w:proofErr w:type="spellEnd"/>
      <w:r w:rsidR="00DD76CC" w:rsidRPr="00DD76CC">
        <w:rPr>
          <w:lang w:val="fr-FR"/>
        </w:rPr>
        <w:t xml:space="preserve"> </w:t>
      </w:r>
      <w:proofErr w:type="spellStart"/>
      <w:r w:rsidR="00DD76CC" w:rsidRPr="00DD76CC">
        <w:rPr>
          <w:lang w:val="fr-FR"/>
        </w:rPr>
        <w:t>diện</w:t>
      </w:r>
      <w:proofErr w:type="spellEnd"/>
      <w:r w:rsidR="00DD76CC" w:rsidRPr="00DD76CC">
        <w:rPr>
          <w:lang w:val="fr-FR"/>
        </w:rPr>
        <w:t xml:space="preserve"> </w:t>
      </w:r>
      <w:proofErr w:type="spellStart"/>
      <w:r w:rsidR="00DD76CC" w:rsidRPr="00DD76CC">
        <w:rPr>
          <w:lang w:val="fr-FR"/>
        </w:rPr>
        <w:t>hai</w:t>
      </w:r>
      <w:proofErr w:type="spellEnd"/>
      <w:r w:rsidR="00DD76CC" w:rsidRPr="00DD76CC">
        <w:rPr>
          <w:lang w:val="fr-FR"/>
        </w:rPr>
        <w:t xml:space="preserve"> </w:t>
      </w:r>
      <w:proofErr w:type="spellStart"/>
      <w:r w:rsidR="00DD76CC" w:rsidRPr="00DD76CC">
        <w:rPr>
          <w:lang w:val="fr-FR"/>
        </w:rPr>
        <w:t>bên</w:t>
      </w:r>
      <w:proofErr w:type="spellEnd"/>
      <w:r w:rsidR="00DD76CC" w:rsidRPr="00DD76CC">
        <w:rPr>
          <w:lang w:val="fr-FR"/>
        </w:rPr>
        <w:t xml:space="preserve"> </w:t>
      </w:r>
      <w:proofErr w:type="spellStart"/>
      <w:r w:rsidR="00DD76CC" w:rsidRPr="00DD76CC">
        <w:rPr>
          <w:lang w:val="fr-FR"/>
        </w:rPr>
        <w:t>gồm</w:t>
      </w:r>
      <w:proofErr w:type="spellEnd"/>
      <w:r w:rsidR="00DD76CC" w:rsidRPr="00DD76CC">
        <w:rPr>
          <w:lang w:val="fr-FR"/>
        </w:rPr>
        <w:t>:</w:t>
      </w:r>
    </w:p>
    <w:p w:rsidR="00DD76CC" w:rsidRPr="00DD76CC" w:rsidRDefault="00DD76CC" w:rsidP="00DD76CC">
      <w:pPr>
        <w:jc w:val="both"/>
        <w:rPr>
          <w:lang w:val="fr-FR"/>
        </w:rPr>
      </w:pPr>
      <w:proofErr w:type="spellStart"/>
      <w:r w:rsidRPr="00DD76CC">
        <w:rPr>
          <w:b/>
          <w:lang w:val="fr-FR"/>
        </w:rPr>
        <w:t>Bên</w:t>
      </w:r>
      <w:proofErr w:type="spellEnd"/>
      <w:r w:rsidRPr="00DD76CC">
        <w:rPr>
          <w:b/>
          <w:lang w:val="fr-FR"/>
        </w:rPr>
        <w:t xml:space="preserve"> A :</w:t>
      </w:r>
      <w:r w:rsidRPr="00DD76CC">
        <w:rPr>
          <w:lang w:val="fr-FR"/>
        </w:rPr>
        <w:t xml:space="preserve"> </w:t>
      </w:r>
      <w:r w:rsidR="00506F0B">
        <w:rPr>
          <w:b/>
          <w:lang w:val="fr-FR"/>
        </w:rPr>
        <w:fldChar w:fldCharType="begin"/>
      </w:r>
      <w:r w:rsidR="00506F0B">
        <w:rPr>
          <w:b/>
          <w:lang w:val="fr-FR"/>
        </w:rPr>
        <w:instrText xml:space="preserve"> MERGEFIELD  ${qt.companyName}  \* MERGEFORMAT </w:instrText>
      </w:r>
      <w:r w:rsidR="00506F0B">
        <w:rPr>
          <w:b/>
          <w:lang w:val="fr-FR"/>
        </w:rPr>
        <w:fldChar w:fldCharType="separate"/>
      </w:r>
      <w:r w:rsidR="00506F0B">
        <w:rPr>
          <w:b/>
          <w:noProof/>
          <w:lang w:val="fr-FR"/>
        </w:rPr>
        <w:t>«${qt.companyName}»</w:t>
      </w:r>
      <w:r w:rsidR="00506F0B">
        <w:rPr>
          <w:b/>
          <w:lang w:val="fr-FR"/>
        </w:rPr>
        <w:fldChar w:fldCharType="end"/>
      </w:r>
    </w:p>
    <w:p w:rsidR="00DD76CC" w:rsidRPr="00DD76CC" w:rsidRDefault="00DD76CC" w:rsidP="00DD76CC">
      <w:pPr>
        <w:ind w:left="720"/>
        <w:jc w:val="both"/>
        <w:rPr>
          <w:lang w:val="fr-FR"/>
        </w:rPr>
      </w:pPr>
      <w:proofErr w:type="spellStart"/>
      <w:r w:rsidRPr="00DD76CC">
        <w:rPr>
          <w:b/>
          <w:lang w:val="fr-FR"/>
        </w:rPr>
        <w:t>Địa</w:t>
      </w:r>
      <w:proofErr w:type="spellEnd"/>
      <w:r w:rsidRPr="00DD76CC">
        <w:rPr>
          <w:b/>
          <w:lang w:val="fr-FR"/>
        </w:rPr>
        <w:t xml:space="preserve"> </w:t>
      </w:r>
      <w:proofErr w:type="spellStart"/>
      <w:r w:rsidRPr="00DD76CC">
        <w:rPr>
          <w:b/>
          <w:lang w:val="fr-FR"/>
        </w:rPr>
        <w:t>chỉ</w:t>
      </w:r>
      <w:proofErr w:type="spellEnd"/>
      <w:r w:rsidRPr="00DD76CC">
        <w:rPr>
          <w:b/>
          <w:lang w:val="fr-FR"/>
        </w:rPr>
        <w:t xml:space="preserve"> :</w:t>
      </w:r>
      <w:r w:rsidR="00506F0B">
        <w:rPr>
          <w:lang w:val="fr-FR"/>
        </w:rPr>
        <w:t xml:space="preserve"> </w:t>
      </w:r>
      <w:r w:rsidR="00506F0B">
        <w:rPr>
          <w:lang w:val="fr-FR"/>
        </w:rPr>
        <w:fldChar w:fldCharType="begin"/>
      </w:r>
      <w:r w:rsidR="00506F0B">
        <w:rPr>
          <w:lang w:val="fr-FR"/>
        </w:rPr>
        <w:instrText xml:space="preserve"> MERGEFIELD  ${qt.companyAddress}  \* MERGEFORMAT </w:instrText>
      </w:r>
      <w:r w:rsidR="00506F0B">
        <w:rPr>
          <w:lang w:val="fr-FR"/>
        </w:rPr>
        <w:fldChar w:fldCharType="separate"/>
      </w:r>
      <w:r w:rsidR="00506F0B">
        <w:rPr>
          <w:noProof/>
          <w:lang w:val="fr-FR"/>
        </w:rPr>
        <w:t>«${qt.companyAddress}»</w:t>
      </w:r>
      <w:r w:rsidR="00506F0B">
        <w:rPr>
          <w:lang w:val="fr-FR"/>
        </w:rPr>
        <w:fldChar w:fldCharType="end"/>
      </w:r>
      <w:r w:rsidRPr="00DD76CC">
        <w:rPr>
          <w:lang w:val="fr-FR"/>
        </w:rPr>
        <w:t>.</w:t>
      </w:r>
    </w:p>
    <w:p w:rsidR="00DD76CC" w:rsidRPr="00DD76CC" w:rsidRDefault="00DD76CC" w:rsidP="00DD76CC">
      <w:pPr>
        <w:ind w:left="720"/>
        <w:jc w:val="both"/>
        <w:rPr>
          <w:lang w:val="fr-FR"/>
        </w:rPr>
      </w:pPr>
      <w:proofErr w:type="spellStart"/>
      <w:r w:rsidRPr="00DD76CC">
        <w:rPr>
          <w:b/>
          <w:lang w:val="fr-FR"/>
        </w:rPr>
        <w:t>Điện</w:t>
      </w:r>
      <w:proofErr w:type="spellEnd"/>
      <w:r w:rsidRPr="00DD76CC">
        <w:rPr>
          <w:b/>
          <w:lang w:val="fr-FR"/>
        </w:rPr>
        <w:t xml:space="preserve"> </w:t>
      </w:r>
      <w:proofErr w:type="spellStart"/>
      <w:r w:rsidRPr="00DD76CC">
        <w:rPr>
          <w:b/>
          <w:lang w:val="fr-FR"/>
        </w:rPr>
        <w:t>thoại</w:t>
      </w:r>
      <w:proofErr w:type="spellEnd"/>
      <w:r w:rsidRPr="00DD76CC">
        <w:rPr>
          <w:b/>
          <w:lang w:val="fr-FR"/>
        </w:rPr>
        <w:t xml:space="preserve"> :</w:t>
      </w:r>
      <w:r w:rsidR="00506F0B">
        <w:rPr>
          <w:lang w:val="fr-FR"/>
        </w:rPr>
        <w:t xml:space="preserve"> </w:t>
      </w:r>
      <w:r w:rsidR="00506F0B">
        <w:rPr>
          <w:lang w:val="fr-FR"/>
        </w:rPr>
        <w:fldChar w:fldCharType="begin"/>
      </w:r>
      <w:r w:rsidR="00506F0B">
        <w:rPr>
          <w:lang w:val="fr-FR"/>
        </w:rPr>
        <w:instrText xml:space="preserve"> MERGEFIELD  ${qt.companyPhone}  \* MERGEFORMAT </w:instrText>
      </w:r>
      <w:r w:rsidR="00506F0B">
        <w:rPr>
          <w:lang w:val="fr-FR"/>
        </w:rPr>
        <w:fldChar w:fldCharType="separate"/>
      </w:r>
      <w:r w:rsidR="00506F0B">
        <w:rPr>
          <w:noProof/>
          <w:lang w:val="fr-FR"/>
        </w:rPr>
        <w:t>«${qt.companyPhone}»</w:t>
      </w:r>
      <w:r w:rsidR="00506F0B">
        <w:rPr>
          <w:lang w:val="fr-FR"/>
        </w:rPr>
        <w:fldChar w:fldCharType="end"/>
      </w:r>
      <w:r w:rsidRPr="00DD76CC">
        <w:rPr>
          <w:lang w:val="fr-FR"/>
        </w:rPr>
        <w:tab/>
      </w:r>
      <w:r w:rsidRPr="00DD76CC">
        <w:rPr>
          <w:lang w:val="fr-FR"/>
        </w:rPr>
        <w:tab/>
      </w:r>
      <w:r w:rsidRPr="00DD76CC">
        <w:rPr>
          <w:lang w:val="fr-FR"/>
        </w:rPr>
        <w:tab/>
      </w:r>
      <w:r w:rsidRPr="00DD76CC">
        <w:rPr>
          <w:b/>
          <w:lang w:val="fr-FR"/>
        </w:rPr>
        <w:t>Fax :</w:t>
      </w:r>
      <w:r w:rsidR="00506F0B">
        <w:rPr>
          <w:lang w:val="fr-FR"/>
        </w:rPr>
        <w:t xml:space="preserve"> </w:t>
      </w:r>
      <w:r w:rsidR="00506F0B">
        <w:rPr>
          <w:lang w:val="fr-FR"/>
        </w:rPr>
        <w:fldChar w:fldCharType="begin"/>
      </w:r>
      <w:r w:rsidR="00506F0B">
        <w:rPr>
          <w:lang w:val="fr-FR"/>
        </w:rPr>
        <w:instrText xml:space="preserve"> MERGEFIELD  ${qt.companyFax}  \* MERGEFORMAT </w:instrText>
      </w:r>
      <w:r w:rsidR="00506F0B">
        <w:rPr>
          <w:lang w:val="fr-FR"/>
        </w:rPr>
        <w:fldChar w:fldCharType="separate"/>
      </w:r>
      <w:r w:rsidR="00506F0B">
        <w:rPr>
          <w:noProof/>
          <w:lang w:val="fr-FR"/>
        </w:rPr>
        <w:t>«${qt.companyFax}»</w:t>
      </w:r>
      <w:r w:rsidR="00506F0B">
        <w:rPr>
          <w:lang w:val="fr-FR"/>
        </w:rPr>
        <w:fldChar w:fldCharType="end"/>
      </w:r>
    </w:p>
    <w:p w:rsidR="00DD76CC" w:rsidRPr="00DD76CC" w:rsidRDefault="00DD76CC" w:rsidP="00DD76CC">
      <w:pPr>
        <w:ind w:left="720"/>
        <w:jc w:val="both"/>
        <w:rPr>
          <w:lang w:val="fr-FR"/>
        </w:rPr>
      </w:pPr>
      <w:proofErr w:type="spellStart"/>
      <w:r w:rsidRPr="00DD76CC">
        <w:rPr>
          <w:b/>
          <w:lang w:val="fr-FR"/>
        </w:rPr>
        <w:t>Tài</w:t>
      </w:r>
      <w:proofErr w:type="spellEnd"/>
      <w:r w:rsidRPr="00DD76CC">
        <w:rPr>
          <w:b/>
          <w:lang w:val="fr-FR"/>
        </w:rPr>
        <w:t xml:space="preserve"> </w:t>
      </w:r>
      <w:proofErr w:type="spellStart"/>
      <w:r w:rsidRPr="00DD76CC">
        <w:rPr>
          <w:b/>
          <w:lang w:val="fr-FR"/>
        </w:rPr>
        <w:t>khoản</w:t>
      </w:r>
      <w:proofErr w:type="spellEnd"/>
      <w:r w:rsidRPr="00DD76CC">
        <w:rPr>
          <w:b/>
          <w:lang w:val="fr-FR"/>
        </w:rPr>
        <w:t xml:space="preserve"> </w:t>
      </w:r>
      <w:proofErr w:type="spellStart"/>
      <w:r w:rsidRPr="00DD76CC">
        <w:rPr>
          <w:b/>
          <w:lang w:val="fr-FR"/>
        </w:rPr>
        <w:t>số</w:t>
      </w:r>
      <w:proofErr w:type="spellEnd"/>
      <w:r w:rsidRPr="00DD76CC">
        <w:rPr>
          <w:b/>
          <w:lang w:val="fr-FR"/>
        </w:rPr>
        <w:t xml:space="preserve"> :</w:t>
      </w:r>
      <w:r w:rsidR="00506F0B">
        <w:rPr>
          <w:lang w:val="fr-FR"/>
        </w:rPr>
        <w:t xml:space="preserve"> </w:t>
      </w:r>
      <w:r w:rsidR="00506F0B">
        <w:rPr>
          <w:lang w:val="fr-FR"/>
        </w:rPr>
        <w:fldChar w:fldCharType="begin"/>
      </w:r>
      <w:r w:rsidR="00506F0B">
        <w:rPr>
          <w:lang w:val="fr-FR"/>
        </w:rPr>
        <w:instrText xml:space="preserve"> MERGEFIELD  ${qt.companyBank}  \* MERGEFORMAT </w:instrText>
      </w:r>
      <w:r w:rsidR="00506F0B">
        <w:rPr>
          <w:lang w:val="fr-FR"/>
        </w:rPr>
        <w:fldChar w:fldCharType="separate"/>
      </w:r>
      <w:r w:rsidR="00506F0B">
        <w:rPr>
          <w:noProof/>
          <w:lang w:val="fr-FR"/>
        </w:rPr>
        <w:t>«${qt.companyBank}»</w:t>
      </w:r>
      <w:r w:rsidR="00506F0B">
        <w:rPr>
          <w:lang w:val="fr-FR"/>
        </w:rPr>
        <w:fldChar w:fldCharType="end"/>
      </w:r>
      <w:r w:rsidRPr="00DD76CC">
        <w:rPr>
          <w:lang w:val="fr-FR"/>
        </w:rPr>
        <w:t>.</w:t>
      </w:r>
    </w:p>
    <w:p w:rsidR="00DD76CC" w:rsidRPr="00DD76CC" w:rsidRDefault="00DD76CC" w:rsidP="00DD76CC">
      <w:pPr>
        <w:ind w:left="720"/>
        <w:jc w:val="both"/>
        <w:rPr>
          <w:lang w:val="fr-FR"/>
        </w:rPr>
      </w:pPr>
      <w:proofErr w:type="spellStart"/>
      <w:r w:rsidRPr="00DD76CC">
        <w:rPr>
          <w:b/>
          <w:lang w:val="fr-FR"/>
        </w:rPr>
        <w:t>Mã</w:t>
      </w:r>
      <w:proofErr w:type="spellEnd"/>
      <w:r w:rsidRPr="00DD76CC">
        <w:rPr>
          <w:b/>
          <w:lang w:val="fr-FR"/>
        </w:rPr>
        <w:t xml:space="preserve"> </w:t>
      </w:r>
      <w:proofErr w:type="spellStart"/>
      <w:r w:rsidRPr="00DD76CC">
        <w:rPr>
          <w:b/>
          <w:lang w:val="fr-FR"/>
        </w:rPr>
        <w:t>số</w:t>
      </w:r>
      <w:proofErr w:type="spellEnd"/>
      <w:r w:rsidRPr="00DD76CC">
        <w:rPr>
          <w:b/>
          <w:lang w:val="fr-FR"/>
        </w:rPr>
        <w:t xml:space="preserve"> </w:t>
      </w:r>
      <w:proofErr w:type="spellStart"/>
      <w:r w:rsidRPr="00DD76CC">
        <w:rPr>
          <w:b/>
          <w:lang w:val="fr-FR"/>
        </w:rPr>
        <w:t>thuế</w:t>
      </w:r>
      <w:proofErr w:type="spellEnd"/>
      <w:r w:rsidRPr="00DD76CC">
        <w:rPr>
          <w:b/>
          <w:lang w:val="fr-FR"/>
        </w:rPr>
        <w:t xml:space="preserve"> :</w:t>
      </w:r>
      <w:r w:rsidR="00506F0B">
        <w:rPr>
          <w:lang w:val="fr-FR"/>
        </w:rPr>
        <w:t xml:space="preserve"> </w:t>
      </w:r>
      <w:r w:rsidR="00506F0B">
        <w:rPr>
          <w:lang w:val="fr-FR"/>
        </w:rPr>
        <w:fldChar w:fldCharType="begin"/>
      </w:r>
      <w:r w:rsidR="00506F0B">
        <w:rPr>
          <w:lang w:val="fr-FR"/>
        </w:rPr>
        <w:instrText xml:space="preserve"> MERGEFIELD  ${qt.companyTax}  \* MERGEFORMAT </w:instrText>
      </w:r>
      <w:r w:rsidR="00506F0B">
        <w:rPr>
          <w:lang w:val="fr-FR"/>
        </w:rPr>
        <w:fldChar w:fldCharType="separate"/>
      </w:r>
      <w:r w:rsidR="00506F0B">
        <w:rPr>
          <w:noProof/>
          <w:lang w:val="fr-FR"/>
        </w:rPr>
        <w:t>«${qt.companyTax}»</w:t>
      </w:r>
      <w:r w:rsidR="00506F0B">
        <w:rPr>
          <w:lang w:val="fr-FR"/>
        </w:rPr>
        <w:fldChar w:fldCharType="end"/>
      </w:r>
      <w:r w:rsidRPr="00DD76CC">
        <w:rPr>
          <w:lang w:val="fr-FR"/>
        </w:rPr>
        <w:t>.</w:t>
      </w:r>
    </w:p>
    <w:p w:rsidR="00DD76CC" w:rsidRPr="00DD76CC" w:rsidRDefault="00DD76CC" w:rsidP="00DD76CC">
      <w:pPr>
        <w:ind w:left="720"/>
        <w:jc w:val="both"/>
        <w:rPr>
          <w:lang w:val="fr-FR"/>
        </w:rPr>
      </w:pPr>
      <w:proofErr w:type="spellStart"/>
      <w:r w:rsidRPr="00DD76CC">
        <w:rPr>
          <w:b/>
          <w:lang w:val="fr-FR"/>
        </w:rPr>
        <w:t>Đại</w:t>
      </w:r>
      <w:proofErr w:type="spellEnd"/>
      <w:r w:rsidRPr="00DD76CC">
        <w:rPr>
          <w:b/>
          <w:lang w:val="fr-FR"/>
        </w:rPr>
        <w:t xml:space="preserve"> </w:t>
      </w:r>
      <w:proofErr w:type="spellStart"/>
      <w:r w:rsidRPr="00DD76CC">
        <w:rPr>
          <w:b/>
          <w:lang w:val="fr-FR"/>
        </w:rPr>
        <w:t>diện</w:t>
      </w:r>
      <w:proofErr w:type="spellEnd"/>
      <w:r w:rsidRPr="00DD76CC">
        <w:rPr>
          <w:b/>
          <w:lang w:val="fr-FR"/>
        </w:rPr>
        <w:t xml:space="preserve"> :</w:t>
      </w:r>
      <w:r w:rsidRPr="00DD76CC">
        <w:rPr>
          <w:lang w:val="fr-FR"/>
        </w:rPr>
        <w:t xml:space="preserve"> </w:t>
      </w:r>
      <w:r w:rsidR="00506F0B">
        <w:rPr>
          <w:b/>
          <w:lang w:val="fr-FR"/>
        </w:rPr>
        <w:fldChar w:fldCharType="begin"/>
      </w:r>
      <w:r w:rsidR="00506F0B">
        <w:rPr>
          <w:b/>
          <w:lang w:val="fr-FR"/>
        </w:rPr>
        <w:instrText xml:space="preserve"> MERGEFIELD  ${qt.companyPresenter}  \* MERGEFORMAT </w:instrText>
      </w:r>
      <w:r w:rsidR="00506F0B">
        <w:rPr>
          <w:b/>
          <w:lang w:val="fr-FR"/>
        </w:rPr>
        <w:fldChar w:fldCharType="separate"/>
      </w:r>
      <w:r w:rsidR="00506F0B">
        <w:rPr>
          <w:b/>
          <w:noProof/>
          <w:lang w:val="fr-FR"/>
        </w:rPr>
        <w:t>«${qt.companyPresenter}»</w:t>
      </w:r>
      <w:r w:rsidR="00506F0B">
        <w:rPr>
          <w:b/>
          <w:lang w:val="fr-FR"/>
        </w:rPr>
        <w:fldChar w:fldCharType="end"/>
      </w:r>
      <w:r w:rsidRPr="00DD76CC">
        <w:rPr>
          <w:lang w:val="fr-FR"/>
        </w:rPr>
        <w:tab/>
      </w:r>
      <w:r w:rsidRPr="00DD76CC">
        <w:rPr>
          <w:lang w:val="fr-FR"/>
        </w:rPr>
        <w:tab/>
      </w:r>
      <w:proofErr w:type="spellStart"/>
      <w:r w:rsidRPr="00DD76CC">
        <w:rPr>
          <w:b/>
          <w:lang w:val="fr-FR"/>
        </w:rPr>
        <w:t>Chức</w:t>
      </w:r>
      <w:proofErr w:type="spellEnd"/>
      <w:r w:rsidRPr="00DD76CC">
        <w:rPr>
          <w:b/>
          <w:lang w:val="fr-FR"/>
        </w:rPr>
        <w:t xml:space="preserve"> </w:t>
      </w:r>
      <w:proofErr w:type="spellStart"/>
      <w:r w:rsidRPr="00DD76CC">
        <w:rPr>
          <w:b/>
          <w:lang w:val="fr-FR"/>
        </w:rPr>
        <w:t>vụ</w:t>
      </w:r>
      <w:proofErr w:type="spellEnd"/>
      <w:r w:rsidRPr="00DD76CC">
        <w:rPr>
          <w:b/>
          <w:lang w:val="fr-FR"/>
        </w:rPr>
        <w:t> :</w:t>
      </w:r>
      <w:r w:rsidR="00506F0B">
        <w:rPr>
          <w:lang w:val="fr-FR"/>
        </w:rPr>
        <w:t xml:space="preserve"> </w:t>
      </w:r>
      <w:r w:rsidR="00506F0B">
        <w:rPr>
          <w:lang w:val="fr-FR"/>
        </w:rPr>
        <w:fldChar w:fldCharType="begin"/>
      </w:r>
      <w:r w:rsidR="00506F0B">
        <w:rPr>
          <w:lang w:val="fr-FR"/>
        </w:rPr>
        <w:instrText xml:space="preserve"> MERGEFIELD  ${qt.companyPresenterPosition}  \* MERGEFORMAT </w:instrText>
      </w:r>
      <w:r w:rsidR="00506F0B">
        <w:rPr>
          <w:lang w:val="fr-FR"/>
        </w:rPr>
        <w:fldChar w:fldCharType="separate"/>
      </w:r>
      <w:r w:rsidR="00506F0B">
        <w:rPr>
          <w:noProof/>
          <w:lang w:val="fr-FR"/>
        </w:rPr>
        <w:t>«${qt.companyPresenterPosition}»</w:t>
      </w:r>
      <w:r w:rsidR="00506F0B">
        <w:rPr>
          <w:lang w:val="fr-FR"/>
        </w:rPr>
        <w:fldChar w:fldCharType="end"/>
      </w:r>
    </w:p>
    <w:p w:rsidR="00DD76CC" w:rsidRPr="00DD76CC" w:rsidRDefault="00DD76CC" w:rsidP="00DD76CC">
      <w:pPr>
        <w:ind w:left="720"/>
        <w:jc w:val="both"/>
        <w:rPr>
          <w:lang w:val="fr-FR"/>
        </w:rPr>
      </w:pPr>
    </w:p>
    <w:p w:rsidR="00DD76CC" w:rsidRPr="00DD76CC" w:rsidRDefault="00DD76CC" w:rsidP="00DD76CC">
      <w:pPr>
        <w:jc w:val="both"/>
        <w:rPr>
          <w:b/>
        </w:rPr>
      </w:pPr>
      <w:proofErr w:type="spellStart"/>
      <w:r w:rsidRPr="00DD76CC">
        <w:rPr>
          <w:b/>
          <w:lang w:val="fr-FR"/>
        </w:rPr>
        <w:t>Bên</w:t>
      </w:r>
      <w:proofErr w:type="spellEnd"/>
      <w:r w:rsidRPr="00DD76CC">
        <w:rPr>
          <w:b/>
          <w:lang w:val="fr-FR"/>
        </w:rPr>
        <w:t xml:space="preserve"> B : </w:t>
      </w:r>
      <w:r w:rsidR="00506F0B">
        <w:rPr>
          <w:b/>
          <w:lang w:val="fr-FR"/>
        </w:rPr>
        <w:fldChar w:fldCharType="begin"/>
      </w:r>
      <w:r w:rsidR="00506F0B">
        <w:rPr>
          <w:b/>
          <w:lang w:val="fr-FR"/>
        </w:rPr>
        <w:instrText xml:space="preserve"> MERGEFIELD  ${qt.customerName}  \* MERGEFORMAT </w:instrText>
      </w:r>
      <w:r w:rsidR="00506F0B">
        <w:rPr>
          <w:b/>
          <w:lang w:val="fr-FR"/>
        </w:rPr>
        <w:fldChar w:fldCharType="separate"/>
      </w:r>
      <w:r w:rsidR="00506F0B">
        <w:rPr>
          <w:b/>
          <w:noProof/>
          <w:lang w:val="fr-FR"/>
        </w:rPr>
        <w:t>«${qt.customerName}»</w:t>
      </w:r>
      <w:r w:rsidR="00506F0B">
        <w:rPr>
          <w:b/>
          <w:lang w:val="fr-FR"/>
        </w:rPr>
        <w:fldChar w:fldCharType="end"/>
      </w:r>
    </w:p>
    <w:p w:rsidR="00DD76CC" w:rsidRPr="00506F0B" w:rsidRDefault="00DD76CC" w:rsidP="00DD76CC">
      <w:pPr>
        <w:tabs>
          <w:tab w:val="left" w:leader="hyphen" w:pos="9000"/>
        </w:tabs>
        <w:ind w:left="720"/>
        <w:jc w:val="both"/>
        <w:rPr>
          <w:b/>
          <w:lang w:val="en-US"/>
        </w:rPr>
      </w:pPr>
      <w:r w:rsidRPr="00DD76CC">
        <w:rPr>
          <w:b/>
        </w:rPr>
        <w:t xml:space="preserve">Địa chỉ : </w:t>
      </w:r>
      <w:r w:rsidR="00506F0B">
        <w:rPr>
          <w:b/>
        </w:rPr>
        <w:fldChar w:fldCharType="begin"/>
      </w:r>
      <w:r w:rsidR="00506F0B">
        <w:rPr>
          <w:b/>
        </w:rPr>
        <w:instrText xml:space="preserve"> MERGEFIELD  ${qt.customerAddress}  \* MERGEFORMAT </w:instrText>
      </w:r>
      <w:r w:rsidR="00506F0B">
        <w:rPr>
          <w:b/>
        </w:rPr>
        <w:fldChar w:fldCharType="separate"/>
      </w:r>
      <w:r w:rsidR="00506F0B">
        <w:rPr>
          <w:b/>
          <w:noProof/>
        </w:rPr>
        <w:t>«${qt.customerAddress}»</w:t>
      </w:r>
      <w:r w:rsidR="00506F0B">
        <w:rPr>
          <w:b/>
        </w:rPr>
        <w:fldChar w:fldCharType="end"/>
      </w:r>
    </w:p>
    <w:p w:rsidR="00DD76CC" w:rsidRPr="00DD76CC" w:rsidRDefault="00DD76CC" w:rsidP="00DD76CC">
      <w:pPr>
        <w:tabs>
          <w:tab w:val="left" w:pos="9000"/>
        </w:tabs>
        <w:ind w:firstLine="720"/>
        <w:jc w:val="both"/>
        <w:rPr>
          <w:b/>
        </w:rPr>
      </w:pPr>
      <w:r w:rsidRPr="00DD76CC">
        <w:rPr>
          <w:b/>
        </w:rPr>
        <w:t xml:space="preserve">Điện thoại :  </w:t>
      </w:r>
      <w:r w:rsidR="00506F0B">
        <w:rPr>
          <w:b/>
        </w:rPr>
        <w:fldChar w:fldCharType="begin"/>
      </w:r>
      <w:r w:rsidR="00506F0B">
        <w:rPr>
          <w:b/>
        </w:rPr>
        <w:instrText xml:space="preserve"> MERGEFIELD  ${qt.customerPhone}  \* MERGEFORMAT </w:instrText>
      </w:r>
      <w:r w:rsidR="00506F0B">
        <w:rPr>
          <w:b/>
        </w:rPr>
        <w:fldChar w:fldCharType="separate"/>
      </w:r>
      <w:r w:rsidR="00506F0B">
        <w:rPr>
          <w:b/>
          <w:noProof/>
        </w:rPr>
        <w:t>«${qt.customerPhone}»</w:t>
      </w:r>
      <w:r w:rsidR="00506F0B">
        <w:rPr>
          <w:b/>
        </w:rPr>
        <w:fldChar w:fldCharType="end"/>
      </w:r>
      <w:r w:rsidRPr="00DD76CC">
        <w:rPr>
          <w:b/>
        </w:rPr>
        <w:t xml:space="preserve">                              </w:t>
      </w:r>
      <w:r w:rsidRPr="00DD76CC">
        <w:rPr>
          <w:b/>
        </w:rPr>
        <w:tab/>
      </w:r>
    </w:p>
    <w:p w:rsidR="00DD76CC" w:rsidRPr="00DD76CC" w:rsidRDefault="00DD76CC" w:rsidP="00DD76CC">
      <w:pPr>
        <w:tabs>
          <w:tab w:val="left" w:pos="9000"/>
        </w:tabs>
        <w:ind w:firstLine="720"/>
        <w:jc w:val="both"/>
      </w:pPr>
      <w:r w:rsidRPr="00DD76CC">
        <w:rPr>
          <w:b/>
        </w:rPr>
        <w:t xml:space="preserve">Mã số thuế: </w:t>
      </w:r>
      <w:r w:rsidR="00506F0B">
        <w:rPr>
          <w:b/>
        </w:rPr>
        <w:fldChar w:fldCharType="begin"/>
      </w:r>
      <w:r w:rsidR="00506F0B">
        <w:rPr>
          <w:b/>
        </w:rPr>
        <w:instrText xml:space="preserve"> MERGEFIELD  ${qt.customerTax}  \* MERGEFORMAT </w:instrText>
      </w:r>
      <w:r w:rsidR="00506F0B">
        <w:rPr>
          <w:b/>
        </w:rPr>
        <w:fldChar w:fldCharType="separate"/>
      </w:r>
      <w:r w:rsidR="00506F0B">
        <w:rPr>
          <w:b/>
          <w:noProof/>
        </w:rPr>
        <w:t>«${qt.customerTax}»</w:t>
      </w:r>
      <w:r w:rsidR="00506F0B">
        <w:rPr>
          <w:b/>
        </w:rPr>
        <w:fldChar w:fldCharType="end"/>
      </w:r>
      <w:r w:rsidRPr="00DD76CC">
        <w:rPr>
          <w:b/>
        </w:rPr>
        <w:fldChar w:fldCharType="begin"/>
      </w:r>
      <w:r w:rsidRPr="00DD76CC">
        <w:rPr>
          <w:b/>
        </w:rPr>
        <w:instrText xml:space="preserve"> MERGEFIELD MST </w:instrText>
      </w:r>
      <w:r w:rsidRPr="00DD76CC">
        <w:rPr>
          <w:b/>
        </w:rPr>
        <w:fldChar w:fldCharType="end"/>
      </w:r>
    </w:p>
    <w:p w:rsidR="00DD76CC" w:rsidRPr="00506F0B" w:rsidRDefault="00DD76CC" w:rsidP="00DD76CC">
      <w:pPr>
        <w:ind w:left="720"/>
        <w:jc w:val="both"/>
        <w:rPr>
          <w:lang w:val="en-US"/>
        </w:rPr>
      </w:pPr>
      <w:r w:rsidRPr="00DD76CC">
        <w:rPr>
          <w:b/>
        </w:rPr>
        <w:t xml:space="preserve">Đại diện : </w:t>
      </w:r>
      <w:r w:rsidRPr="00DD76CC">
        <w:rPr>
          <w:b/>
        </w:rPr>
        <w:tab/>
      </w:r>
      <w:r w:rsidR="00506F0B">
        <w:rPr>
          <w:b/>
        </w:rPr>
        <w:fldChar w:fldCharType="begin"/>
      </w:r>
      <w:r w:rsidR="00506F0B">
        <w:rPr>
          <w:b/>
        </w:rPr>
        <w:instrText xml:space="preserve"> MERGEFIELD  ${qt.customerPresenter}  \* MERGEFORMAT </w:instrText>
      </w:r>
      <w:r w:rsidR="00506F0B">
        <w:rPr>
          <w:b/>
        </w:rPr>
        <w:fldChar w:fldCharType="separate"/>
      </w:r>
      <w:r w:rsidR="00506F0B">
        <w:rPr>
          <w:b/>
          <w:noProof/>
        </w:rPr>
        <w:t>«${qt.customerPresenter}»</w:t>
      </w:r>
      <w:r w:rsidR="00506F0B">
        <w:rPr>
          <w:b/>
        </w:rPr>
        <w:fldChar w:fldCharType="end"/>
      </w:r>
      <w:r w:rsidRPr="00DD76CC">
        <w:rPr>
          <w:b/>
        </w:rPr>
        <w:tab/>
        <w:t xml:space="preserve">               Chức vụ : </w:t>
      </w:r>
      <w:r w:rsidR="00506F0B">
        <w:rPr>
          <w:b/>
        </w:rPr>
        <w:fldChar w:fldCharType="begin"/>
      </w:r>
      <w:r w:rsidR="00506F0B">
        <w:rPr>
          <w:b/>
        </w:rPr>
        <w:instrText xml:space="preserve"> MERGEFIELD  ${qt.customerPresenterPosition}  \* MERGEFORMAT </w:instrText>
      </w:r>
      <w:r w:rsidR="00506F0B">
        <w:rPr>
          <w:b/>
        </w:rPr>
        <w:fldChar w:fldCharType="separate"/>
      </w:r>
      <w:r w:rsidR="00506F0B">
        <w:rPr>
          <w:b/>
          <w:noProof/>
        </w:rPr>
        <w:t>«${qt.customerPresenterPosition}»</w:t>
      </w:r>
      <w:r w:rsidR="00506F0B">
        <w:rPr>
          <w:b/>
        </w:rPr>
        <w:fldChar w:fldCharType="end"/>
      </w:r>
    </w:p>
    <w:p w:rsidR="00DD76CC" w:rsidRPr="00DD76CC" w:rsidRDefault="00DD76CC" w:rsidP="00DD76CC">
      <w:pPr>
        <w:ind w:left="720"/>
        <w:jc w:val="both"/>
      </w:pPr>
    </w:p>
    <w:p w:rsidR="00DD76CC" w:rsidRPr="00DD76CC" w:rsidRDefault="00DD76CC" w:rsidP="00DD76CC">
      <w:pPr>
        <w:jc w:val="both"/>
      </w:pPr>
      <w:r w:rsidRPr="00DD76CC">
        <w:t>Hai bên thoả thuận các điều khoản HỢP ĐỒNG như sau:</w:t>
      </w:r>
    </w:p>
    <w:p w:rsidR="00DD76CC" w:rsidRPr="00DD76CC" w:rsidRDefault="00DD76CC" w:rsidP="00DD76CC">
      <w:pPr>
        <w:jc w:val="both"/>
      </w:pPr>
    </w:p>
    <w:p w:rsidR="00DD76CC" w:rsidRPr="00DD76CC" w:rsidRDefault="00DD76CC" w:rsidP="00DD76CC">
      <w:pPr>
        <w:jc w:val="both"/>
      </w:pPr>
      <w:r w:rsidRPr="00DD76CC">
        <w:rPr>
          <w:b/>
          <w:u w:val="single"/>
        </w:rPr>
        <w:t>Điều 1</w:t>
      </w:r>
      <w:r w:rsidRPr="00DD76CC">
        <w:rPr>
          <w:b/>
        </w:rPr>
        <w:t xml:space="preserve"> :</w:t>
      </w:r>
      <w:r w:rsidRPr="00DD76CC">
        <w:t xml:space="preserve"> Hình thức hợp đồng. Qui cách sản phẩm, số lượng và chất lượng hàng hoá.</w:t>
      </w:r>
    </w:p>
    <w:p w:rsidR="00DD76CC" w:rsidRPr="00DD76CC" w:rsidRDefault="00DD76CC" w:rsidP="00DD76CC">
      <w:pPr>
        <w:numPr>
          <w:ilvl w:val="0"/>
          <w:numId w:val="2"/>
        </w:numPr>
        <w:jc w:val="both"/>
        <w:rPr>
          <w:b/>
        </w:rPr>
      </w:pPr>
      <w:r w:rsidRPr="00DD76CC">
        <w:rPr>
          <w:b/>
        </w:rPr>
        <w:t xml:space="preserve">Hình thức hợp đồng: </w:t>
      </w:r>
      <w:r w:rsidRPr="00DD76CC">
        <w:t>Đại lý bao tiu</w:t>
      </w:r>
    </w:p>
    <w:p w:rsidR="00DD76CC" w:rsidRPr="00DD76CC" w:rsidRDefault="00DD76CC" w:rsidP="00DD76CC">
      <w:pPr>
        <w:numPr>
          <w:ilvl w:val="0"/>
          <w:numId w:val="2"/>
        </w:numPr>
        <w:jc w:val="both"/>
      </w:pPr>
      <w:r w:rsidRPr="00DD76CC">
        <w:t>Hàng hoá là gas dân dụng (LPG) các loại 12kg/chai và 45kg/chai, sau đây được gọi là Hàng.</w:t>
      </w:r>
    </w:p>
    <w:p w:rsidR="00DD76CC" w:rsidRPr="00DD76CC" w:rsidRDefault="00DD76CC" w:rsidP="00DD76CC">
      <w:pPr>
        <w:numPr>
          <w:ilvl w:val="0"/>
          <w:numId w:val="2"/>
        </w:numPr>
        <w:jc w:val="both"/>
      </w:pPr>
      <w:r w:rsidRPr="00DD76CC">
        <w:t>Bên A đồng ý bán Hàng cho Bên B và Bên B đồng ý nhận Hàng được chiết nạp tại các Trạm chiết nạp khí hoá lỏng – chi nhánh của Công Ty TNHH Quang Trung. Hoặc tại các trạm chiết nạp khí hóa lỏng mà Công Ty TNHH Quang Trung có hợp đồng thuê nạp.</w:t>
      </w:r>
    </w:p>
    <w:p w:rsidR="00DD76CC" w:rsidRPr="00DD76CC" w:rsidRDefault="00DD76CC" w:rsidP="00DD76CC">
      <w:pPr>
        <w:numPr>
          <w:ilvl w:val="0"/>
          <w:numId w:val="2"/>
        </w:numPr>
        <w:jc w:val="both"/>
      </w:pPr>
      <w:r w:rsidRPr="00DD76CC">
        <w:t>Hàng hoá đạt chất lượng theo quy chuẩn Việt Nam. Bên A chỉ chịu trách nhiệm về chất lượng cho hàng hoá do Bên B lưu thông khi hàng hoá còn niêm phong theo đúng qui cách và còn thời hạn sử dụng.</w:t>
      </w:r>
    </w:p>
    <w:p w:rsidR="00DD76CC" w:rsidRPr="00DD76CC" w:rsidRDefault="00DD76CC" w:rsidP="00DD76CC">
      <w:pPr>
        <w:numPr>
          <w:ilvl w:val="0"/>
          <w:numId w:val="2"/>
        </w:numPr>
        <w:spacing w:after="120"/>
        <w:jc w:val="both"/>
      </w:pPr>
      <w:r w:rsidRPr="00DD76CC">
        <w:t>Số lượng hàng hoá do Bên B yêu cầu từng đợt ổn định và thông báo bằng văn bản, Fax, email, SMS hoặc điện thoại cho Bên A . Bên A sẽ cung cấp đầy đủ số lượng, đúng chất lượng hàng hoá mà Bên B yêu cầu.</w:t>
      </w:r>
    </w:p>
    <w:p w:rsidR="00DD76CC" w:rsidRPr="00DD76CC" w:rsidRDefault="00DD76CC" w:rsidP="00DD76CC">
      <w:pPr>
        <w:jc w:val="both"/>
      </w:pPr>
      <w:r w:rsidRPr="00DD76CC">
        <w:rPr>
          <w:b/>
          <w:u w:val="single"/>
        </w:rPr>
        <w:t>Điều 2</w:t>
      </w:r>
      <w:r w:rsidRPr="00DD76CC">
        <w:rPr>
          <w:b/>
        </w:rPr>
        <w:t xml:space="preserve"> :</w:t>
      </w:r>
      <w:r w:rsidRPr="00DD76CC">
        <w:t xml:space="preserve"> Phương thức và thời gian giao nhận.</w:t>
      </w:r>
    </w:p>
    <w:p w:rsidR="00DD76CC" w:rsidRPr="00DD76CC" w:rsidRDefault="00DD76CC" w:rsidP="00DD76CC">
      <w:pPr>
        <w:numPr>
          <w:ilvl w:val="0"/>
          <w:numId w:val="2"/>
        </w:numPr>
        <w:jc w:val="both"/>
      </w:pPr>
      <w:r w:rsidRPr="00DD76CC">
        <w:t>Bên A giao Hàng cho Bên B theo thời gian Bên B yêu cầu hoặc theo chu kỳ đều đặn tại kho của Bên B</w:t>
      </w:r>
    </w:p>
    <w:p w:rsidR="00DD76CC" w:rsidRPr="00DD76CC" w:rsidRDefault="00DD76CC" w:rsidP="00DD76CC">
      <w:pPr>
        <w:numPr>
          <w:ilvl w:val="0"/>
          <w:numId w:val="2"/>
        </w:numPr>
        <w:jc w:val="both"/>
      </w:pPr>
      <w:r w:rsidRPr="00DD76CC">
        <w:lastRenderedPageBreak/>
        <w:t>Khi giao nhận Bên B phải kiểm nhận đủ số lượng, kiểm tra chất lượng và niêm phong hàng hoá theo đúng qui cách. Bên B có trách nhiệm bảo quản hàng hóa thật tốt trong quá trình lưu thông, Bên A chỉ chịu trách nhiệm về sản phẩm lưu thông khi còn đầy đủ niêm tem theo đúng qui cách của Bên A hoặc trong trường hợp xác định lỗi sản phẩm cụ thể do Bên A cung cấp.</w:t>
      </w:r>
    </w:p>
    <w:p w:rsidR="00DD76CC" w:rsidRPr="00DD76CC" w:rsidRDefault="00DD76CC" w:rsidP="00DD76CC">
      <w:pPr>
        <w:numPr>
          <w:ilvl w:val="0"/>
          <w:numId w:val="2"/>
        </w:numPr>
        <w:jc w:val="both"/>
      </w:pPr>
      <w:r w:rsidRPr="00DD76CC">
        <w:t>Bên A giao đầy đủ chứng từ cho Bên B theo số lượng cụ thể mà Bên B đã nhận theo yêu cầu. Và sẽ tổng hợp một lần vào cuối mỗi tháng.</w:t>
      </w:r>
    </w:p>
    <w:p w:rsidR="00DD76CC" w:rsidRPr="00DD76CC" w:rsidRDefault="00DD76CC" w:rsidP="00DD76CC">
      <w:pPr>
        <w:numPr>
          <w:ilvl w:val="0"/>
          <w:numId w:val="2"/>
        </w:numPr>
        <w:spacing w:after="120"/>
        <w:jc w:val="both"/>
      </w:pPr>
      <w:r w:rsidRPr="00DD76CC">
        <w:t>Chứng từ, sổ sách giao nhận hàng hoá giữa hai bên (nhật ký, sổ, Phiếu giao nhận hàng LPG …) là cơ sở pháp lý để thanh quyết toán giữa hai bên với nhau, coi đó là phụ lục phát sinh thường xuyên trong HỢP ĐỒNG này.</w:t>
      </w:r>
    </w:p>
    <w:p w:rsidR="00DD76CC" w:rsidRPr="00DD76CC" w:rsidRDefault="00DD76CC" w:rsidP="00DD76CC">
      <w:pPr>
        <w:jc w:val="both"/>
      </w:pPr>
      <w:r w:rsidRPr="00DD76CC">
        <w:rPr>
          <w:b/>
          <w:u w:val="single"/>
        </w:rPr>
        <w:t>Điều 3</w:t>
      </w:r>
      <w:r w:rsidRPr="00DD76CC">
        <w:rPr>
          <w:b/>
        </w:rPr>
        <w:t xml:space="preserve"> :</w:t>
      </w:r>
      <w:r w:rsidRPr="00DD76CC">
        <w:t xml:space="preserve"> Giá cả, phương thức thanh toán.</w:t>
      </w:r>
    </w:p>
    <w:p w:rsidR="00DD76CC" w:rsidRPr="00DD76CC" w:rsidRDefault="00DD76CC" w:rsidP="00DD76CC">
      <w:pPr>
        <w:numPr>
          <w:ilvl w:val="0"/>
          <w:numId w:val="2"/>
        </w:numPr>
        <w:jc w:val="both"/>
      </w:pPr>
      <w:r w:rsidRPr="00DD76CC">
        <w:t>Giá giao đại lý: Bên A cung cấp Hàng cho Bên B theo giá thời điểm bảo đảm hợp lý  phù hợp với giá thị trường và theo quy định của nhà nước. Tạo mọi điều kiện cho Bên B tiêu thụ hàng hoá một cách tốt nhất.</w:t>
      </w:r>
    </w:p>
    <w:p w:rsidR="00DD76CC" w:rsidRPr="00DD76CC" w:rsidRDefault="00DD76CC" w:rsidP="00DD76CC">
      <w:pPr>
        <w:numPr>
          <w:ilvl w:val="0"/>
          <w:numId w:val="2"/>
        </w:numPr>
        <w:jc w:val="both"/>
      </w:pPr>
      <w:r w:rsidRPr="00DD76CC">
        <w:t>Thù lao đại lý: Trong quá trình kinh doanh Bên B phải tuân thủ theo khung giá cho từng mặt hàng mà Bên A qui định và đã đăng ký với cơ quan nhà nước có thẩm quyền. Bên B không được bán cao hơn giá trần mà Bên A đã quy định. Thù lao của Bên B là khoản chênh lệch giữa giá Bên A bán cho Bên B và giá Bên B bán ra thị trường.</w:t>
      </w:r>
    </w:p>
    <w:p w:rsidR="00DD76CC" w:rsidRPr="00DD76CC" w:rsidRDefault="00DD76CC" w:rsidP="00DD76CC">
      <w:pPr>
        <w:numPr>
          <w:ilvl w:val="0"/>
          <w:numId w:val="2"/>
        </w:numPr>
        <w:jc w:val="both"/>
      </w:pPr>
      <w:r w:rsidRPr="00DD76CC">
        <w:t>Các chính sách bán hàng Bên A dành cho Bên B sẽ được thông báo bằng văn bản và được xem như phụ lục bán hàng của HỢP ĐỒNG này.</w:t>
      </w:r>
    </w:p>
    <w:p w:rsidR="00DD76CC" w:rsidRPr="00DD76CC" w:rsidRDefault="00DD76CC" w:rsidP="00DD76CC">
      <w:pPr>
        <w:numPr>
          <w:ilvl w:val="0"/>
          <w:numId w:val="2"/>
        </w:numPr>
        <w:spacing w:after="120"/>
        <w:jc w:val="both"/>
      </w:pPr>
      <w:r w:rsidRPr="00DD76CC">
        <w:t>Thanh toán bằng tiền mặt hoặc bằng chuyển khoản ngay sau khi Bên B nhận được hàng. Hoặc thanh toán bằng phương thức khác có sự thoả thuận giữa hai bên. Công nợ giữa hai Bên (nếu có) sẽ được đối chiếu đều đặn mỗi tháng bằng biên bản đối chiếu công nợ và đột xuất nếu một trong hai Bên có yêu cầu.</w:t>
      </w:r>
    </w:p>
    <w:p w:rsidR="00DD76CC" w:rsidRPr="00DD76CC" w:rsidRDefault="00DD76CC" w:rsidP="00DD76CC">
      <w:pPr>
        <w:jc w:val="both"/>
      </w:pPr>
      <w:r w:rsidRPr="00DD76CC">
        <w:rPr>
          <w:b/>
          <w:u w:val="single"/>
        </w:rPr>
        <w:t>Điều 4</w:t>
      </w:r>
      <w:r w:rsidRPr="00DD76CC">
        <w:rPr>
          <w:b/>
        </w:rPr>
        <w:t xml:space="preserve"> : </w:t>
      </w:r>
      <w:r w:rsidRPr="00DD76CC">
        <w:t>Quyền và trách nhiệm sử dụng vỏ chai LPG, sở hữu thương hiệu.</w:t>
      </w:r>
    </w:p>
    <w:p w:rsidR="00DD76CC" w:rsidRPr="00DD76CC" w:rsidRDefault="00DD76CC" w:rsidP="00DD76CC">
      <w:pPr>
        <w:numPr>
          <w:ilvl w:val="0"/>
          <w:numId w:val="2"/>
        </w:numPr>
        <w:jc w:val="both"/>
      </w:pPr>
      <w:r w:rsidRPr="00DD76CC">
        <w:t>Bên B được quyền sử dụng vỏ chai chứa LPG do Bên A cung cấp mang thương hiệu QT CORP (hình logo đ được đăng ký tại Cục SHTT Việt Nam) thông qua hình thức mượn, ký quỹ vỏ chai. Quyền sở hữu thương hiệu và vỏ chai chứa LPG vẫn thuộc Bên A.</w:t>
      </w:r>
    </w:p>
    <w:p w:rsidR="00DD76CC" w:rsidRPr="00DD76CC" w:rsidRDefault="00DD76CC" w:rsidP="00DD76CC">
      <w:pPr>
        <w:numPr>
          <w:ilvl w:val="0"/>
          <w:numId w:val="2"/>
        </w:numPr>
        <w:jc w:val="both"/>
      </w:pPr>
      <w:r w:rsidRPr="00DD76CC">
        <w:t>Bên B có trách nhiệm bảo quản, giữ gìn vỏ chai LPG của Bên A và không được phép cho mượn, bán, sang nhượng vỏ chai của Bên A cho bất kỳ một Bên thứ ba nào mà không được sự cho phép của Bên A.</w:t>
      </w:r>
    </w:p>
    <w:p w:rsidR="00DD76CC" w:rsidRPr="00DD76CC" w:rsidRDefault="00DD76CC" w:rsidP="00DD76CC">
      <w:pPr>
        <w:numPr>
          <w:ilvl w:val="0"/>
          <w:numId w:val="2"/>
        </w:numPr>
        <w:tabs>
          <w:tab w:val="left" w:pos="720"/>
        </w:tabs>
        <w:jc w:val="both"/>
      </w:pPr>
      <w:r w:rsidRPr="00DD76CC">
        <w:t>Tỷ lệ ký quỹ vỏ chai chứa gas được Bên A quy định theo từng thời điểm phù hợp với thị trường và quy định của Bộ Tài Chính và khi có thay đổi phải thông báo cho Bên B biết trước ít nhất là 24 giờ.</w:t>
      </w:r>
    </w:p>
    <w:p w:rsidR="00DD76CC" w:rsidRPr="00DD76CC" w:rsidRDefault="00DD76CC" w:rsidP="00DD76CC">
      <w:pPr>
        <w:numPr>
          <w:ilvl w:val="0"/>
          <w:numId w:val="2"/>
        </w:numPr>
        <w:tabs>
          <w:tab w:val="left" w:pos="720"/>
        </w:tabs>
        <w:jc w:val="both"/>
      </w:pPr>
      <w:r w:rsidRPr="00DD76CC">
        <w:t>Khi hai Bên thanh lý hợp đồng hoặc một trong hai Bên không tiếp tục thực hiện hợp đồng nữa thì Bên B có trách nhiệm thu hồi và trả vỏ chai đã mượn, ký quỹ lại cho Bên A, Bên A phải có trách nhiệm thu hồi vỏ chai mang thương hiệu của mình đồng thời hoàn trả lại tiền đã ký quỹ cho Bên B.</w:t>
      </w:r>
    </w:p>
    <w:p w:rsidR="00DD76CC" w:rsidRPr="00DD76CC" w:rsidRDefault="00DD76CC" w:rsidP="00DD76CC">
      <w:pPr>
        <w:numPr>
          <w:ilvl w:val="0"/>
          <w:numId w:val="2"/>
        </w:numPr>
        <w:tabs>
          <w:tab w:val="left" w:pos="720"/>
        </w:tabs>
        <w:spacing w:after="120"/>
        <w:jc w:val="both"/>
      </w:pPr>
      <w:r w:rsidRPr="00DD76CC">
        <w:t>Thương hiệu gắn liền với vỏ chai chứa LPG là sở hữu của Bên A và Bên A có trách nhiệm bảo dưỡng, kiểm định các vỏ chai của Bên A định kỳ theo qui định của pháp luật*. Bên A phải chịu trách nhiệm bảo hiểm sử dụng chai chứa LPG cho người tiêu dùng theo nguyên tắc bảo hiểm trách nhiệm sản phẩm.</w:t>
      </w:r>
    </w:p>
    <w:p w:rsidR="00DD76CC" w:rsidRPr="00DD76CC" w:rsidRDefault="00DD76CC" w:rsidP="00DD76CC">
      <w:pPr>
        <w:numPr>
          <w:ilvl w:val="0"/>
          <w:numId w:val="2"/>
        </w:numPr>
        <w:tabs>
          <w:tab w:val="left" w:pos="720"/>
        </w:tabs>
        <w:spacing w:after="120"/>
        <w:jc w:val="both"/>
      </w:pPr>
      <w:r w:rsidRPr="00DD76CC">
        <w:t>Bên A có quyền kiểm tra kho chứa của Bên B và các đại lý của Bên B nhằm mục đích phát hiện sai phạm quyền sở hữu thương hiệu và vỏ chai chứa LPG của Bên A.</w:t>
      </w:r>
    </w:p>
    <w:tbl>
      <w:tblPr>
        <w:tblpPr w:leftFromText="180" w:rightFromText="180" w:vertAnchor="text" w:horzAnchor="margin" w:tblpX="288" w:tblpY="167"/>
        <w:tblW w:w="9000" w:type="dxa"/>
        <w:tblLook w:val="0000" w:firstRow="0" w:lastRow="0" w:firstColumn="0" w:lastColumn="0" w:noHBand="0" w:noVBand="0"/>
      </w:tblPr>
      <w:tblGrid>
        <w:gridCol w:w="9000"/>
      </w:tblGrid>
      <w:tr w:rsidR="00DD76CC" w:rsidRPr="00DD76CC" w:rsidTr="006567F4">
        <w:tblPrEx>
          <w:tblCellMar>
            <w:top w:w="0" w:type="dxa"/>
            <w:bottom w:w="0" w:type="dxa"/>
          </w:tblCellMar>
        </w:tblPrEx>
        <w:trPr>
          <w:trHeight w:val="540"/>
        </w:trPr>
        <w:tc>
          <w:tcPr>
            <w:tcW w:w="9000" w:type="dxa"/>
          </w:tcPr>
          <w:p w:rsidR="00DD76CC" w:rsidRPr="00DD76CC" w:rsidRDefault="00DD76CC" w:rsidP="00DD76CC">
            <w:pPr>
              <w:spacing w:after="120"/>
              <w:jc w:val="both"/>
              <w:rPr>
                <w:sz w:val="22"/>
                <w:szCs w:val="22"/>
              </w:rPr>
            </w:pPr>
            <w:r w:rsidRPr="00DD76CC">
              <w:rPr>
                <w:b/>
                <w:sz w:val="22"/>
                <w:szCs w:val="22"/>
              </w:rPr>
              <w:t>*</w:t>
            </w:r>
            <w:r w:rsidRPr="00DD76CC">
              <w:rPr>
                <w:sz w:val="22"/>
                <w:szCs w:val="22"/>
              </w:rPr>
              <w:t xml:space="preserve"> Trường hợp vỏ chai sử dụng vào mục đích lưu thông ở vùng biển thì Công Ty chỉ chịu trách nhiệm 1% trên tổng sản lượng của khách hàng, và theo sự thỏa thuận đôi bên cho phần bù đắp chi phí bảo dưỡng, kiểm định vỏ chai chứa LPG. </w:t>
            </w:r>
          </w:p>
        </w:tc>
      </w:tr>
    </w:tbl>
    <w:p w:rsidR="00DD76CC" w:rsidRPr="00DD76CC" w:rsidRDefault="00DD76CC" w:rsidP="00DD76CC">
      <w:pPr>
        <w:spacing w:after="120"/>
        <w:jc w:val="both"/>
      </w:pPr>
      <w:r w:rsidRPr="00DD76CC">
        <w:rPr>
          <w:b/>
          <w:u w:val="single"/>
        </w:rPr>
        <w:t>Điều 5</w:t>
      </w:r>
      <w:r w:rsidRPr="00DD76CC">
        <w:rPr>
          <w:b/>
        </w:rPr>
        <w:t xml:space="preserve"> :</w:t>
      </w:r>
      <w:r w:rsidRPr="00DD76CC">
        <w:t xml:space="preserve"> Trách nhiệm của các Bên</w:t>
      </w:r>
    </w:p>
    <w:p w:rsidR="00DD76CC" w:rsidRPr="00DD76CC" w:rsidRDefault="00DD76CC" w:rsidP="00DD76CC">
      <w:pPr>
        <w:tabs>
          <w:tab w:val="left" w:pos="1260"/>
          <w:tab w:val="left" w:pos="1440"/>
          <w:tab w:val="left" w:pos="1980"/>
        </w:tabs>
        <w:ind w:left="360" w:right="-360"/>
        <w:jc w:val="both"/>
        <w:rPr>
          <w:lang w:val="en-US"/>
        </w:rPr>
      </w:pPr>
      <w:r w:rsidRPr="00DD76CC">
        <w:rPr>
          <w:lang w:val="en-US"/>
        </w:rPr>
        <w:t xml:space="preserve">* </w:t>
      </w:r>
      <w:proofErr w:type="spellStart"/>
      <w:r w:rsidRPr="00DD76CC">
        <w:rPr>
          <w:lang w:val="en-US"/>
        </w:rPr>
        <w:t>Trách</w:t>
      </w:r>
      <w:proofErr w:type="spellEnd"/>
      <w:r w:rsidRPr="00DD76CC">
        <w:rPr>
          <w:lang w:val="en-US"/>
        </w:rPr>
        <w:t xml:space="preserve"> </w:t>
      </w:r>
      <w:proofErr w:type="spellStart"/>
      <w:r w:rsidRPr="00DD76CC">
        <w:rPr>
          <w:lang w:val="en-US"/>
        </w:rPr>
        <w:t>nhiệm</w:t>
      </w:r>
      <w:proofErr w:type="spellEnd"/>
      <w:r w:rsidRPr="00DD76CC">
        <w:rPr>
          <w:lang w:val="en-US"/>
        </w:rPr>
        <w:t xml:space="preserve"> </w:t>
      </w:r>
      <w:proofErr w:type="spellStart"/>
      <w:r w:rsidRPr="00DD76CC">
        <w:rPr>
          <w:lang w:val="en-US"/>
        </w:rPr>
        <w:t>của</w:t>
      </w:r>
      <w:proofErr w:type="spellEnd"/>
      <w:r w:rsidRPr="00DD76CC">
        <w:rPr>
          <w:lang w:val="en-US"/>
        </w:rPr>
        <w:t xml:space="preserve"> </w:t>
      </w:r>
      <w:proofErr w:type="spellStart"/>
      <w:r w:rsidRPr="00DD76CC">
        <w:rPr>
          <w:lang w:val="en-US"/>
        </w:rPr>
        <w:t>Bên</w:t>
      </w:r>
      <w:proofErr w:type="spellEnd"/>
      <w:r w:rsidRPr="00DD76CC">
        <w:rPr>
          <w:lang w:val="en-US"/>
        </w:rPr>
        <w:t xml:space="preserve"> A:</w:t>
      </w:r>
      <w:r w:rsidRPr="00DD76CC">
        <w:t xml:space="preserve">     </w:t>
      </w:r>
    </w:p>
    <w:p w:rsidR="00DD76CC" w:rsidRPr="00DD76CC" w:rsidRDefault="00DD76CC" w:rsidP="00DD76CC">
      <w:pPr>
        <w:numPr>
          <w:ilvl w:val="0"/>
          <w:numId w:val="6"/>
        </w:numPr>
        <w:tabs>
          <w:tab w:val="left" w:pos="900"/>
        </w:tabs>
        <w:ind w:left="540" w:right="-360" w:firstLine="0"/>
        <w:jc w:val="both"/>
      </w:pPr>
      <w:r w:rsidRPr="00DD76CC">
        <w:lastRenderedPageBreak/>
        <w:t xml:space="preserve">Bên </w:t>
      </w:r>
      <w:r w:rsidRPr="00DD76CC">
        <w:rPr>
          <w:lang w:val="en-US"/>
        </w:rPr>
        <w:t>A</w:t>
      </w:r>
      <w:r w:rsidRPr="00DD76CC">
        <w:t xml:space="preserve"> phải đảm bảo nguồn hàng cung ứng đầy đủ đúng theo đặt hàng</w:t>
      </w:r>
      <w:r w:rsidRPr="00DD76CC">
        <w:rPr>
          <w:lang w:val="en-US"/>
        </w:rPr>
        <w:t xml:space="preserve"> </w:t>
      </w:r>
      <w:r w:rsidRPr="00DD76CC">
        <w:t xml:space="preserve">đã được xác nhận </w:t>
      </w:r>
      <w:proofErr w:type="spellStart"/>
      <w:r w:rsidRPr="00DD76CC">
        <w:rPr>
          <w:lang w:val="en-US"/>
        </w:rPr>
        <w:t>giữa</w:t>
      </w:r>
      <w:proofErr w:type="spellEnd"/>
      <w:r w:rsidRPr="00DD76CC">
        <w:rPr>
          <w:lang w:val="en-US"/>
        </w:rPr>
        <w:t xml:space="preserve"> 02 </w:t>
      </w:r>
      <w:proofErr w:type="spellStart"/>
      <w:r w:rsidRPr="00DD76CC">
        <w:rPr>
          <w:lang w:val="en-US"/>
        </w:rPr>
        <w:t>Bên</w:t>
      </w:r>
      <w:proofErr w:type="spellEnd"/>
      <w:r w:rsidRPr="00DD76CC">
        <w:t>.</w:t>
      </w:r>
    </w:p>
    <w:p w:rsidR="00DD76CC" w:rsidRPr="00DD76CC" w:rsidRDefault="00DD76CC" w:rsidP="00DD76CC">
      <w:pPr>
        <w:numPr>
          <w:ilvl w:val="0"/>
          <w:numId w:val="6"/>
        </w:numPr>
        <w:tabs>
          <w:tab w:val="left" w:pos="900"/>
        </w:tabs>
        <w:ind w:left="540" w:right="-360" w:firstLine="0"/>
        <w:jc w:val="both"/>
      </w:pPr>
      <w:r w:rsidRPr="00DD76CC">
        <w:t>Bên A bảo đảm cung cấp hàng có chất lượng được quy định tại điều 1 của hợp đồng này.</w:t>
      </w:r>
    </w:p>
    <w:p w:rsidR="00DD76CC" w:rsidRPr="00DD76CC" w:rsidRDefault="00DD76CC" w:rsidP="00DD76CC">
      <w:pPr>
        <w:numPr>
          <w:ilvl w:val="0"/>
          <w:numId w:val="6"/>
        </w:numPr>
        <w:tabs>
          <w:tab w:val="left" w:pos="900"/>
        </w:tabs>
        <w:ind w:left="540" w:right="-360" w:firstLine="0"/>
        <w:jc w:val="both"/>
      </w:pPr>
      <w:r w:rsidRPr="00DD76CC">
        <w:t>Chịu trách nhiệm về an toàn trong quá trình vận chuyển, giao hàng cho Bên B.</w:t>
      </w:r>
    </w:p>
    <w:p w:rsidR="00DD76CC" w:rsidRPr="00DD76CC" w:rsidRDefault="00DD76CC" w:rsidP="00DD76CC">
      <w:pPr>
        <w:numPr>
          <w:ilvl w:val="0"/>
          <w:numId w:val="6"/>
        </w:numPr>
        <w:tabs>
          <w:tab w:val="left" w:pos="900"/>
        </w:tabs>
        <w:ind w:left="540" w:right="-360" w:firstLine="0"/>
        <w:jc w:val="both"/>
      </w:pPr>
      <w:r w:rsidRPr="00DD76CC">
        <w:t>Bên A có trách nhiệm đảm bảo đáp ứng và tuân thủ đầy đủ các điều kiện trong kinh doanh khí dầu mỏ hóa lỏng (LPG) theo các quy định của Nhà nước.</w:t>
      </w:r>
    </w:p>
    <w:p w:rsidR="00DD76CC" w:rsidRPr="00DD76CC" w:rsidRDefault="00DD76CC" w:rsidP="00DD76CC">
      <w:pPr>
        <w:tabs>
          <w:tab w:val="left" w:pos="1260"/>
          <w:tab w:val="left" w:pos="1440"/>
          <w:tab w:val="left" w:pos="1980"/>
        </w:tabs>
        <w:ind w:left="360" w:right="-360"/>
        <w:jc w:val="both"/>
      </w:pPr>
      <w:r w:rsidRPr="00DD76CC">
        <w:t xml:space="preserve">* Trách nhiệm của Bên B: </w:t>
      </w:r>
    </w:p>
    <w:p w:rsidR="00DD76CC" w:rsidRPr="00DD76CC" w:rsidRDefault="00DD76CC" w:rsidP="00DD76CC">
      <w:pPr>
        <w:numPr>
          <w:ilvl w:val="0"/>
          <w:numId w:val="7"/>
        </w:numPr>
        <w:tabs>
          <w:tab w:val="clear" w:pos="1080"/>
          <w:tab w:val="num" w:pos="900"/>
        </w:tabs>
        <w:ind w:left="540" w:right="-360" w:firstLine="0"/>
        <w:jc w:val="both"/>
      </w:pPr>
      <w:r w:rsidRPr="00DD76CC">
        <w:t>Bên B có trách nhiệm nhận đủ số lượng Hàng đã đặt cho Bên A. Nếu trường hợp vì lý do nào đó mà Bên B không nhận hàng theo lịch giao hàng mà không báo trước cho Bên A thì Bên B phải chịu chi phí vận chuyển phát sinh (nếu có) cho Bên A.</w:t>
      </w:r>
    </w:p>
    <w:p w:rsidR="00DD76CC" w:rsidRPr="00DD76CC" w:rsidRDefault="00DD76CC" w:rsidP="00DD76CC">
      <w:pPr>
        <w:numPr>
          <w:ilvl w:val="0"/>
          <w:numId w:val="7"/>
        </w:numPr>
        <w:tabs>
          <w:tab w:val="clear" w:pos="1080"/>
          <w:tab w:val="num" w:pos="900"/>
        </w:tabs>
        <w:ind w:left="540" w:right="-360" w:firstLine="0"/>
        <w:jc w:val="both"/>
      </w:pPr>
      <w:r w:rsidRPr="00DD76CC">
        <w:t>Thông báo cho bên A trước 24 giờ về việc thay đổi số lượng đặt mua (nếu có).</w:t>
      </w:r>
    </w:p>
    <w:p w:rsidR="00DD76CC" w:rsidRPr="00DD76CC" w:rsidRDefault="00DD76CC" w:rsidP="00DD76CC">
      <w:pPr>
        <w:numPr>
          <w:ilvl w:val="0"/>
          <w:numId w:val="7"/>
        </w:numPr>
        <w:tabs>
          <w:tab w:val="clear" w:pos="1080"/>
          <w:tab w:val="num" w:pos="900"/>
        </w:tabs>
        <w:ind w:left="540" w:right="-360" w:firstLine="0"/>
        <w:jc w:val="both"/>
      </w:pPr>
      <w:r w:rsidRPr="00DD76CC">
        <w:t>Bên B có trách nhiệm tạo điều kiện thuận lợi cho xe bên A giao hàng.</w:t>
      </w:r>
    </w:p>
    <w:p w:rsidR="00DD76CC" w:rsidRPr="00DD76CC" w:rsidRDefault="00DD76CC" w:rsidP="00DD76CC">
      <w:pPr>
        <w:numPr>
          <w:ilvl w:val="0"/>
          <w:numId w:val="7"/>
        </w:numPr>
        <w:tabs>
          <w:tab w:val="clear" w:pos="1080"/>
          <w:tab w:val="num" w:pos="900"/>
        </w:tabs>
        <w:spacing w:after="120"/>
        <w:ind w:left="540" w:right="-360" w:firstLine="0"/>
        <w:jc w:val="both"/>
      </w:pPr>
      <w:r w:rsidRPr="00DD76CC">
        <w:t xml:space="preserve">Thanh toán đúng thời gian quy định theo Điều 3 của hợp đồng. </w:t>
      </w:r>
      <w:r w:rsidRPr="00DD76CC">
        <w:rPr>
          <w:bCs/>
          <w:color w:val="000000"/>
        </w:rPr>
        <w:t xml:space="preserve">Khi phát sinh công nợ theo thỏa thuận hai bên, nếu bên B thanh </w:t>
      </w:r>
      <w:r w:rsidRPr="00DD76CC">
        <w:t>toán</w:t>
      </w:r>
      <w:r w:rsidRPr="00DD76CC">
        <w:rPr>
          <w:bCs/>
          <w:color w:val="000000"/>
        </w:rPr>
        <w:t xml:space="preserve"> không đúng kỳ hạn như theo thỏa thuận thì Bên B sẽ phải trả thêm cho bên A tiền lãi trên số tiền chậm trả đó bằng 150% mức lãi suất nợ quá hạn của Ngân hàng Sacombank tại thời điểm thanh toán tương ứng với thời gian chậm trả.</w:t>
      </w:r>
    </w:p>
    <w:p w:rsidR="00DD76CC" w:rsidRPr="00DD76CC" w:rsidRDefault="00DD76CC" w:rsidP="00DD76CC">
      <w:pPr>
        <w:numPr>
          <w:ilvl w:val="0"/>
          <w:numId w:val="7"/>
        </w:numPr>
        <w:tabs>
          <w:tab w:val="clear" w:pos="1080"/>
          <w:tab w:val="num" w:pos="900"/>
        </w:tabs>
        <w:spacing w:after="120"/>
        <w:ind w:left="547" w:right="-360" w:firstLine="0"/>
        <w:jc w:val="both"/>
      </w:pPr>
      <w:r w:rsidRPr="00DD76CC">
        <w:t>Bên B có trách nhiệm đảm bảo đáp ứng và tuân thủ đầy đủ các điều kiện trong kinh doanh khí dầu mỏ hóa lỏng (LPG) theo các quy định của Nhà nước.</w:t>
      </w:r>
    </w:p>
    <w:p w:rsidR="00DD76CC" w:rsidRPr="00DD76CC" w:rsidRDefault="00DD76CC" w:rsidP="00DD76CC">
      <w:pPr>
        <w:jc w:val="both"/>
      </w:pPr>
      <w:r w:rsidRPr="00DD76CC">
        <w:rPr>
          <w:b/>
          <w:u w:val="single"/>
        </w:rPr>
        <w:t>Điều 6</w:t>
      </w:r>
      <w:r w:rsidRPr="00DD76CC">
        <w:rPr>
          <w:b/>
        </w:rPr>
        <w:t xml:space="preserve"> :</w:t>
      </w:r>
      <w:r w:rsidRPr="00DD76CC">
        <w:t xml:space="preserve"> Giải quyết tranh chấp.</w:t>
      </w:r>
    </w:p>
    <w:p w:rsidR="00DD76CC" w:rsidRPr="00DD76CC" w:rsidRDefault="00DD76CC" w:rsidP="00DD76CC">
      <w:pPr>
        <w:numPr>
          <w:ilvl w:val="0"/>
          <w:numId w:val="2"/>
        </w:numPr>
        <w:jc w:val="both"/>
      </w:pPr>
      <w:r w:rsidRPr="00DD76CC">
        <w:t>Hai bên cam kết thực hiện đúng các điều khoản mà HỢP ĐỒNG đã ký kết, không bên nào được đơn phương thay đổi HỢP ĐỒNG, hoặc chuyển trách nhiệm cho cá nhân hoặc tổ chức khác mà không được Bên kia đồng ý.</w:t>
      </w:r>
    </w:p>
    <w:p w:rsidR="00DD76CC" w:rsidRPr="00DD76CC" w:rsidRDefault="00DD76CC" w:rsidP="00DD76CC">
      <w:pPr>
        <w:numPr>
          <w:ilvl w:val="0"/>
          <w:numId w:val="2"/>
        </w:numPr>
        <w:jc w:val="both"/>
      </w:pPr>
      <w:r w:rsidRPr="00DD76CC">
        <w:t>Các điều khoản và điều kiện khác không ghi trong hợp đồng này hoặc những vấn đề chưa được đề cập trong hợp đồng này sẽ được thực hiện theo các quy định hiện hành của pháp luật.</w:t>
      </w:r>
    </w:p>
    <w:p w:rsidR="00DD76CC" w:rsidRPr="00DD76CC" w:rsidRDefault="00DD76CC" w:rsidP="00DD76CC">
      <w:pPr>
        <w:numPr>
          <w:ilvl w:val="0"/>
          <w:numId w:val="2"/>
        </w:numPr>
        <w:jc w:val="both"/>
      </w:pPr>
      <w:r w:rsidRPr="00DD76CC">
        <w:t>Nếu trong lúc thực hiện có điều gì vướng mắc thì thông báo kịp thời bằng văn bản cho nhau trong vòng 7(bảy) ngày, đồng thời hai Bên cùng nhau khắc phục hoặc tháo gỡ vướng mắc trên tinh thần hợp tác.</w:t>
      </w:r>
    </w:p>
    <w:p w:rsidR="00DD76CC" w:rsidRPr="00DD76CC" w:rsidRDefault="00DD76CC" w:rsidP="00DD76CC">
      <w:pPr>
        <w:numPr>
          <w:ilvl w:val="0"/>
          <w:numId w:val="2"/>
        </w:numPr>
        <w:spacing w:after="120"/>
        <w:jc w:val="both"/>
      </w:pPr>
      <w:r w:rsidRPr="00DD76CC">
        <w:t xml:space="preserve"> Trong trường hợp mà hai Bên đã cố gắng và không thể tự giải quyết được thì hai Bên thống nhất sẽ khiếu nại đến Toà Án Nhân Dân tỉnh Bà Rịa – Vũng Tàu giải quyết. Quyết định của toà án có giá trị bắt buộc giữa hai Bên.</w:t>
      </w:r>
    </w:p>
    <w:p w:rsidR="00DD76CC" w:rsidRPr="00DD76CC" w:rsidRDefault="00DD76CC" w:rsidP="00DD76CC">
      <w:pPr>
        <w:spacing w:after="120"/>
        <w:jc w:val="both"/>
      </w:pPr>
      <w:r w:rsidRPr="00DD76CC">
        <w:rPr>
          <w:b/>
          <w:u w:val="single"/>
        </w:rPr>
        <w:t xml:space="preserve"> Điều 7</w:t>
      </w:r>
      <w:r w:rsidRPr="00DD76CC">
        <w:rPr>
          <w:b/>
        </w:rPr>
        <w:t xml:space="preserve"> : </w:t>
      </w:r>
      <w:r w:rsidRPr="00DD76CC">
        <w:t>Bất khả kháng</w:t>
      </w:r>
    </w:p>
    <w:p w:rsidR="00DD76CC" w:rsidRPr="00DD76CC" w:rsidRDefault="00DD76CC" w:rsidP="00DD76CC">
      <w:pPr>
        <w:spacing w:after="120"/>
        <w:jc w:val="both"/>
      </w:pPr>
      <w:r w:rsidRPr="00DD76CC">
        <w:tab/>
        <w:t>Các trường hợp được gọi là bất khả kháng nếu một trong hai Bên không thực hiện được trách nhiệm của mình trong HỢP ĐỒNG này do những nguyên nhân khách quan ngoài sự kiểm soát của mình bao gồm nhưng không giới hạn bởi các trường hợp được nêu dưới đây:</w:t>
      </w:r>
    </w:p>
    <w:p w:rsidR="00DD76CC" w:rsidRPr="00DD76CC" w:rsidRDefault="00DD76CC" w:rsidP="00DD76CC">
      <w:pPr>
        <w:numPr>
          <w:ilvl w:val="0"/>
          <w:numId w:val="2"/>
        </w:numPr>
        <w:spacing w:after="120"/>
        <w:jc w:val="both"/>
      </w:pPr>
      <w:r w:rsidRPr="00DD76CC">
        <w:t>Chiến tranh, thiên tai, hoả hoạn, bao vây phong toả, đình công, bạo loạn, phá hoại, khủng bố, bệnh dịch…</w:t>
      </w:r>
    </w:p>
    <w:p w:rsidR="00DD76CC" w:rsidRPr="00DD76CC" w:rsidRDefault="00DD76CC" w:rsidP="00DD76CC">
      <w:pPr>
        <w:numPr>
          <w:ilvl w:val="0"/>
          <w:numId w:val="2"/>
        </w:numPr>
        <w:spacing w:after="120"/>
        <w:jc w:val="both"/>
      </w:pPr>
      <w:r w:rsidRPr="00DD76CC">
        <w:t>Các chính sách qui định của nhà nước hoặc cấp có thẩm quyền có ảnh hưởng trực tiếp đến quá trình sản xuất, kinh doanh và vận chuyển của các Bên.</w:t>
      </w:r>
    </w:p>
    <w:p w:rsidR="00DD76CC" w:rsidRPr="00DD76CC" w:rsidRDefault="00DD76CC" w:rsidP="00DD76CC">
      <w:pPr>
        <w:spacing w:after="120"/>
        <w:ind w:firstLine="720"/>
        <w:jc w:val="both"/>
      </w:pPr>
      <w:r w:rsidRPr="00DD76CC">
        <w:t>Một trong hai Bên không chịu trách nhiệm về các mất mát, tổn thất hoặc chi phí đối với Bên kia do không thể thực hiện được các trách nhiệm của mình theo HỢP ĐỒNG này do Bất Khả Kháng như qui định nêu trên sau khi Bên bị ảnh hưởng đã ngay lập tức nhưng không muộn hơn hai ngày, thông báo cho Bên kia về sự kiện Bất Khả Kháng.</w:t>
      </w:r>
    </w:p>
    <w:p w:rsidR="00DD76CC" w:rsidRPr="00DD76CC" w:rsidRDefault="00DD76CC" w:rsidP="00DD76CC">
      <w:pPr>
        <w:jc w:val="both"/>
      </w:pPr>
      <w:r w:rsidRPr="00DD76CC">
        <w:rPr>
          <w:b/>
          <w:u w:val="single"/>
        </w:rPr>
        <w:t>Điều 8</w:t>
      </w:r>
      <w:r w:rsidRPr="00DD76CC">
        <w:rPr>
          <w:b/>
        </w:rPr>
        <w:t xml:space="preserve"> :</w:t>
      </w:r>
      <w:r w:rsidRPr="00DD76CC">
        <w:t xml:space="preserve"> Thanh lý HỢP ĐỒNG.</w:t>
      </w:r>
    </w:p>
    <w:p w:rsidR="00DD76CC" w:rsidRPr="00DD76CC" w:rsidRDefault="00DD76CC" w:rsidP="00DD76CC">
      <w:pPr>
        <w:jc w:val="both"/>
        <w:rPr>
          <w:lang w:val="en-US"/>
        </w:rPr>
      </w:pPr>
      <w:r w:rsidRPr="00DD76CC">
        <w:tab/>
        <w:t xml:space="preserve">Một trong hai Bên có quyền đơn phương chấm dứt HỢP ĐỒNG nếu như đã được Bên này nhắc nhở mà Bên kia vẫn không thực hiện nghĩa vụ và trách nhiệm của mình hoặc nếu có tình huống khách quan hoặc chủ quan nào khác mà hai Bên cần chấm dứt HỢP ĐỒNG. </w:t>
      </w:r>
      <w:proofErr w:type="spellStart"/>
      <w:r w:rsidRPr="00DD76CC">
        <w:rPr>
          <w:lang w:val="en-US"/>
        </w:rPr>
        <w:t>Hai</w:t>
      </w:r>
      <w:proofErr w:type="spellEnd"/>
      <w:r w:rsidRPr="00DD76CC">
        <w:rPr>
          <w:lang w:val="en-US"/>
        </w:rPr>
        <w:t xml:space="preserve"> </w:t>
      </w:r>
      <w:proofErr w:type="spellStart"/>
      <w:r w:rsidRPr="00DD76CC">
        <w:rPr>
          <w:lang w:val="en-US"/>
        </w:rPr>
        <w:t>Bên</w:t>
      </w:r>
      <w:proofErr w:type="spellEnd"/>
      <w:r w:rsidRPr="00DD76CC">
        <w:rPr>
          <w:lang w:val="en-US"/>
        </w:rPr>
        <w:t xml:space="preserve"> </w:t>
      </w:r>
      <w:proofErr w:type="spellStart"/>
      <w:r w:rsidRPr="00DD76CC">
        <w:rPr>
          <w:lang w:val="en-US"/>
        </w:rPr>
        <w:t>thống</w:t>
      </w:r>
      <w:proofErr w:type="spellEnd"/>
      <w:r w:rsidRPr="00DD76CC">
        <w:rPr>
          <w:lang w:val="en-US"/>
        </w:rPr>
        <w:t xml:space="preserve"> </w:t>
      </w:r>
      <w:proofErr w:type="spellStart"/>
      <w:r w:rsidRPr="00DD76CC">
        <w:rPr>
          <w:lang w:val="en-US"/>
        </w:rPr>
        <w:t>nhất</w:t>
      </w:r>
      <w:proofErr w:type="spellEnd"/>
      <w:r w:rsidRPr="00DD76CC">
        <w:rPr>
          <w:lang w:val="en-US"/>
        </w:rPr>
        <w:t xml:space="preserve"> </w:t>
      </w:r>
      <w:proofErr w:type="spellStart"/>
      <w:r w:rsidRPr="00DD76CC">
        <w:rPr>
          <w:lang w:val="en-US"/>
        </w:rPr>
        <w:t>như</w:t>
      </w:r>
      <w:proofErr w:type="spellEnd"/>
      <w:r w:rsidRPr="00DD76CC">
        <w:rPr>
          <w:lang w:val="en-US"/>
        </w:rPr>
        <w:t xml:space="preserve"> </w:t>
      </w:r>
      <w:proofErr w:type="spellStart"/>
      <w:r w:rsidRPr="00DD76CC">
        <w:rPr>
          <w:lang w:val="en-US"/>
        </w:rPr>
        <w:t>sau</w:t>
      </w:r>
      <w:proofErr w:type="spellEnd"/>
      <w:r w:rsidRPr="00DD76CC">
        <w:rPr>
          <w:lang w:val="en-US"/>
        </w:rPr>
        <w:t xml:space="preserve"> :</w:t>
      </w:r>
    </w:p>
    <w:p w:rsidR="00DD76CC" w:rsidRPr="00DD76CC" w:rsidRDefault="00DD76CC" w:rsidP="00DD76CC">
      <w:pPr>
        <w:numPr>
          <w:ilvl w:val="0"/>
          <w:numId w:val="2"/>
        </w:numPr>
        <w:jc w:val="both"/>
        <w:rPr>
          <w:lang w:val="en-US"/>
        </w:rPr>
      </w:pPr>
      <w:proofErr w:type="spellStart"/>
      <w:r w:rsidRPr="00DD76CC">
        <w:rPr>
          <w:lang w:val="en-US"/>
        </w:rPr>
        <w:lastRenderedPageBreak/>
        <w:t>Thông</w:t>
      </w:r>
      <w:proofErr w:type="spellEnd"/>
      <w:r w:rsidRPr="00DD76CC">
        <w:rPr>
          <w:lang w:val="en-US"/>
        </w:rPr>
        <w:t xml:space="preserve"> </w:t>
      </w:r>
      <w:proofErr w:type="spellStart"/>
      <w:r w:rsidRPr="00DD76CC">
        <w:rPr>
          <w:lang w:val="en-US"/>
        </w:rPr>
        <w:t>báo</w:t>
      </w:r>
      <w:proofErr w:type="spellEnd"/>
      <w:r w:rsidRPr="00DD76CC">
        <w:rPr>
          <w:lang w:val="en-US"/>
        </w:rPr>
        <w:t xml:space="preserve"> </w:t>
      </w:r>
      <w:proofErr w:type="spellStart"/>
      <w:r w:rsidRPr="00DD76CC">
        <w:rPr>
          <w:lang w:val="en-US"/>
        </w:rPr>
        <w:t>cho</w:t>
      </w:r>
      <w:proofErr w:type="spellEnd"/>
      <w:r w:rsidRPr="00DD76CC">
        <w:rPr>
          <w:lang w:val="en-US"/>
        </w:rPr>
        <w:t xml:space="preserve"> </w:t>
      </w:r>
      <w:proofErr w:type="spellStart"/>
      <w:r w:rsidRPr="00DD76CC">
        <w:rPr>
          <w:lang w:val="en-US"/>
        </w:rPr>
        <w:t>Bên</w:t>
      </w:r>
      <w:proofErr w:type="spellEnd"/>
      <w:r w:rsidRPr="00DD76CC">
        <w:rPr>
          <w:lang w:val="en-US"/>
        </w:rPr>
        <w:t xml:space="preserve"> </w:t>
      </w:r>
      <w:proofErr w:type="spellStart"/>
      <w:r w:rsidRPr="00DD76CC">
        <w:rPr>
          <w:lang w:val="en-US"/>
        </w:rPr>
        <w:t>đối</w:t>
      </w:r>
      <w:proofErr w:type="spellEnd"/>
      <w:r w:rsidRPr="00DD76CC">
        <w:rPr>
          <w:lang w:val="en-US"/>
        </w:rPr>
        <w:t xml:space="preserve"> </w:t>
      </w:r>
      <w:proofErr w:type="spellStart"/>
      <w:r w:rsidRPr="00DD76CC">
        <w:rPr>
          <w:lang w:val="en-US"/>
        </w:rPr>
        <w:t>tác</w:t>
      </w:r>
      <w:proofErr w:type="spellEnd"/>
      <w:r w:rsidRPr="00DD76CC">
        <w:rPr>
          <w:lang w:val="en-US"/>
        </w:rPr>
        <w:t xml:space="preserve"> </w:t>
      </w:r>
      <w:proofErr w:type="spellStart"/>
      <w:r w:rsidRPr="00DD76CC">
        <w:rPr>
          <w:lang w:val="en-US"/>
        </w:rPr>
        <w:t>ít</w:t>
      </w:r>
      <w:proofErr w:type="spellEnd"/>
      <w:r w:rsidRPr="00DD76CC">
        <w:rPr>
          <w:lang w:val="en-US"/>
        </w:rPr>
        <w:t xml:space="preserve"> </w:t>
      </w:r>
      <w:proofErr w:type="spellStart"/>
      <w:r w:rsidRPr="00DD76CC">
        <w:rPr>
          <w:lang w:val="en-US"/>
        </w:rPr>
        <w:t>nhất</w:t>
      </w:r>
      <w:proofErr w:type="spellEnd"/>
      <w:r w:rsidRPr="00DD76CC">
        <w:rPr>
          <w:lang w:val="en-US"/>
        </w:rPr>
        <w:t xml:space="preserve"> 30 </w:t>
      </w:r>
      <w:proofErr w:type="spellStart"/>
      <w:r w:rsidRPr="00DD76CC">
        <w:rPr>
          <w:lang w:val="en-US"/>
        </w:rPr>
        <w:t>ngày</w:t>
      </w:r>
      <w:proofErr w:type="spellEnd"/>
      <w:r w:rsidRPr="00DD76CC">
        <w:rPr>
          <w:lang w:val="en-US"/>
        </w:rPr>
        <w:t xml:space="preserve"> </w:t>
      </w:r>
      <w:proofErr w:type="spellStart"/>
      <w:r w:rsidRPr="00DD76CC">
        <w:rPr>
          <w:lang w:val="en-US"/>
        </w:rPr>
        <w:t>trước</w:t>
      </w:r>
      <w:proofErr w:type="spellEnd"/>
      <w:r w:rsidRPr="00DD76CC">
        <w:rPr>
          <w:lang w:val="en-US"/>
        </w:rPr>
        <w:t xml:space="preserve"> </w:t>
      </w:r>
      <w:proofErr w:type="spellStart"/>
      <w:r w:rsidRPr="00DD76CC">
        <w:rPr>
          <w:lang w:val="en-US"/>
        </w:rPr>
        <w:t>khi</w:t>
      </w:r>
      <w:proofErr w:type="spellEnd"/>
      <w:r w:rsidRPr="00DD76CC">
        <w:rPr>
          <w:lang w:val="en-US"/>
        </w:rPr>
        <w:t xml:space="preserve"> </w:t>
      </w:r>
      <w:proofErr w:type="spellStart"/>
      <w:r w:rsidRPr="00DD76CC">
        <w:rPr>
          <w:lang w:val="en-US"/>
        </w:rPr>
        <w:t>thanh</w:t>
      </w:r>
      <w:proofErr w:type="spellEnd"/>
      <w:r w:rsidRPr="00DD76CC">
        <w:rPr>
          <w:lang w:val="en-US"/>
        </w:rPr>
        <w:t xml:space="preserve"> </w:t>
      </w:r>
      <w:proofErr w:type="spellStart"/>
      <w:r w:rsidRPr="00DD76CC">
        <w:rPr>
          <w:lang w:val="en-US"/>
        </w:rPr>
        <w:t>lý</w:t>
      </w:r>
      <w:proofErr w:type="spellEnd"/>
      <w:r w:rsidRPr="00DD76CC">
        <w:rPr>
          <w:lang w:val="en-US"/>
        </w:rPr>
        <w:t xml:space="preserve"> </w:t>
      </w:r>
      <w:proofErr w:type="spellStart"/>
      <w:r w:rsidRPr="00DD76CC">
        <w:rPr>
          <w:lang w:val="en-US"/>
        </w:rPr>
        <w:t>hợp</w:t>
      </w:r>
      <w:proofErr w:type="spellEnd"/>
      <w:r w:rsidRPr="00DD76CC">
        <w:rPr>
          <w:lang w:val="en-US"/>
        </w:rPr>
        <w:t xml:space="preserve"> </w:t>
      </w:r>
      <w:proofErr w:type="spellStart"/>
      <w:r w:rsidRPr="00DD76CC">
        <w:rPr>
          <w:lang w:val="en-US"/>
        </w:rPr>
        <w:t>đồng</w:t>
      </w:r>
      <w:proofErr w:type="spellEnd"/>
      <w:r w:rsidRPr="00DD76CC">
        <w:rPr>
          <w:lang w:val="en-US"/>
        </w:rPr>
        <w:t xml:space="preserve">, </w:t>
      </w:r>
      <w:proofErr w:type="spellStart"/>
      <w:r w:rsidRPr="00DD76CC">
        <w:rPr>
          <w:lang w:val="en-US"/>
        </w:rPr>
        <w:t>đồng</w:t>
      </w:r>
      <w:proofErr w:type="spellEnd"/>
      <w:r w:rsidRPr="00DD76CC">
        <w:rPr>
          <w:lang w:val="en-US"/>
        </w:rPr>
        <w:t xml:space="preserve"> </w:t>
      </w:r>
      <w:proofErr w:type="spellStart"/>
      <w:r w:rsidRPr="00DD76CC">
        <w:rPr>
          <w:lang w:val="en-US"/>
        </w:rPr>
        <w:t>thời</w:t>
      </w:r>
      <w:proofErr w:type="spellEnd"/>
      <w:r w:rsidRPr="00DD76CC">
        <w:rPr>
          <w:lang w:val="en-US"/>
        </w:rPr>
        <w:t xml:space="preserve"> </w:t>
      </w:r>
      <w:proofErr w:type="spellStart"/>
      <w:r w:rsidRPr="00DD76CC">
        <w:rPr>
          <w:lang w:val="en-US"/>
        </w:rPr>
        <w:t>nêu</w:t>
      </w:r>
      <w:proofErr w:type="spellEnd"/>
      <w:r w:rsidRPr="00DD76CC">
        <w:rPr>
          <w:lang w:val="en-US"/>
        </w:rPr>
        <w:t xml:space="preserve"> </w:t>
      </w:r>
      <w:proofErr w:type="spellStart"/>
      <w:r w:rsidRPr="00DD76CC">
        <w:rPr>
          <w:lang w:val="en-US"/>
        </w:rPr>
        <w:t>rõ</w:t>
      </w:r>
      <w:proofErr w:type="spellEnd"/>
      <w:r w:rsidRPr="00DD76CC">
        <w:rPr>
          <w:lang w:val="en-US"/>
        </w:rPr>
        <w:t xml:space="preserve"> </w:t>
      </w:r>
      <w:proofErr w:type="spellStart"/>
      <w:r w:rsidRPr="00DD76CC">
        <w:rPr>
          <w:lang w:val="en-US"/>
        </w:rPr>
        <w:t>lý</w:t>
      </w:r>
      <w:proofErr w:type="spellEnd"/>
      <w:r w:rsidRPr="00DD76CC">
        <w:rPr>
          <w:lang w:val="en-US"/>
        </w:rPr>
        <w:t xml:space="preserve"> do </w:t>
      </w:r>
      <w:proofErr w:type="spellStart"/>
      <w:r w:rsidRPr="00DD76CC">
        <w:rPr>
          <w:lang w:val="en-US"/>
        </w:rPr>
        <w:t>dẫn</w:t>
      </w:r>
      <w:proofErr w:type="spellEnd"/>
      <w:r w:rsidRPr="00DD76CC">
        <w:rPr>
          <w:lang w:val="en-US"/>
        </w:rPr>
        <w:t xml:space="preserve"> </w:t>
      </w:r>
      <w:proofErr w:type="spellStart"/>
      <w:r w:rsidRPr="00DD76CC">
        <w:rPr>
          <w:lang w:val="en-US"/>
        </w:rPr>
        <w:t>đến</w:t>
      </w:r>
      <w:proofErr w:type="spellEnd"/>
      <w:r w:rsidRPr="00DD76CC">
        <w:rPr>
          <w:lang w:val="en-US"/>
        </w:rPr>
        <w:t xml:space="preserve"> </w:t>
      </w:r>
      <w:proofErr w:type="spellStart"/>
      <w:r w:rsidRPr="00DD76CC">
        <w:rPr>
          <w:lang w:val="en-US"/>
        </w:rPr>
        <w:t>chấm</w:t>
      </w:r>
      <w:proofErr w:type="spellEnd"/>
      <w:r w:rsidRPr="00DD76CC">
        <w:rPr>
          <w:lang w:val="en-US"/>
        </w:rPr>
        <w:t xml:space="preserve"> </w:t>
      </w:r>
      <w:proofErr w:type="spellStart"/>
      <w:r w:rsidRPr="00DD76CC">
        <w:rPr>
          <w:lang w:val="en-US"/>
        </w:rPr>
        <w:t>dứt</w:t>
      </w:r>
      <w:proofErr w:type="spellEnd"/>
      <w:r w:rsidRPr="00DD76CC">
        <w:rPr>
          <w:lang w:val="en-US"/>
        </w:rPr>
        <w:t xml:space="preserve"> </w:t>
      </w:r>
      <w:proofErr w:type="spellStart"/>
      <w:r w:rsidRPr="00DD76CC">
        <w:rPr>
          <w:lang w:val="en-US"/>
        </w:rPr>
        <w:t>hợp</w:t>
      </w:r>
      <w:proofErr w:type="spellEnd"/>
      <w:r w:rsidRPr="00DD76CC">
        <w:rPr>
          <w:lang w:val="en-US"/>
        </w:rPr>
        <w:t xml:space="preserve"> </w:t>
      </w:r>
      <w:proofErr w:type="spellStart"/>
      <w:r w:rsidRPr="00DD76CC">
        <w:rPr>
          <w:lang w:val="en-US"/>
        </w:rPr>
        <w:t>đồng</w:t>
      </w:r>
      <w:proofErr w:type="spellEnd"/>
      <w:r w:rsidRPr="00DD76CC">
        <w:rPr>
          <w:lang w:val="en-US"/>
        </w:rPr>
        <w:t xml:space="preserve"> </w:t>
      </w:r>
      <w:proofErr w:type="spellStart"/>
      <w:r w:rsidRPr="00DD76CC">
        <w:rPr>
          <w:lang w:val="en-US"/>
        </w:rPr>
        <w:t>trước</w:t>
      </w:r>
      <w:proofErr w:type="spellEnd"/>
      <w:r w:rsidRPr="00DD76CC">
        <w:rPr>
          <w:lang w:val="en-US"/>
        </w:rPr>
        <w:t xml:space="preserve"> </w:t>
      </w:r>
      <w:proofErr w:type="spellStart"/>
      <w:r w:rsidRPr="00DD76CC">
        <w:rPr>
          <w:lang w:val="en-US"/>
        </w:rPr>
        <w:t>thời</w:t>
      </w:r>
      <w:proofErr w:type="spellEnd"/>
      <w:r w:rsidRPr="00DD76CC">
        <w:rPr>
          <w:lang w:val="en-US"/>
        </w:rPr>
        <w:t xml:space="preserve"> </w:t>
      </w:r>
      <w:proofErr w:type="spellStart"/>
      <w:r w:rsidRPr="00DD76CC">
        <w:rPr>
          <w:lang w:val="en-US"/>
        </w:rPr>
        <w:t>hạn</w:t>
      </w:r>
      <w:proofErr w:type="spellEnd"/>
      <w:r w:rsidRPr="00DD76CC">
        <w:rPr>
          <w:lang w:val="en-US"/>
        </w:rPr>
        <w:t>.</w:t>
      </w:r>
    </w:p>
    <w:p w:rsidR="00DD76CC" w:rsidRPr="00DD76CC" w:rsidRDefault="00DD76CC" w:rsidP="00DD76CC">
      <w:pPr>
        <w:numPr>
          <w:ilvl w:val="0"/>
          <w:numId w:val="2"/>
        </w:numPr>
        <w:spacing w:after="120"/>
        <w:jc w:val="both"/>
        <w:rPr>
          <w:lang w:val="en-US"/>
        </w:rPr>
      </w:pPr>
      <w:proofErr w:type="spellStart"/>
      <w:r w:rsidRPr="00DD76CC">
        <w:rPr>
          <w:lang w:val="en-US"/>
        </w:rPr>
        <w:t>Thanh</w:t>
      </w:r>
      <w:proofErr w:type="spellEnd"/>
      <w:r w:rsidRPr="00DD76CC">
        <w:rPr>
          <w:lang w:val="en-US"/>
        </w:rPr>
        <w:t xml:space="preserve"> </w:t>
      </w:r>
      <w:proofErr w:type="spellStart"/>
      <w:r w:rsidRPr="00DD76CC">
        <w:rPr>
          <w:lang w:val="en-US"/>
        </w:rPr>
        <w:t>quyết</w:t>
      </w:r>
      <w:proofErr w:type="spellEnd"/>
      <w:r w:rsidRPr="00DD76CC">
        <w:rPr>
          <w:lang w:val="en-US"/>
        </w:rPr>
        <w:t xml:space="preserve"> </w:t>
      </w:r>
      <w:proofErr w:type="spellStart"/>
      <w:r w:rsidRPr="00DD76CC">
        <w:rPr>
          <w:lang w:val="en-US"/>
        </w:rPr>
        <w:t>toán</w:t>
      </w:r>
      <w:proofErr w:type="spellEnd"/>
      <w:r w:rsidRPr="00DD76CC">
        <w:rPr>
          <w:lang w:val="en-US"/>
        </w:rPr>
        <w:t xml:space="preserve"> </w:t>
      </w:r>
      <w:proofErr w:type="spellStart"/>
      <w:r w:rsidRPr="00DD76CC">
        <w:rPr>
          <w:lang w:val="en-US"/>
        </w:rPr>
        <w:t>toàn</w:t>
      </w:r>
      <w:proofErr w:type="spellEnd"/>
      <w:r w:rsidRPr="00DD76CC">
        <w:rPr>
          <w:lang w:val="en-US"/>
        </w:rPr>
        <w:t xml:space="preserve"> </w:t>
      </w:r>
      <w:proofErr w:type="spellStart"/>
      <w:r w:rsidRPr="00DD76CC">
        <w:rPr>
          <w:lang w:val="en-US"/>
        </w:rPr>
        <w:t>bộ</w:t>
      </w:r>
      <w:proofErr w:type="spellEnd"/>
      <w:r w:rsidRPr="00DD76CC">
        <w:rPr>
          <w:lang w:val="en-US"/>
        </w:rPr>
        <w:t xml:space="preserve"> </w:t>
      </w:r>
      <w:proofErr w:type="spellStart"/>
      <w:r w:rsidRPr="00DD76CC">
        <w:rPr>
          <w:lang w:val="en-US"/>
        </w:rPr>
        <w:t>công</w:t>
      </w:r>
      <w:proofErr w:type="spellEnd"/>
      <w:r w:rsidRPr="00DD76CC">
        <w:rPr>
          <w:lang w:val="en-US"/>
        </w:rPr>
        <w:t xml:space="preserve"> </w:t>
      </w:r>
      <w:proofErr w:type="spellStart"/>
      <w:r w:rsidRPr="00DD76CC">
        <w:rPr>
          <w:lang w:val="en-US"/>
        </w:rPr>
        <w:t>nợ</w:t>
      </w:r>
      <w:proofErr w:type="spellEnd"/>
      <w:r w:rsidRPr="00DD76CC">
        <w:rPr>
          <w:lang w:val="en-US"/>
        </w:rPr>
        <w:t xml:space="preserve"> </w:t>
      </w:r>
      <w:proofErr w:type="spellStart"/>
      <w:r w:rsidRPr="00DD76CC">
        <w:rPr>
          <w:lang w:val="en-US"/>
        </w:rPr>
        <w:t>cũng</w:t>
      </w:r>
      <w:proofErr w:type="spellEnd"/>
      <w:r w:rsidRPr="00DD76CC">
        <w:rPr>
          <w:lang w:val="en-US"/>
        </w:rPr>
        <w:t xml:space="preserve"> </w:t>
      </w:r>
      <w:proofErr w:type="spellStart"/>
      <w:r w:rsidRPr="00DD76CC">
        <w:rPr>
          <w:lang w:val="en-US"/>
        </w:rPr>
        <w:t>như</w:t>
      </w:r>
      <w:proofErr w:type="spellEnd"/>
      <w:r w:rsidRPr="00DD76CC">
        <w:rPr>
          <w:lang w:val="en-US"/>
        </w:rPr>
        <w:t xml:space="preserve"> </w:t>
      </w:r>
      <w:proofErr w:type="spellStart"/>
      <w:r w:rsidRPr="00DD76CC">
        <w:rPr>
          <w:lang w:val="en-US"/>
        </w:rPr>
        <w:t>giải</w:t>
      </w:r>
      <w:proofErr w:type="spellEnd"/>
      <w:r w:rsidRPr="00DD76CC">
        <w:rPr>
          <w:lang w:val="en-US"/>
        </w:rPr>
        <w:t xml:space="preserve"> </w:t>
      </w:r>
      <w:proofErr w:type="spellStart"/>
      <w:r w:rsidRPr="00DD76CC">
        <w:rPr>
          <w:lang w:val="en-US"/>
        </w:rPr>
        <w:t>quyết</w:t>
      </w:r>
      <w:proofErr w:type="spellEnd"/>
      <w:r w:rsidRPr="00DD76CC">
        <w:rPr>
          <w:lang w:val="en-US"/>
        </w:rPr>
        <w:t xml:space="preserve"> </w:t>
      </w:r>
      <w:proofErr w:type="spellStart"/>
      <w:r w:rsidRPr="00DD76CC">
        <w:rPr>
          <w:lang w:val="en-US"/>
        </w:rPr>
        <w:t>mọi</w:t>
      </w:r>
      <w:proofErr w:type="spellEnd"/>
      <w:r w:rsidRPr="00DD76CC">
        <w:rPr>
          <w:lang w:val="en-US"/>
        </w:rPr>
        <w:t xml:space="preserve"> </w:t>
      </w:r>
      <w:proofErr w:type="spellStart"/>
      <w:r w:rsidRPr="00DD76CC">
        <w:rPr>
          <w:lang w:val="en-US"/>
        </w:rPr>
        <w:t>vấn</w:t>
      </w:r>
      <w:proofErr w:type="spellEnd"/>
      <w:r w:rsidRPr="00DD76CC">
        <w:rPr>
          <w:lang w:val="en-US"/>
        </w:rPr>
        <w:t xml:space="preserve"> </w:t>
      </w:r>
      <w:proofErr w:type="spellStart"/>
      <w:r w:rsidRPr="00DD76CC">
        <w:rPr>
          <w:lang w:val="en-US"/>
        </w:rPr>
        <w:t>đề</w:t>
      </w:r>
      <w:proofErr w:type="spellEnd"/>
      <w:r w:rsidRPr="00DD76CC">
        <w:rPr>
          <w:lang w:val="en-US"/>
        </w:rPr>
        <w:t xml:space="preserve"> </w:t>
      </w:r>
      <w:proofErr w:type="spellStart"/>
      <w:r w:rsidRPr="00DD76CC">
        <w:rPr>
          <w:lang w:val="en-US"/>
        </w:rPr>
        <w:t>phát</w:t>
      </w:r>
      <w:proofErr w:type="spellEnd"/>
      <w:r w:rsidRPr="00DD76CC">
        <w:rPr>
          <w:lang w:val="en-US"/>
        </w:rPr>
        <w:t xml:space="preserve"> </w:t>
      </w:r>
      <w:proofErr w:type="spellStart"/>
      <w:r w:rsidRPr="00DD76CC">
        <w:rPr>
          <w:lang w:val="en-US"/>
        </w:rPr>
        <w:t>sinh</w:t>
      </w:r>
      <w:proofErr w:type="spellEnd"/>
      <w:r w:rsidRPr="00DD76CC">
        <w:rPr>
          <w:lang w:val="en-US"/>
        </w:rPr>
        <w:t xml:space="preserve"> </w:t>
      </w:r>
      <w:proofErr w:type="spellStart"/>
      <w:r w:rsidRPr="00DD76CC">
        <w:rPr>
          <w:lang w:val="en-US"/>
        </w:rPr>
        <w:t>trong</w:t>
      </w:r>
      <w:proofErr w:type="spellEnd"/>
      <w:r w:rsidRPr="00DD76CC">
        <w:rPr>
          <w:lang w:val="en-US"/>
        </w:rPr>
        <w:t xml:space="preserve"> </w:t>
      </w:r>
      <w:proofErr w:type="spellStart"/>
      <w:r w:rsidRPr="00DD76CC">
        <w:rPr>
          <w:lang w:val="en-US"/>
        </w:rPr>
        <w:t>thời</w:t>
      </w:r>
      <w:proofErr w:type="spellEnd"/>
      <w:r w:rsidRPr="00DD76CC">
        <w:rPr>
          <w:lang w:val="en-US"/>
        </w:rPr>
        <w:t xml:space="preserve"> </w:t>
      </w:r>
      <w:proofErr w:type="spellStart"/>
      <w:r w:rsidRPr="00DD76CC">
        <w:rPr>
          <w:lang w:val="en-US"/>
        </w:rPr>
        <w:t>gian</w:t>
      </w:r>
      <w:proofErr w:type="spellEnd"/>
      <w:r w:rsidRPr="00DD76CC">
        <w:rPr>
          <w:lang w:val="en-US"/>
        </w:rPr>
        <w:t xml:space="preserve"> </w:t>
      </w:r>
      <w:proofErr w:type="spellStart"/>
      <w:r w:rsidRPr="00DD76CC">
        <w:rPr>
          <w:lang w:val="en-US"/>
        </w:rPr>
        <w:t>thực</w:t>
      </w:r>
      <w:proofErr w:type="spellEnd"/>
      <w:r w:rsidRPr="00DD76CC">
        <w:rPr>
          <w:lang w:val="en-US"/>
        </w:rPr>
        <w:t xml:space="preserve"> </w:t>
      </w:r>
      <w:proofErr w:type="spellStart"/>
      <w:r w:rsidRPr="00DD76CC">
        <w:rPr>
          <w:lang w:val="en-US"/>
        </w:rPr>
        <w:t>hiện</w:t>
      </w:r>
      <w:proofErr w:type="spellEnd"/>
      <w:r w:rsidRPr="00DD76CC">
        <w:rPr>
          <w:lang w:val="en-US"/>
        </w:rPr>
        <w:t xml:space="preserve"> </w:t>
      </w:r>
      <w:proofErr w:type="spellStart"/>
      <w:r w:rsidRPr="00DD76CC">
        <w:rPr>
          <w:lang w:val="en-US"/>
        </w:rPr>
        <w:t>hợp</w:t>
      </w:r>
      <w:proofErr w:type="spellEnd"/>
      <w:r w:rsidRPr="00DD76CC">
        <w:rPr>
          <w:lang w:val="en-US"/>
        </w:rPr>
        <w:t xml:space="preserve"> </w:t>
      </w:r>
      <w:proofErr w:type="spellStart"/>
      <w:r w:rsidRPr="00DD76CC">
        <w:rPr>
          <w:lang w:val="en-US"/>
        </w:rPr>
        <w:t>đồng</w:t>
      </w:r>
      <w:proofErr w:type="spellEnd"/>
      <w:r w:rsidRPr="00DD76CC">
        <w:rPr>
          <w:lang w:val="en-US"/>
        </w:rPr>
        <w:t xml:space="preserve"> </w:t>
      </w:r>
      <w:proofErr w:type="spellStart"/>
      <w:r w:rsidRPr="00DD76CC">
        <w:rPr>
          <w:lang w:val="en-US"/>
        </w:rPr>
        <w:t>chậm</w:t>
      </w:r>
      <w:proofErr w:type="spellEnd"/>
      <w:r w:rsidRPr="00DD76CC">
        <w:rPr>
          <w:lang w:val="en-US"/>
        </w:rPr>
        <w:t xml:space="preserve"> </w:t>
      </w:r>
      <w:proofErr w:type="spellStart"/>
      <w:r w:rsidRPr="00DD76CC">
        <w:rPr>
          <w:lang w:val="en-US"/>
        </w:rPr>
        <w:t>nhất</w:t>
      </w:r>
      <w:proofErr w:type="spellEnd"/>
      <w:r w:rsidRPr="00DD76CC">
        <w:rPr>
          <w:lang w:val="en-US"/>
        </w:rPr>
        <w:t xml:space="preserve"> </w:t>
      </w:r>
      <w:proofErr w:type="spellStart"/>
      <w:r w:rsidRPr="00DD76CC">
        <w:rPr>
          <w:lang w:val="en-US"/>
        </w:rPr>
        <w:t>là</w:t>
      </w:r>
      <w:proofErr w:type="spellEnd"/>
      <w:r w:rsidRPr="00DD76CC">
        <w:rPr>
          <w:lang w:val="en-US"/>
        </w:rPr>
        <w:t xml:space="preserve"> 7 </w:t>
      </w:r>
      <w:proofErr w:type="spellStart"/>
      <w:r w:rsidRPr="00DD76CC">
        <w:rPr>
          <w:lang w:val="en-US"/>
        </w:rPr>
        <w:t>ngày</w:t>
      </w:r>
      <w:proofErr w:type="spellEnd"/>
      <w:r w:rsidRPr="00DD76CC">
        <w:rPr>
          <w:lang w:val="en-US"/>
        </w:rPr>
        <w:t xml:space="preserve"> </w:t>
      </w:r>
      <w:proofErr w:type="spellStart"/>
      <w:r w:rsidRPr="00DD76CC">
        <w:rPr>
          <w:lang w:val="en-US"/>
        </w:rPr>
        <w:t>sau</w:t>
      </w:r>
      <w:proofErr w:type="spellEnd"/>
      <w:r w:rsidRPr="00DD76CC">
        <w:rPr>
          <w:lang w:val="en-US"/>
        </w:rPr>
        <w:t xml:space="preserve"> </w:t>
      </w:r>
      <w:proofErr w:type="spellStart"/>
      <w:r w:rsidRPr="00DD76CC">
        <w:rPr>
          <w:lang w:val="en-US"/>
        </w:rPr>
        <w:t>khi</w:t>
      </w:r>
      <w:proofErr w:type="spellEnd"/>
      <w:r w:rsidRPr="00DD76CC">
        <w:rPr>
          <w:lang w:val="en-US"/>
        </w:rPr>
        <w:t xml:space="preserve"> </w:t>
      </w:r>
      <w:proofErr w:type="spellStart"/>
      <w:r w:rsidRPr="00DD76CC">
        <w:rPr>
          <w:lang w:val="en-US"/>
        </w:rPr>
        <w:t>chấm</w:t>
      </w:r>
      <w:proofErr w:type="spellEnd"/>
      <w:r w:rsidRPr="00DD76CC">
        <w:rPr>
          <w:lang w:val="en-US"/>
        </w:rPr>
        <w:t xml:space="preserve"> </w:t>
      </w:r>
      <w:proofErr w:type="spellStart"/>
      <w:r w:rsidRPr="00DD76CC">
        <w:rPr>
          <w:lang w:val="en-US"/>
        </w:rPr>
        <w:t>dứt</w:t>
      </w:r>
      <w:proofErr w:type="spellEnd"/>
      <w:r w:rsidRPr="00DD76CC">
        <w:rPr>
          <w:lang w:val="en-US"/>
        </w:rPr>
        <w:t xml:space="preserve"> </w:t>
      </w:r>
      <w:proofErr w:type="spellStart"/>
      <w:r w:rsidRPr="00DD76CC">
        <w:rPr>
          <w:lang w:val="en-US"/>
        </w:rPr>
        <w:t>hợp</w:t>
      </w:r>
      <w:proofErr w:type="spellEnd"/>
      <w:r w:rsidRPr="00DD76CC">
        <w:rPr>
          <w:lang w:val="en-US"/>
        </w:rPr>
        <w:t xml:space="preserve"> </w:t>
      </w:r>
      <w:proofErr w:type="spellStart"/>
      <w:r w:rsidRPr="00DD76CC">
        <w:rPr>
          <w:lang w:val="en-US"/>
        </w:rPr>
        <w:t>đồng</w:t>
      </w:r>
      <w:proofErr w:type="spellEnd"/>
      <w:r w:rsidRPr="00DD76CC">
        <w:rPr>
          <w:lang w:val="en-US"/>
        </w:rPr>
        <w:t xml:space="preserve">. </w:t>
      </w:r>
      <w:proofErr w:type="spellStart"/>
      <w:r w:rsidRPr="00DD76CC">
        <w:rPr>
          <w:lang w:val="en-US"/>
        </w:rPr>
        <w:t>Nếu</w:t>
      </w:r>
      <w:proofErr w:type="spellEnd"/>
      <w:r w:rsidRPr="00DD76CC">
        <w:rPr>
          <w:lang w:val="en-US"/>
        </w:rPr>
        <w:t xml:space="preserve"> </w:t>
      </w:r>
      <w:proofErr w:type="spellStart"/>
      <w:r w:rsidRPr="00DD76CC">
        <w:rPr>
          <w:lang w:val="en-US"/>
        </w:rPr>
        <w:t>sau</w:t>
      </w:r>
      <w:proofErr w:type="spellEnd"/>
      <w:r w:rsidRPr="00DD76CC">
        <w:rPr>
          <w:lang w:val="en-US"/>
        </w:rPr>
        <w:t xml:space="preserve"> </w:t>
      </w:r>
      <w:proofErr w:type="spellStart"/>
      <w:r w:rsidRPr="00DD76CC">
        <w:rPr>
          <w:lang w:val="en-US"/>
        </w:rPr>
        <w:t>thời</w:t>
      </w:r>
      <w:proofErr w:type="spellEnd"/>
      <w:r w:rsidRPr="00DD76CC">
        <w:rPr>
          <w:lang w:val="en-US"/>
        </w:rPr>
        <w:t xml:space="preserve"> </w:t>
      </w:r>
      <w:proofErr w:type="spellStart"/>
      <w:r w:rsidRPr="00DD76CC">
        <w:rPr>
          <w:lang w:val="en-US"/>
        </w:rPr>
        <w:t>gian</w:t>
      </w:r>
      <w:proofErr w:type="spellEnd"/>
      <w:r w:rsidRPr="00DD76CC">
        <w:rPr>
          <w:lang w:val="en-US"/>
        </w:rPr>
        <w:t xml:space="preserve"> </w:t>
      </w:r>
      <w:proofErr w:type="spellStart"/>
      <w:r w:rsidRPr="00DD76CC">
        <w:rPr>
          <w:lang w:val="en-US"/>
        </w:rPr>
        <w:t>này</w:t>
      </w:r>
      <w:proofErr w:type="spellEnd"/>
      <w:r w:rsidRPr="00DD76CC">
        <w:rPr>
          <w:lang w:val="en-US"/>
        </w:rPr>
        <w:t xml:space="preserve"> </w:t>
      </w:r>
      <w:proofErr w:type="spellStart"/>
      <w:r w:rsidRPr="00DD76CC">
        <w:rPr>
          <w:lang w:val="en-US"/>
        </w:rPr>
        <w:t>bên</w:t>
      </w:r>
      <w:proofErr w:type="spellEnd"/>
      <w:r w:rsidRPr="00DD76CC">
        <w:rPr>
          <w:lang w:val="en-US"/>
        </w:rPr>
        <w:t xml:space="preserve"> B </w:t>
      </w:r>
      <w:proofErr w:type="spellStart"/>
      <w:r w:rsidRPr="00DD76CC">
        <w:rPr>
          <w:lang w:val="en-US"/>
        </w:rPr>
        <w:t>vẫn</w:t>
      </w:r>
      <w:proofErr w:type="spellEnd"/>
      <w:r w:rsidRPr="00DD76CC">
        <w:rPr>
          <w:lang w:val="en-US"/>
        </w:rPr>
        <w:t xml:space="preserve"> </w:t>
      </w:r>
      <w:proofErr w:type="spellStart"/>
      <w:r w:rsidRPr="00DD76CC">
        <w:rPr>
          <w:lang w:val="en-US"/>
        </w:rPr>
        <w:t>chưa</w:t>
      </w:r>
      <w:proofErr w:type="spellEnd"/>
      <w:r w:rsidRPr="00DD76CC">
        <w:rPr>
          <w:lang w:val="en-US"/>
        </w:rPr>
        <w:t xml:space="preserve"> </w:t>
      </w:r>
      <w:proofErr w:type="spellStart"/>
      <w:r w:rsidRPr="00DD76CC">
        <w:rPr>
          <w:lang w:val="en-US"/>
        </w:rPr>
        <w:t>thanh</w:t>
      </w:r>
      <w:proofErr w:type="spellEnd"/>
      <w:r w:rsidRPr="00DD76CC">
        <w:rPr>
          <w:lang w:val="en-US"/>
        </w:rPr>
        <w:t xml:space="preserve"> </w:t>
      </w:r>
      <w:proofErr w:type="spellStart"/>
      <w:r w:rsidRPr="00DD76CC">
        <w:rPr>
          <w:lang w:val="en-US"/>
        </w:rPr>
        <w:t>toán</w:t>
      </w:r>
      <w:proofErr w:type="spellEnd"/>
      <w:r w:rsidRPr="00DD76CC">
        <w:rPr>
          <w:lang w:val="en-US"/>
        </w:rPr>
        <w:t xml:space="preserve"> </w:t>
      </w:r>
      <w:proofErr w:type="spellStart"/>
      <w:r w:rsidRPr="00DD76CC">
        <w:rPr>
          <w:lang w:val="en-US"/>
        </w:rPr>
        <w:t>thì</w:t>
      </w:r>
      <w:proofErr w:type="spellEnd"/>
      <w:r w:rsidRPr="00DD76CC">
        <w:rPr>
          <w:lang w:val="en-US"/>
        </w:rPr>
        <w:t xml:space="preserve"> </w:t>
      </w:r>
      <w:proofErr w:type="spellStart"/>
      <w:r w:rsidRPr="00DD76CC">
        <w:rPr>
          <w:lang w:val="en-US"/>
        </w:rPr>
        <w:t>phải</w:t>
      </w:r>
      <w:proofErr w:type="spellEnd"/>
      <w:r w:rsidRPr="00DD76CC">
        <w:rPr>
          <w:lang w:val="en-US"/>
        </w:rPr>
        <w:t xml:space="preserve"> </w:t>
      </w:r>
      <w:proofErr w:type="spellStart"/>
      <w:r w:rsidRPr="00DD76CC">
        <w:rPr>
          <w:lang w:val="en-US"/>
        </w:rPr>
        <w:t>trả</w:t>
      </w:r>
      <w:proofErr w:type="spellEnd"/>
      <w:r w:rsidRPr="00DD76CC">
        <w:rPr>
          <w:lang w:val="en-US"/>
        </w:rPr>
        <w:t xml:space="preserve"> </w:t>
      </w:r>
      <w:proofErr w:type="spellStart"/>
      <w:r w:rsidRPr="00DD76CC">
        <w:rPr>
          <w:lang w:val="en-US"/>
        </w:rPr>
        <w:t>thêm</w:t>
      </w:r>
      <w:proofErr w:type="spellEnd"/>
      <w:r w:rsidRPr="00DD76CC">
        <w:rPr>
          <w:lang w:val="en-US"/>
        </w:rPr>
        <w:t xml:space="preserve"> </w:t>
      </w:r>
      <w:proofErr w:type="spellStart"/>
      <w:r w:rsidRPr="00DD76CC">
        <w:rPr>
          <w:lang w:val="en-US"/>
        </w:rPr>
        <w:t>lãi</w:t>
      </w:r>
      <w:proofErr w:type="spellEnd"/>
      <w:r w:rsidRPr="00DD76CC">
        <w:rPr>
          <w:lang w:val="en-US"/>
        </w:rPr>
        <w:t xml:space="preserve"> </w:t>
      </w:r>
      <w:proofErr w:type="spellStart"/>
      <w:r w:rsidRPr="00DD76CC">
        <w:rPr>
          <w:lang w:val="en-US"/>
        </w:rPr>
        <w:t>suất</w:t>
      </w:r>
      <w:proofErr w:type="spellEnd"/>
      <w:r w:rsidRPr="00DD76CC">
        <w:rPr>
          <w:lang w:val="en-US"/>
        </w:rPr>
        <w:t xml:space="preserve"> </w:t>
      </w:r>
      <w:proofErr w:type="spellStart"/>
      <w:r w:rsidRPr="00DD76CC">
        <w:rPr>
          <w:lang w:val="en-US"/>
        </w:rPr>
        <w:t>như</w:t>
      </w:r>
      <w:proofErr w:type="spellEnd"/>
      <w:r w:rsidRPr="00DD76CC">
        <w:rPr>
          <w:lang w:val="en-US"/>
        </w:rPr>
        <w:t xml:space="preserve"> </w:t>
      </w:r>
      <w:proofErr w:type="spellStart"/>
      <w:r w:rsidRPr="00DD76CC">
        <w:rPr>
          <w:lang w:val="en-US"/>
        </w:rPr>
        <w:t>điều</w:t>
      </w:r>
      <w:proofErr w:type="spellEnd"/>
      <w:r w:rsidRPr="00DD76CC">
        <w:rPr>
          <w:lang w:val="en-US"/>
        </w:rPr>
        <w:t xml:space="preserve"> 5 </w:t>
      </w:r>
      <w:proofErr w:type="spellStart"/>
      <w:r w:rsidRPr="00DD76CC">
        <w:rPr>
          <w:lang w:val="en-US"/>
        </w:rPr>
        <w:t>và</w:t>
      </w:r>
      <w:proofErr w:type="spellEnd"/>
      <w:r w:rsidRPr="00DD76CC">
        <w:rPr>
          <w:lang w:val="en-US"/>
        </w:rPr>
        <w:t xml:space="preserve"> </w:t>
      </w:r>
      <w:r w:rsidRPr="00DD76CC">
        <w:rPr>
          <w:bCs/>
          <w:color w:val="000000"/>
          <w:lang w:val="en-US"/>
        </w:rPr>
        <w:t>đ</w:t>
      </w:r>
      <w:r w:rsidRPr="00DD76CC">
        <w:rPr>
          <w:bCs/>
          <w:color w:val="000000"/>
        </w:rPr>
        <w:t>ồng thời, bên B sẽ chịu nộp phạt 8% tổng số tiền chậm thanh toán</w:t>
      </w:r>
      <w:r w:rsidRPr="00DD76CC">
        <w:rPr>
          <w:bCs/>
          <w:color w:val="000000"/>
          <w:lang w:val="en-US"/>
        </w:rPr>
        <w:t>.</w:t>
      </w:r>
    </w:p>
    <w:p w:rsidR="00DD76CC" w:rsidRPr="00DD76CC" w:rsidRDefault="00DD76CC" w:rsidP="00DD76CC">
      <w:pPr>
        <w:jc w:val="both"/>
        <w:rPr>
          <w:lang w:val="en-US"/>
        </w:rPr>
      </w:pPr>
      <w:proofErr w:type="spellStart"/>
      <w:r w:rsidRPr="00DD76CC">
        <w:rPr>
          <w:b/>
          <w:u w:val="single"/>
          <w:lang w:val="en-US"/>
        </w:rPr>
        <w:t>Điều</w:t>
      </w:r>
      <w:proofErr w:type="spellEnd"/>
      <w:r w:rsidRPr="00DD76CC">
        <w:rPr>
          <w:b/>
          <w:u w:val="single"/>
          <w:lang w:val="en-US"/>
        </w:rPr>
        <w:t xml:space="preserve"> 9</w:t>
      </w:r>
      <w:r w:rsidRPr="00DD76CC">
        <w:rPr>
          <w:b/>
          <w:lang w:val="en-US"/>
        </w:rPr>
        <w:t xml:space="preserve"> :</w:t>
      </w:r>
      <w:r w:rsidRPr="00DD76CC">
        <w:rPr>
          <w:lang w:val="en-US"/>
        </w:rPr>
        <w:t xml:space="preserve"> </w:t>
      </w:r>
      <w:proofErr w:type="spellStart"/>
      <w:r w:rsidRPr="00DD76CC">
        <w:rPr>
          <w:lang w:val="en-US"/>
        </w:rPr>
        <w:t>Hiệu</w:t>
      </w:r>
      <w:proofErr w:type="spellEnd"/>
      <w:r w:rsidRPr="00DD76CC">
        <w:rPr>
          <w:lang w:val="en-US"/>
        </w:rPr>
        <w:t xml:space="preserve"> </w:t>
      </w:r>
      <w:proofErr w:type="spellStart"/>
      <w:r w:rsidRPr="00DD76CC">
        <w:rPr>
          <w:lang w:val="en-US"/>
        </w:rPr>
        <w:t>lực</w:t>
      </w:r>
      <w:proofErr w:type="spellEnd"/>
      <w:r w:rsidRPr="00DD76CC">
        <w:rPr>
          <w:lang w:val="en-US"/>
        </w:rPr>
        <w:t xml:space="preserve"> </w:t>
      </w:r>
      <w:proofErr w:type="spellStart"/>
      <w:r w:rsidRPr="00DD76CC">
        <w:rPr>
          <w:lang w:val="en-US"/>
        </w:rPr>
        <w:t>của</w:t>
      </w:r>
      <w:proofErr w:type="spellEnd"/>
      <w:r w:rsidRPr="00DD76CC">
        <w:rPr>
          <w:lang w:val="en-US"/>
        </w:rPr>
        <w:t xml:space="preserve"> HỢP ĐỒNG.</w:t>
      </w:r>
    </w:p>
    <w:p w:rsidR="00DD76CC" w:rsidRPr="00DD76CC" w:rsidRDefault="00DD76CC" w:rsidP="00DD76CC">
      <w:pPr>
        <w:jc w:val="both"/>
        <w:rPr>
          <w:sz w:val="28"/>
          <w:szCs w:val="28"/>
          <w:lang w:val="en-US"/>
        </w:rPr>
      </w:pPr>
      <w:r w:rsidRPr="00DD76CC">
        <w:rPr>
          <w:lang w:val="en-US"/>
        </w:rPr>
        <w:tab/>
        <w:t xml:space="preserve">HỢP ĐỒNG </w:t>
      </w:r>
      <w:proofErr w:type="spellStart"/>
      <w:r w:rsidRPr="00DD76CC">
        <w:rPr>
          <w:lang w:val="en-US"/>
        </w:rPr>
        <w:t>này</w:t>
      </w:r>
      <w:proofErr w:type="spellEnd"/>
      <w:r w:rsidRPr="00DD76CC">
        <w:rPr>
          <w:lang w:val="en-US"/>
        </w:rPr>
        <w:t xml:space="preserve"> </w:t>
      </w:r>
      <w:proofErr w:type="spellStart"/>
      <w:r w:rsidRPr="00DD76CC">
        <w:rPr>
          <w:lang w:val="en-US"/>
        </w:rPr>
        <w:t>có</w:t>
      </w:r>
      <w:proofErr w:type="spellEnd"/>
      <w:r w:rsidRPr="00DD76CC">
        <w:rPr>
          <w:lang w:val="en-US"/>
        </w:rPr>
        <w:t xml:space="preserve"> </w:t>
      </w:r>
      <w:proofErr w:type="spellStart"/>
      <w:r w:rsidRPr="00DD76CC">
        <w:rPr>
          <w:lang w:val="en-US"/>
        </w:rPr>
        <w:t>hiệu</w:t>
      </w:r>
      <w:proofErr w:type="spellEnd"/>
      <w:r w:rsidRPr="00DD76CC">
        <w:rPr>
          <w:lang w:val="en-US"/>
        </w:rPr>
        <w:t xml:space="preserve"> </w:t>
      </w:r>
      <w:proofErr w:type="spellStart"/>
      <w:r w:rsidRPr="00DD76CC">
        <w:rPr>
          <w:lang w:val="en-US"/>
        </w:rPr>
        <w:t>lực</w:t>
      </w:r>
      <w:proofErr w:type="spellEnd"/>
      <w:r w:rsidRPr="00DD76CC">
        <w:rPr>
          <w:lang w:val="en-US"/>
        </w:rPr>
        <w:t xml:space="preserve"> </w:t>
      </w:r>
      <w:proofErr w:type="spellStart"/>
      <w:r w:rsidRPr="00DD76CC">
        <w:rPr>
          <w:lang w:val="en-US"/>
        </w:rPr>
        <w:t>kể</w:t>
      </w:r>
      <w:proofErr w:type="spellEnd"/>
      <w:r w:rsidRPr="00DD76CC">
        <w:rPr>
          <w:lang w:val="en-US"/>
        </w:rPr>
        <w:t xml:space="preserve"> </w:t>
      </w:r>
      <w:proofErr w:type="spellStart"/>
      <w:r w:rsidRPr="00DD76CC">
        <w:rPr>
          <w:lang w:val="en-US"/>
        </w:rPr>
        <w:t>từ</w:t>
      </w:r>
      <w:proofErr w:type="spellEnd"/>
      <w:r w:rsidRPr="00DD76CC">
        <w:rPr>
          <w:lang w:val="en-US"/>
        </w:rPr>
        <w:t xml:space="preserve"> </w:t>
      </w:r>
      <w:proofErr w:type="spellStart"/>
      <w:r w:rsidRPr="00DD76CC">
        <w:rPr>
          <w:lang w:val="en-US"/>
        </w:rPr>
        <w:t>ngày</w:t>
      </w:r>
      <w:proofErr w:type="spellEnd"/>
      <w:r w:rsidRPr="00DD76CC">
        <w:rPr>
          <w:lang w:val="en-US"/>
        </w:rPr>
        <w:t xml:space="preserve"> </w:t>
      </w:r>
      <w:proofErr w:type="spellStart"/>
      <w:r w:rsidRPr="00DD76CC">
        <w:rPr>
          <w:lang w:val="en-US"/>
        </w:rPr>
        <w:t>ký</w:t>
      </w:r>
      <w:proofErr w:type="spellEnd"/>
      <w:r w:rsidRPr="00DD76CC">
        <w:rPr>
          <w:lang w:val="en-US"/>
        </w:rPr>
        <w:t xml:space="preserve"> </w:t>
      </w:r>
      <w:proofErr w:type="spellStart"/>
      <w:r w:rsidRPr="00DD76CC">
        <w:rPr>
          <w:lang w:val="en-US"/>
        </w:rPr>
        <w:t>kết</w:t>
      </w:r>
      <w:proofErr w:type="spellEnd"/>
      <w:r w:rsidRPr="00DD76CC">
        <w:rPr>
          <w:lang w:val="en-US"/>
        </w:rPr>
        <w:t xml:space="preserve"> </w:t>
      </w:r>
      <w:proofErr w:type="spellStart"/>
      <w:r w:rsidRPr="00DD76CC">
        <w:rPr>
          <w:lang w:val="en-US"/>
        </w:rPr>
        <w:t>đến</w:t>
      </w:r>
      <w:proofErr w:type="spellEnd"/>
      <w:r w:rsidRPr="00DD76CC">
        <w:rPr>
          <w:lang w:val="en-US"/>
        </w:rPr>
        <w:t xml:space="preserve"> </w:t>
      </w:r>
      <w:proofErr w:type="spellStart"/>
      <w:r w:rsidRPr="00DD76CC">
        <w:rPr>
          <w:lang w:val="en-US"/>
        </w:rPr>
        <w:t>hết</w:t>
      </w:r>
      <w:proofErr w:type="spellEnd"/>
      <w:r w:rsidRPr="00DD76CC">
        <w:rPr>
          <w:lang w:val="en-US"/>
        </w:rPr>
        <w:t xml:space="preserve"> </w:t>
      </w:r>
      <w:proofErr w:type="spellStart"/>
      <w:r w:rsidRPr="00DD76CC">
        <w:rPr>
          <w:lang w:val="en-US"/>
        </w:rPr>
        <w:t>ngày</w:t>
      </w:r>
      <w:proofErr w:type="spellEnd"/>
      <w:r w:rsidRPr="00DD76CC">
        <w:rPr>
          <w:lang w:val="en-US"/>
        </w:rPr>
        <w:t xml:space="preserve"> ……… </w:t>
      </w:r>
      <w:proofErr w:type="spellStart"/>
      <w:r w:rsidRPr="00DD76CC">
        <w:rPr>
          <w:lang w:val="en-US"/>
        </w:rPr>
        <w:t>tháng</w:t>
      </w:r>
      <w:proofErr w:type="spellEnd"/>
      <w:r w:rsidRPr="00DD76CC">
        <w:rPr>
          <w:lang w:val="en-US"/>
        </w:rPr>
        <w:t xml:space="preserve"> ………  </w:t>
      </w:r>
      <w:proofErr w:type="spellStart"/>
      <w:r w:rsidRPr="00DD76CC">
        <w:rPr>
          <w:lang w:val="en-US"/>
        </w:rPr>
        <w:t>năm</w:t>
      </w:r>
      <w:proofErr w:type="spellEnd"/>
      <w:r w:rsidRPr="00DD76CC">
        <w:rPr>
          <w:lang w:val="en-US"/>
        </w:rPr>
        <w:t xml:space="preserve"> …………   </w:t>
      </w:r>
      <w:proofErr w:type="spellStart"/>
      <w:r w:rsidRPr="00DD76CC">
        <w:rPr>
          <w:lang w:val="en-US"/>
        </w:rPr>
        <w:t>và</w:t>
      </w:r>
      <w:proofErr w:type="spellEnd"/>
      <w:r w:rsidRPr="00DD76CC">
        <w:rPr>
          <w:lang w:val="en-US"/>
        </w:rPr>
        <w:t xml:space="preserve"> </w:t>
      </w:r>
      <w:proofErr w:type="spellStart"/>
      <w:r w:rsidRPr="00DD76CC">
        <w:rPr>
          <w:lang w:val="en-US"/>
        </w:rPr>
        <w:t>có</w:t>
      </w:r>
      <w:proofErr w:type="spellEnd"/>
      <w:r w:rsidRPr="00DD76CC">
        <w:rPr>
          <w:lang w:val="en-US"/>
        </w:rPr>
        <w:t xml:space="preserve"> </w:t>
      </w:r>
      <w:proofErr w:type="spellStart"/>
      <w:r w:rsidRPr="00DD76CC">
        <w:rPr>
          <w:lang w:val="en-US"/>
        </w:rPr>
        <w:t>thể</w:t>
      </w:r>
      <w:proofErr w:type="spellEnd"/>
      <w:r w:rsidRPr="00DD76CC">
        <w:rPr>
          <w:lang w:val="en-US"/>
        </w:rPr>
        <w:t xml:space="preserve"> </w:t>
      </w:r>
      <w:proofErr w:type="spellStart"/>
      <w:r w:rsidRPr="00DD76CC">
        <w:rPr>
          <w:lang w:val="en-US"/>
        </w:rPr>
        <w:t>kéo</w:t>
      </w:r>
      <w:proofErr w:type="spellEnd"/>
      <w:r w:rsidRPr="00DD76CC">
        <w:rPr>
          <w:lang w:val="en-US"/>
        </w:rPr>
        <w:t xml:space="preserve"> </w:t>
      </w:r>
      <w:proofErr w:type="spellStart"/>
      <w:r w:rsidRPr="00DD76CC">
        <w:rPr>
          <w:lang w:val="en-US"/>
        </w:rPr>
        <w:t>dài</w:t>
      </w:r>
      <w:proofErr w:type="spellEnd"/>
      <w:r w:rsidRPr="00DD76CC">
        <w:rPr>
          <w:lang w:val="en-US"/>
        </w:rPr>
        <w:t xml:space="preserve"> </w:t>
      </w:r>
      <w:proofErr w:type="spellStart"/>
      <w:r w:rsidRPr="00DD76CC">
        <w:rPr>
          <w:lang w:val="en-US"/>
        </w:rPr>
        <w:t>thêm</w:t>
      </w:r>
      <w:proofErr w:type="spellEnd"/>
      <w:r w:rsidRPr="00DD76CC">
        <w:rPr>
          <w:lang w:val="en-US"/>
        </w:rPr>
        <w:t xml:space="preserve"> </w:t>
      </w:r>
      <w:proofErr w:type="spellStart"/>
      <w:r w:rsidRPr="00DD76CC">
        <w:rPr>
          <w:lang w:val="en-US"/>
        </w:rPr>
        <w:t>nếu</w:t>
      </w:r>
      <w:proofErr w:type="spellEnd"/>
      <w:r w:rsidRPr="00DD76CC">
        <w:rPr>
          <w:lang w:val="en-US"/>
        </w:rPr>
        <w:t xml:space="preserve"> </w:t>
      </w:r>
      <w:proofErr w:type="spellStart"/>
      <w:r w:rsidRPr="00DD76CC">
        <w:rPr>
          <w:lang w:val="en-US"/>
        </w:rPr>
        <w:t>như</w:t>
      </w:r>
      <w:proofErr w:type="spellEnd"/>
      <w:r w:rsidRPr="00DD76CC">
        <w:rPr>
          <w:lang w:val="en-US"/>
        </w:rPr>
        <w:t xml:space="preserve"> </w:t>
      </w:r>
      <w:proofErr w:type="spellStart"/>
      <w:r w:rsidRPr="00DD76CC">
        <w:rPr>
          <w:lang w:val="en-US"/>
        </w:rPr>
        <w:t>hai</w:t>
      </w:r>
      <w:proofErr w:type="spellEnd"/>
      <w:r w:rsidRPr="00DD76CC">
        <w:rPr>
          <w:lang w:val="en-US"/>
        </w:rPr>
        <w:t xml:space="preserve"> </w:t>
      </w:r>
      <w:proofErr w:type="spellStart"/>
      <w:r w:rsidRPr="00DD76CC">
        <w:rPr>
          <w:lang w:val="en-US"/>
        </w:rPr>
        <w:t>Bên</w:t>
      </w:r>
      <w:proofErr w:type="spellEnd"/>
      <w:r w:rsidRPr="00DD76CC">
        <w:rPr>
          <w:lang w:val="en-US"/>
        </w:rPr>
        <w:t xml:space="preserve"> </w:t>
      </w:r>
      <w:proofErr w:type="spellStart"/>
      <w:r w:rsidRPr="00DD76CC">
        <w:rPr>
          <w:lang w:val="en-US"/>
        </w:rPr>
        <w:t>vẫn</w:t>
      </w:r>
      <w:proofErr w:type="spellEnd"/>
      <w:r w:rsidRPr="00DD76CC">
        <w:rPr>
          <w:lang w:val="en-US"/>
        </w:rPr>
        <w:t xml:space="preserve"> </w:t>
      </w:r>
      <w:proofErr w:type="spellStart"/>
      <w:r w:rsidRPr="00DD76CC">
        <w:rPr>
          <w:lang w:val="en-US"/>
        </w:rPr>
        <w:t>muốn</w:t>
      </w:r>
      <w:proofErr w:type="spellEnd"/>
      <w:r w:rsidRPr="00DD76CC">
        <w:rPr>
          <w:lang w:val="en-US"/>
        </w:rPr>
        <w:t xml:space="preserve"> </w:t>
      </w:r>
      <w:proofErr w:type="spellStart"/>
      <w:r w:rsidRPr="00DD76CC">
        <w:rPr>
          <w:lang w:val="en-US"/>
        </w:rPr>
        <w:t>thực</w:t>
      </w:r>
      <w:proofErr w:type="spellEnd"/>
      <w:r w:rsidRPr="00DD76CC">
        <w:rPr>
          <w:lang w:val="en-US"/>
        </w:rPr>
        <w:t xml:space="preserve"> </w:t>
      </w:r>
      <w:proofErr w:type="spellStart"/>
      <w:r w:rsidRPr="00DD76CC">
        <w:rPr>
          <w:lang w:val="en-US"/>
        </w:rPr>
        <w:t>hiện</w:t>
      </w:r>
      <w:proofErr w:type="spellEnd"/>
      <w:r w:rsidRPr="00DD76CC">
        <w:rPr>
          <w:lang w:val="en-US"/>
        </w:rPr>
        <w:t xml:space="preserve"> </w:t>
      </w:r>
      <w:proofErr w:type="spellStart"/>
      <w:r w:rsidRPr="00DD76CC">
        <w:rPr>
          <w:lang w:val="en-US"/>
        </w:rPr>
        <w:t>các</w:t>
      </w:r>
      <w:proofErr w:type="spellEnd"/>
      <w:r w:rsidRPr="00DD76CC">
        <w:rPr>
          <w:lang w:val="en-US"/>
        </w:rPr>
        <w:t xml:space="preserve"> </w:t>
      </w:r>
      <w:proofErr w:type="spellStart"/>
      <w:r w:rsidRPr="00DD76CC">
        <w:rPr>
          <w:lang w:val="en-US"/>
        </w:rPr>
        <w:t>quyền</w:t>
      </w:r>
      <w:proofErr w:type="spellEnd"/>
      <w:r w:rsidRPr="00DD76CC">
        <w:rPr>
          <w:lang w:val="en-US"/>
        </w:rPr>
        <w:t xml:space="preserve"> </w:t>
      </w:r>
      <w:proofErr w:type="spellStart"/>
      <w:r w:rsidRPr="00DD76CC">
        <w:rPr>
          <w:lang w:val="en-US"/>
        </w:rPr>
        <w:t>và</w:t>
      </w:r>
      <w:proofErr w:type="spellEnd"/>
      <w:r w:rsidRPr="00DD76CC">
        <w:rPr>
          <w:lang w:val="en-US"/>
        </w:rPr>
        <w:t xml:space="preserve"> </w:t>
      </w:r>
      <w:proofErr w:type="spellStart"/>
      <w:r w:rsidRPr="00DD76CC">
        <w:rPr>
          <w:lang w:val="en-US"/>
        </w:rPr>
        <w:t>nghĩa</w:t>
      </w:r>
      <w:proofErr w:type="spellEnd"/>
      <w:r w:rsidRPr="00DD76CC">
        <w:rPr>
          <w:lang w:val="en-US"/>
        </w:rPr>
        <w:t xml:space="preserve"> </w:t>
      </w:r>
      <w:proofErr w:type="spellStart"/>
      <w:r w:rsidRPr="00DD76CC">
        <w:rPr>
          <w:lang w:val="en-US"/>
        </w:rPr>
        <w:t>vụ</w:t>
      </w:r>
      <w:proofErr w:type="spellEnd"/>
      <w:r w:rsidRPr="00DD76CC">
        <w:rPr>
          <w:lang w:val="en-US"/>
        </w:rPr>
        <w:t xml:space="preserve"> </w:t>
      </w:r>
      <w:proofErr w:type="spellStart"/>
      <w:r w:rsidRPr="00DD76CC">
        <w:rPr>
          <w:lang w:val="en-US"/>
        </w:rPr>
        <w:t>của</w:t>
      </w:r>
      <w:proofErr w:type="spellEnd"/>
      <w:r w:rsidRPr="00DD76CC">
        <w:rPr>
          <w:lang w:val="en-US"/>
        </w:rPr>
        <w:t xml:space="preserve"> </w:t>
      </w:r>
      <w:proofErr w:type="spellStart"/>
      <w:r w:rsidRPr="00DD76CC">
        <w:rPr>
          <w:lang w:val="en-US"/>
        </w:rPr>
        <w:t>mình</w:t>
      </w:r>
      <w:proofErr w:type="spellEnd"/>
      <w:r w:rsidRPr="00DD76CC">
        <w:rPr>
          <w:lang w:val="en-US"/>
        </w:rPr>
        <w:t xml:space="preserve"> </w:t>
      </w:r>
      <w:proofErr w:type="spellStart"/>
      <w:r w:rsidRPr="00DD76CC">
        <w:rPr>
          <w:lang w:val="en-US"/>
        </w:rPr>
        <w:t>theo</w:t>
      </w:r>
      <w:proofErr w:type="spellEnd"/>
      <w:r w:rsidRPr="00DD76CC">
        <w:rPr>
          <w:lang w:val="en-US"/>
        </w:rPr>
        <w:t xml:space="preserve"> </w:t>
      </w:r>
      <w:proofErr w:type="spellStart"/>
      <w:r w:rsidRPr="00DD76CC">
        <w:rPr>
          <w:lang w:val="en-US"/>
        </w:rPr>
        <w:t>như</w:t>
      </w:r>
      <w:proofErr w:type="spellEnd"/>
      <w:r w:rsidRPr="00DD76CC">
        <w:rPr>
          <w:lang w:val="en-US"/>
        </w:rPr>
        <w:t xml:space="preserve"> </w:t>
      </w:r>
      <w:proofErr w:type="spellStart"/>
      <w:r w:rsidRPr="00DD76CC">
        <w:rPr>
          <w:lang w:val="en-US"/>
        </w:rPr>
        <w:t>hợp</w:t>
      </w:r>
      <w:proofErr w:type="spellEnd"/>
      <w:r w:rsidRPr="00DD76CC">
        <w:rPr>
          <w:lang w:val="en-US"/>
        </w:rPr>
        <w:t xml:space="preserve"> </w:t>
      </w:r>
      <w:proofErr w:type="spellStart"/>
      <w:r w:rsidRPr="00DD76CC">
        <w:rPr>
          <w:lang w:val="en-US"/>
        </w:rPr>
        <w:t>đồng</w:t>
      </w:r>
      <w:proofErr w:type="spellEnd"/>
      <w:r w:rsidRPr="00DD76CC">
        <w:rPr>
          <w:lang w:val="en-US"/>
        </w:rPr>
        <w:t xml:space="preserve">. HỢP ĐỒNG </w:t>
      </w:r>
      <w:proofErr w:type="spellStart"/>
      <w:r w:rsidRPr="00DD76CC">
        <w:rPr>
          <w:lang w:val="en-US"/>
        </w:rPr>
        <w:t>được</w:t>
      </w:r>
      <w:proofErr w:type="spellEnd"/>
      <w:r w:rsidRPr="00DD76CC">
        <w:rPr>
          <w:lang w:val="en-US"/>
        </w:rPr>
        <w:t xml:space="preserve"> </w:t>
      </w:r>
      <w:proofErr w:type="spellStart"/>
      <w:r w:rsidRPr="00DD76CC">
        <w:rPr>
          <w:lang w:val="en-US"/>
        </w:rPr>
        <w:t>lập</w:t>
      </w:r>
      <w:proofErr w:type="spellEnd"/>
      <w:r w:rsidRPr="00DD76CC">
        <w:rPr>
          <w:lang w:val="en-US"/>
        </w:rPr>
        <w:t xml:space="preserve"> </w:t>
      </w:r>
      <w:proofErr w:type="spellStart"/>
      <w:r w:rsidRPr="00DD76CC">
        <w:rPr>
          <w:lang w:val="en-US"/>
        </w:rPr>
        <w:t>thành</w:t>
      </w:r>
      <w:proofErr w:type="spellEnd"/>
      <w:r w:rsidRPr="00DD76CC">
        <w:rPr>
          <w:lang w:val="en-US"/>
        </w:rPr>
        <w:t xml:space="preserve"> 2 </w:t>
      </w:r>
      <w:proofErr w:type="spellStart"/>
      <w:r w:rsidRPr="00DD76CC">
        <w:rPr>
          <w:lang w:val="en-US"/>
        </w:rPr>
        <w:t>bản</w:t>
      </w:r>
      <w:proofErr w:type="spellEnd"/>
      <w:r w:rsidRPr="00DD76CC">
        <w:rPr>
          <w:lang w:val="en-US"/>
        </w:rPr>
        <w:t xml:space="preserve"> </w:t>
      </w:r>
      <w:proofErr w:type="spellStart"/>
      <w:r w:rsidRPr="00DD76CC">
        <w:rPr>
          <w:lang w:val="en-US"/>
        </w:rPr>
        <w:t>có</w:t>
      </w:r>
      <w:proofErr w:type="spellEnd"/>
      <w:r w:rsidRPr="00DD76CC">
        <w:rPr>
          <w:lang w:val="en-US"/>
        </w:rPr>
        <w:t xml:space="preserve"> </w:t>
      </w:r>
      <w:proofErr w:type="spellStart"/>
      <w:r w:rsidRPr="00DD76CC">
        <w:rPr>
          <w:lang w:val="en-US"/>
        </w:rPr>
        <w:t>giá</w:t>
      </w:r>
      <w:proofErr w:type="spellEnd"/>
      <w:r w:rsidRPr="00DD76CC">
        <w:rPr>
          <w:lang w:val="en-US"/>
        </w:rPr>
        <w:t xml:space="preserve"> </w:t>
      </w:r>
      <w:proofErr w:type="spellStart"/>
      <w:r w:rsidRPr="00DD76CC">
        <w:rPr>
          <w:lang w:val="en-US"/>
        </w:rPr>
        <w:t>trị</w:t>
      </w:r>
      <w:proofErr w:type="spellEnd"/>
      <w:r w:rsidRPr="00DD76CC">
        <w:rPr>
          <w:lang w:val="en-US"/>
        </w:rPr>
        <w:t xml:space="preserve"> </w:t>
      </w:r>
      <w:proofErr w:type="spellStart"/>
      <w:r w:rsidRPr="00DD76CC">
        <w:rPr>
          <w:lang w:val="en-US"/>
        </w:rPr>
        <w:t>như</w:t>
      </w:r>
      <w:proofErr w:type="spellEnd"/>
      <w:r w:rsidRPr="00DD76CC">
        <w:rPr>
          <w:lang w:val="en-US"/>
        </w:rPr>
        <w:t xml:space="preserve"> </w:t>
      </w:r>
      <w:proofErr w:type="spellStart"/>
      <w:r w:rsidRPr="00DD76CC">
        <w:rPr>
          <w:lang w:val="en-US"/>
        </w:rPr>
        <w:t>nhau</w:t>
      </w:r>
      <w:proofErr w:type="spellEnd"/>
      <w:r w:rsidRPr="00DD76CC">
        <w:rPr>
          <w:lang w:val="en-US"/>
        </w:rPr>
        <w:t xml:space="preserve">, </w:t>
      </w:r>
      <w:proofErr w:type="spellStart"/>
      <w:r w:rsidRPr="00DD76CC">
        <w:rPr>
          <w:lang w:val="en-US"/>
        </w:rPr>
        <w:t>mỗi</w:t>
      </w:r>
      <w:proofErr w:type="spellEnd"/>
      <w:r w:rsidRPr="00DD76CC">
        <w:rPr>
          <w:lang w:val="en-US"/>
        </w:rPr>
        <w:t xml:space="preserve"> </w:t>
      </w:r>
      <w:proofErr w:type="spellStart"/>
      <w:r w:rsidRPr="00DD76CC">
        <w:rPr>
          <w:lang w:val="en-US"/>
        </w:rPr>
        <w:t>bên</w:t>
      </w:r>
      <w:proofErr w:type="spellEnd"/>
      <w:r w:rsidRPr="00DD76CC">
        <w:rPr>
          <w:lang w:val="en-US"/>
        </w:rPr>
        <w:t xml:space="preserve"> </w:t>
      </w:r>
      <w:proofErr w:type="spellStart"/>
      <w:r w:rsidRPr="00DD76CC">
        <w:rPr>
          <w:lang w:val="en-US"/>
        </w:rPr>
        <w:t>giữ</w:t>
      </w:r>
      <w:proofErr w:type="spellEnd"/>
      <w:r w:rsidRPr="00DD76CC">
        <w:rPr>
          <w:lang w:val="en-US"/>
        </w:rPr>
        <w:t xml:space="preserve"> 1 </w:t>
      </w:r>
      <w:proofErr w:type="spellStart"/>
      <w:r w:rsidRPr="00DD76CC">
        <w:rPr>
          <w:lang w:val="en-US"/>
        </w:rPr>
        <w:t>bản</w:t>
      </w:r>
      <w:proofErr w:type="spellEnd"/>
      <w:r w:rsidRPr="00DD76CC">
        <w:rPr>
          <w:lang w:val="en-US"/>
        </w:rPr>
        <w:t>.</w:t>
      </w:r>
    </w:p>
    <w:p w:rsidR="00DD76CC" w:rsidRPr="00DD76CC" w:rsidRDefault="00DD76CC" w:rsidP="00DD76CC">
      <w:pPr>
        <w:ind w:right="26" w:firstLine="720"/>
        <w:jc w:val="both"/>
        <w:rPr>
          <w:b/>
          <w:sz w:val="28"/>
          <w:szCs w:val="28"/>
          <w:lang w:val="en-US"/>
        </w:rPr>
      </w:pPr>
      <w:r w:rsidRPr="00DD76CC">
        <w:rPr>
          <w:b/>
          <w:sz w:val="28"/>
          <w:szCs w:val="28"/>
          <w:lang w:val="en-US"/>
        </w:rPr>
        <w:t xml:space="preserve"> </w:t>
      </w:r>
    </w:p>
    <w:p w:rsidR="00DD76CC" w:rsidRPr="00DD76CC" w:rsidRDefault="00DD76CC" w:rsidP="00DD76CC">
      <w:pPr>
        <w:ind w:right="26" w:firstLine="720"/>
        <w:jc w:val="both"/>
        <w:rPr>
          <w:b/>
          <w:lang w:val="en-US"/>
        </w:rPr>
      </w:pPr>
      <w:proofErr w:type="spellStart"/>
      <w:r w:rsidRPr="00DD76CC">
        <w:rPr>
          <w:b/>
          <w:lang w:val="en-US"/>
        </w:rPr>
        <w:t>Đại</w:t>
      </w:r>
      <w:proofErr w:type="spellEnd"/>
      <w:r w:rsidRPr="00DD76CC">
        <w:rPr>
          <w:b/>
          <w:lang w:val="en-US"/>
        </w:rPr>
        <w:t xml:space="preserve"> </w:t>
      </w:r>
      <w:proofErr w:type="spellStart"/>
      <w:r w:rsidRPr="00DD76CC">
        <w:rPr>
          <w:b/>
          <w:lang w:val="en-US"/>
        </w:rPr>
        <w:t>diện</w:t>
      </w:r>
      <w:proofErr w:type="spellEnd"/>
      <w:r w:rsidRPr="00DD76CC">
        <w:rPr>
          <w:b/>
          <w:lang w:val="en-US"/>
        </w:rPr>
        <w:t xml:space="preserve"> </w:t>
      </w:r>
      <w:proofErr w:type="spellStart"/>
      <w:r w:rsidRPr="00DD76CC">
        <w:rPr>
          <w:b/>
          <w:lang w:val="en-US"/>
        </w:rPr>
        <w:t>Bên</w:t>
      </w:r>
      <w:proofErr w:type="spellEnd"/>
      <w:r w:rsidRPr="00DD76CC">
        <w:rPr>
          <w:b/>
          <w:lang w:val="en-US"/>
        </w:rPr>
        <w:t xml:space="preserve"> A</w:t>
      </w:r>
      <w:r w:rsidRPr="00DD76CC">
        <w:rPr>
          <w:lang w:val="en-US"/>
        </w:rPr>
        <w:tab/>
      </w:r>
      <w:r w:rsidRPr="00DD76CC">
        <w:rPr>
          <w:lang w:val="en-US"/>
        </w:rPr>
        <w:tab/>
      </w:r>
      <w:r w:rsidRPr="00DD76CC">
        <w:rPr>
          <w:lang w:val="en-US"/>
        </w:rPr>
        <w:tab/>
      </w:r>
      <w:r w:rsidRPr="00DD76CC">
        <w:rPr>
          <w:lang w:val="en-US"/>
        </w:rPr>
        <w:tab/>
      </w:r>
      <w:r w:rsidRPr="00DD76CC">
        <w:rPr>
          <w:lang w:val="en-US"/>
        </w:rPr>
        <w:tab/>
        <w:t xml:space="preserve">            </w:t>
      </w:r>
      <w:proofErr w:type="spellStart"/>
      <w:r w:rsidRPr="00DD76CC">
        <w:rPr>
          <w:b/>
          <w:lang w:val="en-US"/>
        </w:rPr>
        <w:t>Đại</w:t>
      </w:r>
      <w:proofErr w:type="spellEnd"/>
      <w:r w:rsidRPr="00DD76CC">
        <w:rPr>
          <w:b/>
          <w:lang w:val="en-US"/>
        </w:rPr>
        <w:t xml:space="preserve"> </w:t>
      </w:r>
      <w:proofErr w:type="spellStart"/>
      <w:r w:rsidRPr="00DD76CC">
        <w:rPr>
          <w:b/>
          <w:lang w:val="en-US"/>
        </w:rPr>
        <w:t>diện</w:t>
      </w:r>
      <w:proofErr w:type="spellEnd"/>
      <w:r w:rsidRPr="00DD76CC">
        <w:rPr>
          <w:b/>
          <w:lang w:val="en-US"/>
        </w:rPr>
        <w:t xml:space="preserve"> </w:t>
      </w:r>
      <w:proofErr w:type="spellStart"/>
      <w:r w:rsidRPr="00DD76CC">
        <w:rPr>
          <w:b/>
          <w:lang w:val="en-US"/>
        </w:rPr>
        <w:t>Bên</w:t>
      </w:r>
      <w:proofErr w:type="spellEnd"/>
      <w:r w:rsidRPr="00DD76CC">
        <w:rPr>
          <w:b/>
          <w:lang w:val="en-US"/>
        </w:rPr>
        <w:t xml:space="preserve"> B</w:t>
      </w:r>
    </w:p>
    <w:p w:rsidR="00DD76CC" w:rsidRPr="00DD76CC" w:rsidRDefault="00DD76CC" w:rsidP="00DD76CC">
      <w:pPr>
        <w:ind w:right="26" w:firstLine="720"/>
        <w:jc w:val="both"/>
        <w:rPr>
          <w:b/>
          <w:lang w:val="en-US"/>
        </w:rPr>
      </w:pPr>
    </w:p>
    <w:p w:rsidR="00DD76CC" w:rsidRPr="00DD76CC" w:rsidRDefault="00DD76CC" w:rsidP="00DD76CC">
      <w:pPr>
        <w:ind w:right="26"/>
        <w:jc w:val="both"/>
        <w:rPr>
          <w:lang w:val="en-US"/>
        </w:rPr>
      </w:pPr>
      <w:r w:rsidRPr="00DD76CC">
        <w:rPr>
          <w:lang w:val="en-US"/>
        </w:rPr>
        <w:t xml:space="preserve">     </w:t>
      </w:r>
    </w:p>
    <w:p w:rsidR="00DD76CC" w:rsidRPr="00DD76CC" w:rsidRDefault="00DD76CC" w:rsidP="00DD76CC">
      <w:pPr>
        <w:ind w:right="26"/>
        <w:jc w:val="both"/>
        <w:rPr>
          <w:lang w:val="en-US"/>
        </w:rPr>
      </w:pPr>
    </w:p>
    <w:p w:rsidR="00DD76CC" w:rsidRPr="00DD76CC" w:rsidRDefault="00DD76CC" w:rsidP="00DD76CC">
      <w:pPr>
        <w:ind w:right="26"/>
        <w:jc w:val="both"/>
        <w:rPr>
          <w:lang w:val="en-US"/>
        </w:rPr>
      </w:pPr>
    </w:p>
    <w:p w:rsidR="00DD76CC" w:rsidRPr="00DD76CC" w:rsidRDefault="00DD76CC" w:rsidP="00DD76CC">
      <w:pPr>
        <w:ind w:right="26"/>
        <w:jc w:val="both"/>
        <w:rPr>
          <w:lang w:val="en-US"/>
        </w:rPr>
      </w:pPr>
      <w:r w:rsidRPr="00DD76CC">
        <w:rPr>
          <w:lang w:val="en-US"/>
        </w:rPr>
        <w:t xml:space="preserve">         </w:t>
      </w:r>
    </w:p>
    <w:p w:rsidR="00DD76CC" w:rsidRPr="00DD76CC" w:rsidRDefault="00DD76CC" w:rsidP="00DD76CC">
      <w:pPr>
        <w:ind w:right="26"/>
        <w:jc w:val="both"/>
        <w:rPr>
          <w:lang w:val="en-US"/>
        </w:rPr>
      </w:pPr>
      <w:r w:rsidRPr="00DD76CC">
        <w:rPr>
          <w:lang w:val="en-US"/>
        </w:rPr>
        <w:t xml:space="preserve">          </w:t>
      </w:r>
      <w:r w:rsidR="00F03697">
        <w:rPr>
          <w:lang w:val="en-US"/>
        </w:rPr>
        <w:fldChar w:fldCharType="begin"/>
      </w:r>
      <w:r w:rsidR="00F03697">
        <w:rPr>
          <w:lang w:val="en-US"/>
        </w:rPr>
        <w:instrText xml:space="preserve"> MERGEFIELD  ${qt.companyPresenter}  \* MERGEFORMAT </w:instrText>
      </w:r>
      <w:r w:rsidR="00F03697">
        <w:rPr>
          <w:lang w:val="en-US"/>
        </w:rPr>
        <w:fldChar w:fldCharType="separate"/>
      </w:r>
      <w:r w:rsidR="00F03697">
        <w:rPr>
          <w:noProof/>
          <w:lang w:val="en-US"/>
        </w:rPr>
        <w:t>«${qt.companyPresenter}»</w:t>
      </w:r>
      <w:r w:rsidR="00F03697">
        <w:rPr>
          <w:lang w:val="en-US"/>
        </w:rPr>
        <w:fldChar w:fldCharType="end"/>
      </w:r>
      <w:r w:rsidR="00F03697">
        <w:rPr>
          <w:lang w:val="en-US"/>
        </w:rPr>
        <w:tab/>
      </w:r>
      <w:r w:rsidR="00F03697">
        <w:rPr>
          <w:lang w:val="en-US"/>
        </w:rPr>
        <w:tab/>
      </w:r>
      <w:r w:rsidR="00F03697">
        <w:rPr>
          <w:lang w:val="en-US"/>
        </w:rPr>
        <w:tab/>
      </w:r>
      <w:r w:rsidR="00F03697">
        <w:rPr>
          <w:lang w:val="en-US"/>
        </w:rPr>
        <w:tab/>
      </w:r>
      <w:r w:rsidR="00F03697">
        <w:rPr>
          <w:lang w:val="en-US"/>
        </w:rPr>
        <w:tab/>
      </w:r>
      <w:r w:rsidR="00F03697">
        <w:rPr>
          <w:lang w:val="en-US"/>
        </w:rPr>
        <w:fldChar w:fldCharType="begin"/>
      </w:r>
      <w:r w:rsidR="00F03697">
        <w:rPr>
          <w:lang w:val="en-US"/>
        </w:rPr>
        <w:instrText xml:space="preserve"> MERGEFIELD  ${qt.customerPresenter}  \* MERGEFORMAT </w:instrText>
      </w:r>
      <w:r w:rsidR="00F03697">
        <w:rPr>
          <w:lang w:val="en-US"/>
        </w:rPr>
        <w:fldChar w:fldCharType="separate"/>
      </w:r>
      <w:r w:rsidR="00F03697">
        <w:rPr>
          <w:noProof/>
          <w:lang w:val="en-US"/>
        </w:rPr>
        <w:t>«${qt.customerPresenter}»</w:t>
      </w:r>
      <w:r w:rsidR="00F03697">
        <w:rPr>
          <w:lang w:val="en-US"/>
        </w:rPr>
        <w:fldChar w:fldCharType="end"/>
      </w:r>
    </w:p>
    <w:p w:rsidR="00DD76CC" w:rsidRPr="00DD76CC" w:rsidRDefault="00DD76CC" w:rsidP="00DD76CC">
      <w:pPr>
        <w:jc w:val="both"/>
        <w:rPr>
          <w:lang w:val="en-US"/>
        </w:rPr>
      </w:pPr>
    </w:p>
    <w:p w:rsidR="005D1CBA" w:rsidRPr="00DD76CC" w:rsidRDefault="00F03697" w:rsidP="00DD76CC">
      <w:fldSimple w:instr=" MERGEFIELD  [/#list]  \* MERGEFORMAT ">
        <w:r>
          <w:rPr>
            <w:noProof/>
          </w:rPr>
          <w:t>«[/#list]»</w:t>
        </w:r>
      </w:fldSimple>
      <w:bookmarkStart w:id="0" w:name="_GoBack"/>
      <w:bookmarkEnd w:id="0"/>
    </w:p>
    <w:sectPr w:rsidR="005D1CBA" w:rsidRPr="00DD76CC" w:rsidSect="00EF6D4D">
      <w:footerReference w:type="even" r:id="rId9"/>
      <w:footerReference w:type="default" r:id="rId10"/>
      <w:pgSz w:w="11906" w:h="16838" w:code="9"/>
      <w:pgMar w:top="992" w:right="1274" w:bottom="992"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55F" w:rsidRDefault="0032255F">
      <w:r>
        <w:separator/>
      </w:r>
    </w:p>
  </w:endnote>
  <w:endnote w:type="continuationSeparator" w:id="0">
    <w:p w:rsidR="0032255F" w:rsidRDefault="00322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E1F" w:rsidRDefault="00BD5E1F" w:rsidP="00EF2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994E02">
      <w:rPr>
        <w:rStyle w:val="PageNumber"/>
      </w:rPr>
      <w:fldChar w:fldCharType="separate"/>
    </w:r>
    <w:r w:rsidR="00994E02">
      <w:rPr>
        <w:rStyle w:val="PageNumber"/>
        <w:noProof/>
      </w:rPr>
      <w:t>4</w:t>
    </w:r>
    <w:r>
      <w:rPr>
        <w:rStyle w:val="PageNumber"/>
      </w:rPr>
      <w:fldChar w:fldCharType="end"/>
    </w:r>
  </w:p>
  <w:p w:rsidR="00BD5E1F" w:rsidRDefault="00BD5E1F" w:rsidP="00A95A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E1F" w:rsidRDefault="00BD5E1F" w:rsidP="00EF2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3697">
      <w:rPr>
        <w:rStyle w:val="PageNumber"/>
        <w:noProof/>
      </w:rPr>
      <w:t>4</w:t>
    </w:r>
    <w:r>
      <w:rPr>
        <w:rStyle w:val="PageNumber"/>
      </w:rPr>
      <w:fldChar w:fldCharType="end"/>
    </w:r>
  </w:p>
  <w:p w:rsidR="00BD5E1F" w:rsidRPr="006E6679" w:rsidRDefault="00BD5E1F" w:rsidP="00A95AFF">
    <w:pPr>
      <w:pStyle w:val="Footer"/>
      <w:ind w:right="36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55F" w:rsidRDefault="0032255F">
      <w:r>
        <w:separator/>
      </w:r>
    </w:p>
  </w:footnote>
  <w:footnote w:type="continuationSeparator" w:id="0">
    <w:p w:rsidR="0032255F" w:rsidRDefault="003225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44C"/>
    <w:multiLevelType w:val="hybridMultilevel"/>
    <w:tmpl w:val="AE64A7AC"/>
    <w:lvl w:ilvl="0" w:tplc="C36ED1E8">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46A69"/>
    <w:multiLevelType w:val="hybridMultilevel"/>
    <w:tmpl w:val="9DBA9864"/>
    <w:lvl w:ilvl="0" w:tplc="4BD82A2C">
      <w:numFmt w:val="bullet"/>
      <w:lvlText w:val="-"/>
      <w:lvlJc w:val="left"/>
      <w:pPr>
        <w:tabs>
          <w:tab w:val="num" w:pos="720"/>
        </w:tabs>
        <w:ind w:left="720" w:hanging="360"/>
      </w:pPr>
      <w:rPr>
        <w:rFonts w:ascii="VNI-Times" w:eastAsia="Times New Roman" w:hAnsi="VNI-Times"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2953075B"/>
    <w:multiLevelType w:val="hybridMultilevel"/>
    <w:tmpl w:val="9BDA93C8"/>
    <w:lvl w:ilvl="0" w:tplc="4BD82A2C">
      <w:numFmt w:val="bullet"/>
      <w:lvlText w:val="-"/>
      <w:lvlJc w:val="left"/>
      <w:pPr>
        <w:tabs>
          <w:tab w:val="num" w:pos="360"/>
        </w:tabs>
        <w:ind w:left="360" w:hanging="360"/>
      </w:pPr>
      <w:rPr>
        <w:rFonts w:ascii="VNI-Times" w:eastAsia="Times New Roman" w:hAnsi="VNI-Times" w:cs="Times New Roman" w:hint="default"/>
      </w:rPr>
    </w:lvl>
    <w:lvl w:ilvl="1" w:tplc="042A0003" w:tentative="1">
      <w:start w:val="1"/>
      <w:numFmt w:val="bullet"/>
      <w:lvlText w:val="o"/>
      <w:lvlJc w:val="left"/>
      <w:pPr>
        <w:tabs>
          <w:tab w:val="num" w:pos="1080"/>
        </w:tabs>
        <w:ind w:left="1080" w:hanging="360"/>
      </w:pPr>
      <w:rPr>
        <w:rFonts w:ascii="Courier New" w:hAnsi="Courier New" w:cs="Courier New" w:hint="default"/>
      </w:rPr>
    </w:lvl>
    <w:lvl w:ilvl="2" w:tplc="042A0005" w:tentative="1">
      <w:start w:val="1"/>
      <w:numFmt w:val="bullet"/>
      <w:lvlText w:val=""/>
      <w:lvlJc w:val="left"/>
      <w:pPr>
        <w:tabs>
          <w:tab w:val="num" w:pos="1800"/>
        </w:tabs>
        <w:ind w:left="1800" w:hanging="360"/>
      </w:pPr>
      <w:rPr>
        <w:rFonts w:ascii="Wingdings" w:hAnsi="Wingdings" w:hint="default"/>
      </w:rPr>
    </w:lvl>
    <w:lvl w:ilvl="3" w:tplc="042A0001" w:tentative="1">
      <w:start w:val="1"/>
      <w:numFmt w:val="bullet"/>
      <w:lvlText w:val=""/>
      <w:lvlJc w:val="left"/>
      <w:pPr>
        <w:tabs>
          <w:tab w:val="num" w:pos="2520"/>
        </w:tabs>
        <w:ind w:left="2520" w:hanging="360"/>
      </w:pPr>
      <w:rPr>
        <w:rFonts w:ascii="Symbol" w:hAnsi="Symbol" w:hint="default"/>
      </w:rPr>
    </w:lvl>
    <w:lvl w:ilvl="4" w:tplc="042A0003" w:tentative="1">
      <w:start w:val="1"/>
      <w:numFmt w:val="bullet"/>
      <w:lvlText w:val="o"/>
      <w:lvlJc w:val="left"/>
      <w:pPr>
        <w:tabs>
          <w:tab w:val="num" w:pos="3240"/>
        </w:tabs>
        <w:ind w:left="3240" w:hanging="360"/>
      </w:pPr>
      <w:rPr>
        <w:rFonts w:ascii="Courier New" w:hAnsi="Courier New" w:cs="Courier New" w:hint="default"/>
      </w:rPr>
    </w:lvl>
    <w:lvl w:ilvl="5" w:tplc="042A0005" w:tentative="1">
      <w:start w:val="1"/>
      <w:numFmt w:val="bullet"/>
      <w:lvlText w:val=""/>
      <w:lvlJc w:val="left"/>
      <w:pPr>
        <w:tabs>
          <w:tab w:val="num" w:pos="3960"/>
        </w:tabs>
        <w:ind w:left="3960" w:hanging="360"/>
      </w:pPr>
      <w:rPr>
        <w:rFonts w:ascii="Wingdings" w:hAnsi="Wingdings" w:hint="default"/>
      </w:rPr>
    </w:lvl>
    <w:lvl w:ilvl="6" w:tplc="042A0001" w:tentative="1">
      <w:start w:val="1"/>
      <w:numFmt w:val="bullet"/>
      <w:lvlText w:val=""/>
      <w:lvlJc w:val="left"/>
      <w:pPr>
        <w:tabs>
          <w:tab w:val="num" w:pos="4680"/>
        </w:tabs>
        <w:ind w:left="4680" w:hanging="360"/>
      </w:pPr>
      <w:rPr>
        <w:rFonts w:ascii="Symbol" w:hAnsi="Symbol" w:hint="default"/>
      </w:rPr>
    </w:lvl>
    <w:lvl w:ilvl="7" w:tplc="042A0003" w:tentative="1">
      <w:start w:val="1"/>
      <w:numFmt w:val="bullet"/>
      <w:lvlText w:val="o"/>
      <w:lvlJc w:val="left"/>
      <w:pPr>
        <w:tabs>
          <w:tab w:val="num" w:pos="5400"/>
        </w:tabs>
        <w:ind w:left="5400" w:hanging="360"/>
      </w:pPr>
      <w:rPr>
        <w:rFonts w:ascii="Courier New" w:hAnsi="Courier New" w:cs="Courier New" w:hint="default"/>
      </w:rPr>
    </w:lvl>
    <w:lvl w:ilvl="8" w:tplc="042A0005" w:tentative="1">
      <w:start w:val="1"/>
      <w:numFmt w:val="bullet"/>
      <w:lvlText w:val=""/>
      <w:lvlJc w:val="left"/>
      <w:pPr>
        <w:tabs>
          <w:tab w:val="num" w:pos="6120"/>
        </w:tabs>
        <w:ind w:left="6120" w:hanging="360"/>
      </w:pPr>
      <w:rPr>
        <w:rFonts w:ascii="Wingdings" w:hAnsi="Wingdings" w:hint="default"/>
      </w:rPr>
    </w:lvl>
  </w:abstractNum>
  <w:abstractNum w:abstractNumId="3">
    <w:nsid w:val="345C7AD5"/>
    <w:multiLevelType w:val="hybridMultilevel"/>
    <w:tmpl w:val="C2EC6DE4"/>
    <w:lvl w:ilvl="0" w:tplc="6748B31C">
      <w:numFmt w:val="bullet"/>
      <w:lvlText w:val="-"/>
      <w:lvlJc w:val="left"/>
      <w:pPr>
        <w:tabs>
          <w:tab w:val="num" w:pos="720"/>
        </w:tabs>
        <w:ind w:left="720" w:hanging="360"/>
      </w:pPr>
      <w:rPr>
        <w:rFonts w:ascii="VNI-Times" w:eastAsia="Times New Roman" w:hAnsi="VNI-Times"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4">
    <w:nsid w:val="74BC29D7"/>
    <w:multiLevelType w:val="hybridMultilevel"/>
    <w:tmpl w:val="C35C11BC"/>
    <w:lvl w:ilvl="0" w:tplc="4BD82A2C">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9C66DFB"/>
    <w:multiLevelType w:val="hybridMultilevel"/>
    <w:tmpl w:val="1892FC7A"/>
    <w:lvl w:ilvl="0" w:tplc="4BD82A2C">
      <w:numFmt w:val="bullet"/>
      <w:lvlText w:val="-"/>
      <w:lvlJc w:val="left"/>
      <w:pPr>
        <w:tabs>
          <w:tab w:val="num" w:pos="360"/>
        </w:tabs>
        <w:ind w:left="360" w:hanging="360"/>
      </w:pPr>
      <w:rPr>
        <w:rFonts w:ascii="VNI-Times" w:eastAsia="Times New Roman" w:hAnsi="VNI-Times" w:cs="Times New Roman" w:hint="default"/>
      </w:rPr>
    </w:lvl>
    <w:lvl w:ilvl="1" w:tplc="042A0003" w:tentative="1">
      <w:start w:val="1"/>
      <w:numFmt w:val="bullet"/>
      <w:lvlText w:val="o"/>
      <w:lvlJc w:val="left"/>
      <w:pPr>
        <w:tabs>
          <w:tab w:val="num" w:pos="1080"/>
        </w:tabs>
        <w:ind w:left="1080" w:hanging="360"/>
      </w:pPr>
      <w:rPr>
        <w:rFonts w:ascii="Courier New" w:hAnsi="Courier New" w:cs="Courier New" w:hint="default"/>
      </w:rPr>
    </w:lvl>
    <w:lvl w:ilvl="2" w:tplc="042A0005" w:tentative="1">
      <w:start w:val="1"/>
      <w:numFmt w:val="bullet"/>
      <w:lvlText w:val=""/>
      <w:lvlJc w:val="left"/>
      <w:pPr>
        <w:tabs>
          <w:tab w:val="num" w:pos="1800"/>
        </w:tabs>
        <w:ind w:left="1800" w:hanging="360"/>
      </w:pPr>
      <w:rPr>
        <w:rFonts w:ascii="Wingdings" w:hAnsi="Wingdings" w:hint="default"/>
      </w:rPr>
    </w:lvl>
    <w:lvl w:ilvl="3" w:tplc="042A0001" w:tentative="1">
      <w:start w:val="1"/>
      <w:numFmt w:val="bullet"/>
      <w:lvlText w:val=""/>
      <w:lvlJc w:val="left"/>
      <w:pPr>
        <w:tabs>
          <w:tab w:val="num" w:pos="2520"/>
        </w:tabs>
        <w:ind w:left="2520" w:hanging="360"/>
      </w:pPr>
      <w:rPr>
        <w:rFonts w:ascii="Symbol" w:hAnsi="Symbol" w:hint="default"/>
      </w:rPr>
    </w:lvl>
    <w:lvl w:ilvl="4" w:tplc="042A0003" w:tentative="1">
      <w:start w:val="1"/>
      <w:numFmt w:val="bullet"/>
      <w:lvlText w:val="o"/>
      <w:lvlJc w:val="left"/>
      <w:pPr>
        <w:tabs>
          <w:tab w:val="num" w:pos="3240"/>
        </w:tabs>
        <w:ind w:left="3240" w:hanging="360"/>
      </w:pPr>
      <w:rPr>
        <w:rFonts w:ascii="Courier New" w:hAnsi="Courier New" w:cs="Courier New" w:hint="default"/>
      </w:rPr>
    </w:lvl>
    <w:lvl w:ilvl="5" w:tplc="042A0005" w:tentative="1">
      <w:start w:val="1"/>
      <w:numFmt w:val="bullet"/>
      <w:lvlText w:val=""/>
      <w:lvlJc w:val="left"/>
      <w:pPr>
        <w:tabs>
          <w:tab w:val="num" w:pos="3960"/>
        </w:tabs>
        <w:ind w:left="3960" w:hanging="360"/>
      </w:pPr>
      <w:rPr>
        <w:rFonts w:ascii="Wingdings" w:hAnsi="Wingdings" w:hint="default"/>
      </w:rPr>
    </w:lvl>
    <w:lvl w:ilvl="6" w:tplc="042A0001" w:tentative="1">
      <w:start w:val="1"/>
      <w:numFmt w:val="bullet"/>
      <w:lvlText w:val=""/>
      <w:lvlJc w:val="left"/>
      <w:pPr>
        <w:tabs>
          <w:tab w:val="num" w:pos="4680"/>
        </w:tabs>
        <w:ind w:left="4680" w:hanging="360"/>
      </w:pPr>
      <w:rPr>
        <w:rFonts w:ascii="Symbol" w:hAnsi="Symbol" w:hint="default"/>
      </w:rPr>
    </w:lvl>
    <w:lvl w:ilvl="7" w:tplc="042A0003" w:tentative="1">
      <w:start w:val="1"/>
      <w:numFmt w:val="bullet"/>
      <w:lvlText w:val="o"/>
      <w:lvlJc w:val="left"/>
      <w:pPr>
        <w:tabs>
          <w:tab w:val="num" w:pos="5400"/>
        </w:tabs>
        <w:ind w:left="5400" w:hanging="360"/>
      </w:pPr>
      <w:rPr>
        <w:rFonts w:ascii="Courier New" w:hAnsi="Courier New" w:cs="Courier New" w:hint="default"/>
      </w:rPr>
    </w:lvl>
    <w:lvl w:ilvl="8" w:tplc="042A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02C"/>
    <w:rsid w:val="00050909"/>
    <w:rsid w:val="00051E38"/>
    <w:rsid w:val="000765D2"/>
    <w:rsid w:val="0008600E"/>
    <w:rsid w:val="000909B8"/>
    <w:rsid w:val="000A1AE2"/>
    <w:rsid w:val="000A2ED1"/>
    <w:rsid w:val="000A4060"/>
    <w:rsid w:val="000A4CA1"/>
    <w:rsid w:val="000C3470"/>
    <w:rsid w:val="000E036A"/>
    <w:rsid w:val="000F2CA8"/>
    <w:rsid w:val="000F564F"/>
    <w:rsid w:val="00100004"/>
    <w:rsid w:val="00102046"/>
    <w:rsid w:val="00106F7D"/>
    <w:rsid w:val="00122ADA"/>
    <w:rsid w:val="001248B4"/>
    <w:rsid w:val="0012739B"/>
    <w:rsid w:val="001309C5"/>
    <w:rsid w:val="001315B5"/>
    <w:rsid w:val="00151372"/>
    <w:rsid w:val="00186D38"/>
    <w:rsid w:val="001922D1"/>
    <w:rsid w:val="001A5511"/>
    <w:rsid w:val="001B077B"/>
    <w:rsid w:val="001B1B05"/>
    <w:rsid w:val="001B3EDE"/>
    <w:rsid w:val="001C6079"/>
    <w:rsid w:val="001D4E99"/>
    <w:rsid w:val="002151A6"/>
    <w:rsid w:val="00220B7D"/>
    <w:rsid w:val="00240EA4"/>
    <w:rsid w:val="0024527B"/>
    <w:rsid w:val="0024670F"/>
    <w:rsid w:val="0025609D"/>
    <w:rsid w:val="00264778"/>
    <w:rsid w:val="002651D5"/>
    <w:rsid w:val="002B67C1"/>
    <w:rsid w:val="002D4517"/>
    <w:rsid w:val="002D70CB"/>
    <w:rsid w:val="002E0F42"/>
    <w:rsid w:val="002E5AFC"/>
    <w:rsid w:val="002E67E5"/>
    <w:rsid w:val="00307C7A"/>
    <w:rsid w:val="003119F1"/>
    <w:rsid w:val="00312158"/>
    <w:rsid w:val="00315576"/>
    <w:rsid w:val="0032255F"/>
    <w:rsid w:val="00325357"/>
    <w:rsid w:val="00327B76"/>
    <w:rsid w:val="0034466C"/>
    <w:rsid w:val="00353412"/>
    <w:rsid w:val="00357862"/>
    <w:rsid w:val="00363465"/>
    <w:rsid w:val="003672CF"/>
    <w:rsid w:val="00372416"/>
    <w:rsid w:val="003921D5"/>
    <w:rsid w:val="00393C44"/>
    <w:rsid w:val="003A4B5C"/>
    <w:rsid w:val="003A4CC8"/>
    <w:rsid w:val="003A57E7"/>
    <w:rsid w:val="003C5481"/>
    <w:rsid w:val="003E27D8"/>
    <w:rsid w:val="003E3449"/>
    <w:rsid w:val="003E77FE"/>
    <w:rsid w:val="003F5BEC"/>
    <w:rsid w:val="00416B6C"/>
    <w:rsid w:val="00427471"/>
    <w:rsid w:val="00433AB9"/>
    <w:rsid w:val="0043484A"/>
    <w:rsid w:val="00437129"/>
    <w:rsid w:val="00437DD2"/>
    <w:rsid w:val="00452671"/>
    <w:rsid w:val="004A56D0"/>
    <w:rsid w:val="004B1602"/>
    <w:rsid w:val="004D6FA7"/>
    <w:rsid w:val="004E1003"/>
    <w:rsid w:val="004E1803"/>
    <w:rsid w:val="00501395"/>
    <w:rsid w:val="00506F0B"/>
    <w:rsid w:val="0051503C"/>
    <w:rsid w:val="00516D1A"/>
    <w:rsid w:val="005203F3"/>
    <w:rsid w:val="005258E3"/>
    <w:rsid w:val="00551BFF"/>
    <w:rsid w:val="00555062"/>
    <w:rsid w:val="005577EA"/>
    <w:rsid w:val="005A4EEE"/>
    <w:rsid w:val="005C54E7"/>
    <w:rsid w:val="005C71B3"/>
    <w:rsid w:val="005C7870"/>
    <w:rsid w:val="005D0F1C"/>
    <w:rsid w:val="005D1CBA"/>
    <w:rsid w:val="005E03BB"/>
    <w:rsid w:val="005E07A3"/>
    <w:rsid w:val="005F2F93"/>
    <w:rsid w:val="005F4399"/>
    <w:rsid w:val="006014A9"/>
    <w:rsid w:val="00623391"/>
    <w:rsid w:val="006567F4"/>
    <w:rsid w:val="00663524"/>
    <w:rsid w:val="00675CD5"/>
    <w:rsid w:val="006A5E2E"/>
    <w:rsid w:val="006C323A"/>
    <w:rsid w:val="006E437E"/>
    <w:rsid w:val="006E62A0"/>
    <w:rsid w:val="006E6679"/>
    <w:rsid w:val="006F05C6"/>
    <w:rsid w:val="006F1112"/>
    <w:rsid w:val="006F2BC4"/>
    <w:rsid w:val="006F7474"/>
    <w:rsid w:val="007007F7"/>
    <w:rsid w:val="00717725"/>
    <w:rsid w:val="00725682"/>
    <w:rsid w:val="00731420"/>
    <w:rsid w:val="00736551"/>
    <w:rsid w:val="00770102"/>
    <w:rsid w:val="00785F7A"/>
    <w:rsid w:val="007878C6"/>
    <w:rsid w:val="00795134"/>
    <w:rsid w:val="007B1565"/>
    <w:rsid w:val="007C0637"/>
    <w:rsid w:val="007C1BE2"/>
    <w:rsid w:val="007E0967"/>
    <w:rsid w:val="007E49AB"/>
    <w:rsid w:val="007E51FF"/>
    <w:rsid w:val="007F05F1"/>
    <w:rsid w:val="007F3274"/>
    <w:rsid w:val="00802C44"/>
    <w:rsid w:val="00812C68"/>
    <w:rsid w:val="008514A5"/>
    <w:rsid w:val="00853428"/>
    <w:rsid w:val="008702D7"/>
    <w:rsid w:val="00881CB9"/>
    <w:rsid w:val="00885D42"/>
    <w:rsid w:val="00891E6A"/>
    <w:rsid w:val="00896584"/>
    <w:rsid w:val="008A3B47"/>
    <w:rsid w:val="008C1859"/>
    <w:rsid w:val="008E31E5"/>
    <w:rsid w:val="008F6BFD"/>
    <w:rsid w:val="00902FD1"/>
    <w:rsid w:val="00907526"/>
    <w:rsid w:val="009118F9"/>
    <w:rsid w:val="00917CE1"/>
    <w:rsid w:val="00926877"/>
    <w:rsid w:val="0093446E"/>
    <w:rsid w:val="00975566"/>
    <w:rsid w:val="00976E5C"/>
    <w:rsid w:val="00980207"/>
    <w:rsid w:val="009841FF"/>
    <w:rsid w:val="00990C21"/>
    <w:rsid w:val="009932A1"/>
    <w:rsid w:val="00994E02"/>
    <w:rsid w:val="00996616"/>
    <w:rsid w:val="009A2950"/>
    <w:rsid w:val="009A3AED"/>
    <w:rsid w:val="009B0275"/>
    <w:rsid w:val="009B088D"/>
    <w:rsid w:val="009B1F4A"/>
    <w:rsid w:val="009B25EA"/>
    <w:rsid w:val="009C3EE1"/>
    <w:rsid w:val="009D08E5"/>
    <w:rsid w:val="009E0D87"/>
    <w:rsid w:val="00A1650D"/>
    <w:rsid w:val="00A20B78"/>
    <w:rsid w:val="00A36011"/>
    <w:rsid w:val="00A37628"/>
    <w:rsid w:val="00A37AE9"/>
    <w:rsid w:val="00A511CE"/>
    <w:rsid w:val="00A95AFF"/>
    <w:rsid w:val="00AA0B51"/>
    <w:rsid w:val="00AB58FB"/>
    <w:rsid w:val="00AC050A"/>
    <w:rsid w:val="00AC2910"/>
    <w:rsid w:val="00AD1793"/>
    <w:rsid w:val="00AD5148"/>
    <w:rsid w:val="00AD6A98"/>
    <w:rsid w:val="00AF3CBE"/>
    <w:rsid w:val="00B052CF"/>
    <w:rsid w:val="00B14C19"/>
    <w:rsid w:val="00B24588"/>
    <w:rsid w:val="00B26919"/>
    <w:rsid w:val="00B30428"/>
    <w:rsid w:val="00B306DE"/>
    <w:rsid w:val="00B33180"/>
    <w:rsid w:val="00B4402C"/>
    <w:rsid w:val="00B50F9C"/>
    <w:rsid w:val="00B53FF6"/>
    <w:rsid w:val="00B5644E"/>
    <w:rsid w:val="00B57ED8"/>
    <w:rsid w:val="00B63138"/>
    <w:rsid w:val="00B751CB"/>
    <w:rsid w:val="00B86947"/>
    <w:rsid w:val="00B91E68"/>
    <w:rsid w:val="00BD37C3"/>
    <w:rsid w:val="00BD5E1F"/>
    <w:rsid w:val="00BE033E"/>
    <w:rsid w:val="00BE772B"/>
    <w:rsid w:val="00BF5994"/>
    <w:rsid w:val="00C22B6E"/>
    <w:rsid w:val="00C43658"/>
    <w:rsid w:val="00C46451"/>
    <w:rsid w:val="00C562C1"/>
    <w:rsid w:val="00C757C5"/>
    <w:rsid w:val="00C83366"/>
    <w:rsid w:val="00C86C79"/>
    <w:rsid w:val="00C942BD"/>
    <w:rsid w:val="00CA3D6A"/>
    <w:rsid w:val="00CA42AC"/>
    <w:rsid w:val="00CA58B1"/>
    <w:rsid w:val="00CB26D7"/>
    <w:rsid w:val="00CD0B21"/>
    <w:rsid w:val="00CE0E87"/>
    <w:rsid w:val="00D079D7"/>
    <w:rsid w:val="00D23958"/>
    <w:rsid w:val="00D24F8E"/>
    <w:rsid w:val="00D30DF9"/>
    <w:rsid w:val="00D3763B"/>
    <w:rsid w:val="00D7664F"/>
    <w:rsid w:val="00DC74C8"/>
    <w:rsid w:val="00DD3107"/>
    <w:rsid w:val="00DD6D41"/>
    <w:rsid w:val="00DD76CC"/>
    <w:rsid w:val="00DF4613"/>
    <w:rsid w:val="00E00B82"/>
    <w:rsid w:val="00E05F58"/>
    <w:rsid w:val="00E07176"/>
    <w:rsid w:val="00E12AA0"/>
    <w:rsid w:val="00E14B69"/>
    <w:rsid w:val="00E20C96"/>
    <w:rsid w:val="00E43223"/>
    <w:rsid w:val="00E527DD"/>
    <w:rsid w:val="00E753A6"/>
    <w:rsid w:val="00E808DE"/>
    <w:rsid w:val="00EA124B"/>
    <w:rsid w:val="00EA285C"/>
    <w:rsid w:val="00EA4359"/>
    <w:rsid w:val="00EA4A2A"/>
    <w:rsid w:val="00EC2A06"/>
    <w:rsid w:val="00EC7D49"/>
    <w:rsid w:val="00EE7921"/>
    <w:rsid w:val="00EF280F"/>
    <w:rsid w:val="00EF5E5D"/>
    <w:rsid w:val="00EF6D4D"/>
    <w:rsid w:val="00F01424"/>
    <w:rsid w:val="00F01C35"/>
    <w:rsid w:val="00F03697"/>
    <w:rsid w:val="00F07BF4"/>
    <w:rsid w:val="00F251A5"/>
    <w:rsid w:val="00F37A9B"/>
    <w:rsid w:val="00F42DBB"/>
    <w:rsid w:val="00F57DF5"/>
    <w:rsid w:val="00F85A42"/>
    <w:rsid w:val="00FA7498"/>
    <w:rsid w:val="00FB712E"/>
    <w:rsid w:val="00FF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5C71B3"/>
    <w:pPr>
      <w:tabs>
        <w:tab w:val="center" w:pos="4153"/>
        <w:tab w:val="right" w:pos="8306"/>
      </w:tabs>
    </w:pPr>
  </w:style>
  <w:style w:type="paragraph" w:styleId="Footer">
    <w:name w:val="footer"/>
    <w:basedOn w:val="Normal"/>
    <w:link w:val="FooterChar"/>
    <w:rsid w:val="005C71B3"/>
    <w:pPr>
      <w:tabs>
        <w:tab w:val="center" w:pos="4153"/>
        <w:tab w:val="right" w:pos="8306"/>
      </w:tabs>
    </w:pPr>
  </w:style>
  <w:style w:type="character" w:styleId="PageNumber">
    <w:name w:val="page number"/>
    <w:basedOn w:val="DefaultParagraphFont"/>
    <w:rsid w:val="00A95AFF"/>
  </w:style>
  <w:style w:type="paragraph" w:styleId="BalloonText">
    <w:name w:val="Balloon Text"/>
    <w:basedOn w:val="Normal"/>
    <w:link w:val="BalloonTextChar"/>
    <w:rsid w:val="001922D1"/>
    <w:rPr>
      <w:rFonts w:ascii="Tahoma" w:hAnsi="Tahoma" w:cs="Tahoma"/>
      <w:sz w:val="16"/>
      <w:szCs w:val="16"/>
    </w:rPr>
  </w:style>
  <w:style w:type="character" w:customStyle="1" w:styleId="BalloonTextChar">
    <w:name w:val="Balloon Text Char"/>
    <w:link w:val="BalloonText"/>
    <w:rsid w:val="001922D1"/>
    <w:rPr>
      <w:rFonts w:ascii="Tahoma" w:hAnsi="Tahoma" w:cs="Tahoma"/>
      <w:sz w:val="16"/>
      <w:szCs w:val="16"/>
    </w:rPr>
  </w:style>
  <w:style w:type="character" w:customStyle="1" w:styleId="FooterChar">
    <w:name w:val="Footer Char"/>
    <w:link w:val="Footer"/>
    <w:locked/>
    <w:rsid w:val="00DD76CC"/>
    <w:rPr>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5C71B3"/>
    <w:pPr>
      <w:tabs>
        <w:tab w:val="center" w:pos="4153"/>
        <w:tab w:val="right" w:pos="8306"/>
      </w:tabs>
    </w:pPr>
  </w:style>
  <w:style w:type="paragraph" w:styleId="Footer">
    <w:name w:val="footer"/>
    <w:basedOn w:val="Normal"/>
    <w:link w:val="FooterChar"/>
    <w:rsid w:val="005C71B3"/>
    <w:pPr>
      <w:tabs>
        <w:tab w:val="center" w:pos="4153"/>
        <w:tab w:val="right" w:pos="8306"/>
      </w:tabs>
    </w:pPr>
  </w:style>
  <w:style w:type="character" w:styleId="PageNumber">
    <w:name w:val="page number"/>
    <w:basedOn w:val="DefaultParagraphFont"/>
    <w:rsid w:val="00A95AFF"/>
  </w:style>
  <w:style w:type="paragraph" w:styleId="BalloonText">
    <w:name w:val="Balloon Text"/>
    <w:basedOn w:val="Normal"/>
    <w:link w:val="BalloonTextChar"/>
    <w:rsid w:val="001922D1"/>
    <w:rPr>
      <w:rFonts w:ascii="Tahoma" w:hAnsi="Tahoma" w:cs="Tahoma"/>
      <w:sz w:val="16"/>
      <w:szCs w:val="16"/>
    </w:rPr>
  </w:style>
  <w:style w:type="character" w:customStyle="1" w:styleId="BalloonTextChar">
    <w:name w:val="Balloon Text Char"/>
    <w:link w:val="BalloonText"/>
    <w:rsid w:val="001922D1"/>
    <w:rPr>
      <w:rFonts w:ascii="Tahoma" w:hAnsi="Tahoma" w:cs="Tahoma"/>
      <w:sz w:val="16"/>
      <w:szCs w:val="16"/>
    </w:rPr>
  </w:style>
  <w:style w:type="character" w:customStyle="1" w:styleId="FooterChar">
    <w:name w:val="Footer Char"/>
    <w:link w:val="Footer"/>
    <w:locked/>
    <w:rsid w:val="00DD76CC"/>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71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FD08F-C960-4B14-99BE-AE8074FEC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DNTN Quang Trung                 Coäng Hoaø Xaõ Hoäi Chuû Nghóa Vieät Nam</vt:lpstr>
    </vt:vector>
  </TitlesOfParts>
  <Company>QUANG TRUNG CORPORATION</Company>
  <LinksUpToDate>false</LinksUpToDate>
  <CharactersWithSpaces>11249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DNTN Quang Trung                 Coäng Hoaø Xaõ Hoäi Chuû Nghóa Vieät Nam</dc:title>
  <dc:creator>HoangTLT</dc:creator>
  <cp:lastModifiedBy>Windows User</cp:lastModifiedBy>
  <cp:revision>4</cp:revision>
  <cp:lastPrinted>2017-07-11T22:36:00Z</cp:lastPrinted>
  <dcterms:created xsi:type="dcterms:W3CDTF">2018-10-03T14:07:00Z</dcterms:created>
  <dcterms:modified xsi:type="dcterms:W3CDTF">2018-10-03T14:18:00Z</dcterms:modified>
</cp:coreProperties>
</file>