
<file path=[Content_Types].xml><?xml version="1.0" encoding="utf-8"?>
<Types xmlns="http://schemas.openxmlformats.org/package/2006/content-types">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Titre"/>
              <w:jc w:val="center"/>
              <w:rPr>
                <w:rStyle w:val="Titredulivre"/>
                <w:color w:val="005191" w:themeColor="accent1"/>
                <w:sz w:val="72"/>
              </w:rPr>
            </w:pPr>
            <w:r>
              <w:t>omni-svu-connector-all</w:t>
            </w:r>
          </w:p>
          <w:p w:rsidR="00BB4162" w:rsidRDefault="00BB4162" w:rsidP="00300DDE">
            <w:pPr>
              <w:pStyle w:val="Sous-titre"/>
              <w:rPr>
                <w:rStyle w:val="Titredulivre"/>
                <w:color w:val="4BACC6" w:themeColor="accent5"/>
                <w:sz w:val="28"/>
              </w:rPr>
            </w:pPr>
            <w:r>
              <w:t>Version 1.0</w:t>
            </w:r>
          </w:p>
          <w:p w:rsidR="00300DDE" w:rsidRPr="00300DDE" w:rsidRDefault="00300DDE" w:rsidP="00300DDE"/>
          <w:p w:rsidR="001F5FAC" w:rsidRPr="00300DDE" w:rsidRDefault="001F5FAC" w:rsidP="000942FB">
            <w:pPr>
              <w:pStyle w:val="Titreprincipal"/>
              <w:rPr>
                <w:rStyle w:val="Titredulivre"/>
                <w:color w:val="auto"/>
              </w:rPr>
            </w:pPr>
            <w:r>
              <w:t>Code 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t>2019-08-17</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7772423"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itre1"/>
          </w:pPr>
          <w:r w:rsidRPr="005540B0">
            <w:t>Content</w:t>
          </w:r>
          <w:bookmarkEnd w:id="1"/>
        </w:p>
        <w:p w:rsidR="00282D90" w:rsidRDefault="00076E8B">
          <w:pPr>
            <w:pStyle w:val="TM1"/>
            <w:rPr>
              <w:noProof/>
              <w:sz w:val="22"/>
              <w:szCs w:val="22"/>
              <w:lang w:eastAsia="fr-FR"/>
            </w:rPr>
          </w:pPr>
          <w:r>
            <w:fldChar w:fldCharType="begin"/>
          </w:r>
          <w:r>
            <w:instrText>TOC \z \o "1-3" \u \h</w:instrText>
          </w:r>
          <w:r>
            <w:fldChar w:fldCharType="separate"/>
          </w:r>
          <w:hyperlink w:anchor="_Toc7772423" w:history="1">
            <w:r w:rsidR="00282D90" w:rsidRPr="00801BDE">
              <w:rPr>
                <w:rStyle w:val="Lienhypertexte"/>
                <w:noProof/>
              </w:rPr>
              <w:t>Content</w:t>
            </w:r>
            <w:r w:rsidR="00282D90">
              <w:rPr>
                <w:noProof/>
                <w:webHidden/>
              </w:rPr>
              <w:tab/>
            </w:r>
            <w:r w:rsidR="00282D90">
              <w:rPr>
                <w:noProof/>
                <w:webHidden/>
              </w:rPr>
              <w:fldChar w:fldCharType="begin"/>
            </w:r>
            <w:r w:rsidR="00282D90">
              <w:rPr>
                <w:noProof/>
                <w:webHidden/>
              </w:rPr>
              <w:instrText xml:space="preserve"> PAGEREF _Toc7772423 \h </w:instrText>
            </w:r>
            <w:r w:rsidR="00282D90">
              <w:rPr>
                <w:noProof/>
                <w:webHidden/>
              </w:rPr>
            </w:r>
            <w:r w:rsidR="00282D90">
              <w:rPr>
                <w:noProof/>
                <w:webHidden/>
              </w:rPr>
              <w:fldChar w:fldCharType="separate"/>
            </w:r>
            <w:r w:rsidR="00282D90">
              <w:rPr>
                <w:noProof/>
                <w:webHidden/>
              </w:rPr>
              <w:t>1</w:t>
            </w:r>
            <w:r w:rsidR="00282D90">
              <w:rPr>
                <w:noProof/>
                <w:webHidden/>
              </w:rPr>
              <w:fldChar w:fldCharType="end"/>
            </w:r>
          </w:hyperlink>
        </w:p>
        <w:p w:rsidR="00282D90" w:rsidRDefault="00FD2F53">
          <w:pPr>
            <w:pStyle w:val="TM1"/>
            <w:rPr>
              <w:noProof/>
              <w:sz w:val="22"/>
              <w:szCs w:val="22"/>
              <w:lang w:eastAsia="fr-FR"/>
            </w:rPr>
          </w:pPr>
          <w:hyperlink w:anchor="_Toc7772424" w:history="1">
            <w:r w:rsidR="00282D90" w:rsidRPr="00801BDE">
              <w:rPr>
                <w:rStyle w:val="Lienhypertexte"/>
                <w:noProof/>
                <w:lang w:val="en-US"/>
              </w:rPr>
              <w:t>Introduction</w:t>
            </w:r>
            <w:r w:rsidR="00282D90">
              <w:rPr>
                <w:noProof/>
                <w:webHidden/>
              </w:rPr>
              <w:tab/>
            </w:r>
            <w:r w:rsidR="00282D90">
              <w:rPr>
                <w:noProof/>
                <w:webHidden/>
              </w:rPr>
              <w:fldChar w:fldCharType="begin"/>
            </w:r>
            <w:r w:rsidR="00282D90">
              <w:rPr>
                <w:noProof/>
                <w:webHidden/>
              </w:rPr>
              <w:instrText xml:space="preserve"> PAGEREF _Toc7772424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5" w:history="1">
            <w:r w:rsidR="00282D90" w:rsidRPr="00801BDE">
              <w:rPr>
                <w:rStyle w:val="Lienhypertexte"/>
                <w:noProof/>
              </w:rPr>
              <w:t>Configuration</w:t>
            </w:r>
            <w:r w:rsidR="00282D90">
              <w:rPr>
                <w:noProof/>
                <w:webHidden/>
              </w:rPr>
              <w:tab/>
            </w:r>
            <w:r w:rsidR="00282D90">
              <w:rPr>
                <w:noProof/>
                <w:webHidden/>
              </w:rPr>
              <w:fldChar w:fldCharType="begin"/>
            </w:r>
            <w:r w:rsidR="00282D90">
              <w:rPr>
                <w:noProof/>
                <w:webHidden/>
              </w:rPr>
              <w:instrText xml:space="preserve"> PAGEREF _Toc7772425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6" w:history="1">
            <w:r w:rsidR="00282D90" w:rsidRPr="00801BDE">
              <w:rPr>
                <w:rStyle w:val="Lienhypertexte"/>
                <w:noProof/>
              </w:rPr>
              <w:t>Synthesis</w:t>
            </w:r>
            <w:r w:rsidR="00282D90">
              <w:rPr>
                <w:noProof/>
                <w:webHidden/>
              </w:rPr>
              <w:tab/>
            </w:r>
            <w:r w:rsidR="00282D90">
              <w:rPr>
                <w:noProof/>
                <w:webHidden/>
              </w:rPr>
              <w:fldChar w:fldCharType="begin"/>
            </w:r>
            <w:r w:rsidR="00282D90">
              <w:rPr>
                <w:noProof/>
                <w:webHidden/>
              </w:rPr>
              <w:instrText xml:space="preserve"> PAGEREF _Toc7772426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7" w:history="1">
            <w:r w:rsidR="00282D90" w:rsidRPr="00801BDE">
              <w:rPr>
                <w:rStyle w:val="Lienhypertexte"/>
                <w:noProof/>
              </w:rPr>
              <w:t>Metrics</w:t>
            </w:r>
            <w:r w:rsidR="00282D90">
              <w:rPr>
                <w:noProof/>
                <w:webHidden/>
              </w:rPr>
              <w:tab/>
            </w:r>
            <w:r w:rsidR="00282D90">
              <w:rPr>
                <w:noProof/>
                <w:webHidden/>
              </w:rPr>
              <w:fldChar w:fldCharType="begin"/>
            </w:r>
            <w:r w:rsidR="00282D90">
              <w:rPr>
                <w:noProof/>
                <w:webHidden/>
              </w:rPr>
              <w:instrText xml:space="preserve"> PAGEREF _Toc7772427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8" w:history="1">
            <w:r w:rsidR="00282D90" w:rsidRPr="00801BDE">
              <w:rPr>
                <w:rStyle w:val="Lienhypertexte"/>
                <w:noProof/>
                <w:lang w:val="en-US"/>
              </w:rPr>
              <w:t>Volume</w:t>
            </w:r>
            <w:r w:rsidR="00282D90">
              <w:rPr>
                <w:noProof/>
                <w:webHidden/>
              </w:rPr>
              <w:tab/>
            </w:r>
            <w:r w:rsidR="00282D90">
              <w:rPr>
                <w:noProof/>
                <w:webHidden/>
              </w:rPr>
              <w:fldChar w:fldCharType="begin"/>
            </w:r>
            <w:r w:rsidR="00282D90">
              <w:rPr>
                <w:noProof/>
                <w:webHidden/>
              </w:rPr>
              <w:instrText xml:space="preserve"> PAGEREF _Toc7772428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29" w:history="1">
            <w:r w:rsidR="00282D90" w:rsidRPr="00801BDE">
              <w:rPr>
                <w:rStyle w:val="Lienhypertexte"/>
                <w:noProof/>
                <w:lang w:val="en-US"/>
              </w:rPr>
              <w:t>Issues count by severity and type</w:t>
            </w:r>
            <w:r w:rsidR="00282D90">
              <w:rPr>
                <w:noProof/>
                <w:webHidden/>
              </w:rPr>
              <w:tab/>
            </w:r>
            <w:r w:rsidR="00282D90">
              <w:rPr>
                <w:noProof/>
                <w:webHidden/>
              </w:rPr>
              <w:fldChar w:fldCharType="begin"/>
            </w:r>
            <w:r w:rsidR="00282D90">
              <w:rPr>
                <w:noProof/>
                <w:webHidden/>
              </w:rPr>
              <w:instrText xml:space="preserve"> PAGEREF _Toc7772429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0" w:history="1">
            <w:r w:rsidR="00282D90" w:rsidRPr="00801BDE">
              <w:rPr>
                <w:rStyle w:val="Lienhypertexte"/>
                <w:noProof/>
                <w:lang w:val="en-US"/>
              </w:rPr>
              <w:t>Charts</w:t>
            </w:r>
            <w:r w:rsidR="00282D90">
              <w:rPr>
                <w:noProof/>
                <w:webHidden/>
              </w:rPr>
              <w:tab/>
            </w:r>
            <w:r w:rsidR="00282D90">
              <w:rPr>
                <w:noProof/>
                <w:webHidden/>
              </w:rPr>
              <w:fldChar w:fldCharType="begin"/>
            </w:r>
            <w:r w:rsidR="00282D90">
              <w:rPr>
                <w:noProof/>
                <w:webHidden/>
              </w:rPr>
              <w:instrText xml:space="preserve"> PAGEREF _Toc7772430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1" w:history="1">
            <w:r w:rsidR="00282D90" w:rsidRPr="00801BDE">
              <w:rPr>
                <w:rStyle w:val="Lienhypertexte"/>
                <w:noProof/>
                <w:lang w:val="en-US"/>
              </w:rPr>
              <w:t>Issues</w:t>
            </w:r>
            <w:r w:rsidR="00282D90">
              <w:rPr>
                <w:noProof/>
                <w:webHidden/>
              </w:rPr>
              <w:tab/>
            </w:r>
            <w:r w:rsidR="00282D90">
              <w:rPr>
                <w:noProof/>
                <w:webHidden/>
              </w:rPr>
              <w:fldChar w:fldCharType="begin"/>
            </w:r>
            <w:r w:rsidR="00282D90">
              <w:rPr>
                <w:noProof/>
                <w:webHidden/>
              </w:rPr>
              <w:instrText xml:space="preserve"> PAGEREF _Toc7772431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itre1"/>
        <w:rPr>
          <w:lang w:val="en-US"/>
        </w:rPr>
      </w:pPr>
      <w:bookmarkStart w:id="2" w:name="_Toc481744297"/>
      <w:bookmarkStart w:id="3" w:name="_Toc7772424"/>
      <w:bookmarkEnd w:id="2"/>
      <w:bookmarkEnd w:id="3"/>
      <w:r>
        <w:t>Introduction</w:t>
      </w:r>
    </w:p>
    <w:p w:rsidR="00426961" w:rsidRDefault="001F5FAC" w:rsidP="00426961">
      <w:pPr>
        <w:rPr>
          <w:lang w:val="en-US"/>
        </w:rPr>
      </w:pPr>
      <w:r>
        <w:t>This document contains results of the code analysis of omni-svu-connector-all.</w:t>
      </w:r>
    </w:p>
    <w:p w:rsidR="00BB4162" w:rsidRPr="001F5FAC" w:rsidRDefault="00BB4162" w:rsidP="00426961">
      <w:pPr>
        <w:rPr>
          <w:lang w:val="en-US"/>
        </w:rPr>
      </w:pPr>
      <w:r>
        <w:t/>
      </w:r>
    </w:p>
    <w:p w:rsidR="00CF2650" w:rsidRDefault="001F5FAC" w:rsidP="001F5FAC">
      <w:pPr>
        <w:pStyle w:val="Titre1"/>
      </w:pPr>
      <w:bookmarkStart w:id="4" w:name="_Toc7772425"/>
      <w:bookmarkEnd w:id="4"/>
      <w:r>
        <w:t>Configuration</w:t>
      </w:r>
    </w:p>
    <w:p w:rsidR="00CF2650" w:rsidRDefault="001F5FAC" w:rsidP="00CF2650">
      <w:pPr>
        <w:numPr>
          <w:ilvl w:val="0"/>
          <w:numId w:val="3"/>
        </w:numPr>
      </w:pPr>
      <w:r>
        <w:t>Quality Profiles</w:t>
      </w:r>
    </w:p>
    <w:p w:rsidR="00CF2650" w:rsidRDefault="001F5FAC" w:rsidP="00B6799A">
      <w:pPr>
        <w:pStyle w:val="Paragraphedeliste"/>
        <w:numPr>
          <w:ilvl w:val="1"/>
          <w:numId w:val="3"/>
        </w:numPr>
      </w:pPr>
      <w:r>
        <w:t xml:space="preserve">Names: Sonar way [Java]; Sonar way [XML]; </w:t>
      </w:r>
    </w:p>
    <w:p w:rsidR="00CF2650" w:rsidRDefault="001F5FAC" w:rsidP="00CF2650">
      <w:pPr>
        <w:numPr>
          <w:ilvl w:val="1"/>
          <w:numId w:val="3"/>
        </w:numPr>
      </w:pPr>
      <w:r>
        <w:t xml:space="preserve">Files: AWxlmWoc5IoKq3LiBrWI.json; AWxlmWzR5IoKq3LiBrcx.json; </w:t>
      </w:r>
    </w:p>
    <w:p w:rsidR="00CF2650" w:rsidRDefault="00CF2650" w:rsidP="00CF2650">
      <w:pPr>
        <w:numPr>
          <w:ilvl w:val="0"/>
          <w:numId w:val="3"/>
        </w:numPr>
      </w:pPr>
      <w:r>
        <w:t>Quality Gate</w:t>
      </w:r>
    </w:p>
    <w:p w:rsidR="00CF2650" w:rsidRDefault="00CF2650" w:rsidP="00CF2650">
      <w:pPr>
        <w:numPr>
          <w:ilvl w:val="1"/>
          <w:numId w:val="3"/>
        </w:numPr>
      </w:pPr>
      <w:r>
        <w:t>Name: Sonar way</w:t>
      </w:r>
    </w:p>
    <w:p w:rsidR="00CF2650" w:rsidRPr="00CF2650" w:rsidRDefault="001F5FAC" w:rsidP="00CF2650">
      <w:pPr>
        <w:numPr>
          <w:ilvl w:val="1"/>
          <w:numId w:val="3"/>
        </w:numPr>
      </w:pPr>
      <w:r>
        <w:t>File: Sonar way.xml</w:t>
      </w:r>
    </w:p>
    <w:p w:rsidR="005F2CF0" w:rsidRPr="001D2E00" w:rsidRDefault="005F2CF0" w:rsidP="005F2CF0">
      <w:pPr>
        <w:pStyle w:val="Titre1"/>
      </w:pPr>
      <w:bookmarkStart w:id="5" w:name="_Toc481744298"/>
      <w:bookmarkStart w:id="6" w:name="_Toc7772426"/>
      <w:bookmarkEnd w:id="5"/>
      <w:bookmarkEnd w:id="6"/>
      <w:r>
        <w:t>Synthesis</w:t>
      </w:r>
    </w:p>
    <w:tbl>
      <w:tblPr>
        <w:tblStyle w:val="Trameclaire-Accent5"/>
        <w:tblW w:w="4983" w:type="pct"/>
        <w:tblLook w:val="04A0" w:firstRow="1" w:lastRow="0" w:firstColumn="1" w:lastColumn="0" w:noHBand="0" w:noVBand="1"/>
        <w:tblCaption w:val="TT-SYNTHESIS-TT"/>
      </w:tblPr>
      <w:tblGrid>
        <w:gridCol w:w="1726"/>
        <w:gridCol w:w="1527"/>
        <w:gridCol w:w="1305"/>
        <w:gridCol w:w="2106"/>
        <w:gridCol w:w="1468"/>
        <w:gridCol w:w="1688"/>
      </w:tblGrid>
      <w:tr w:rsidR="005F2CF0" w:rsidTr="009169F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80" w:type="pct"/>
            <w:shd w:val="clear" w:color="auto" w:fill="E5DFEC" w:themeFill="accent4" w:themeFillTint="33"/>
            <w:vAlign w:val="center"/>
          </w:tcPr>
          <w:p w:rsidR="005F2CF0" w:rsidRDefault="005F2CF0" w:rsidP="00F371C4">
            <w:pPr>
              <w:pStyle w:val="Contenudetableau"/>
              <w:jc w:val="center"/>
              <w:rPr>
                <w:b w:val="0"/>
                <w:bCs w:val="0"/>
              </w:rPr>
            </w:pPr>
            <w:r>
              <w:t>Quality Gate</w:t>
            </w:r>
          </w:p>
        </w:tc>
        <w:tc>
          <w:tcPr>
            <w:tcW w:w="77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7" w:name="qualityGate"/>
            <w:r>
              <w:t>Reliability</w:t>
            </w:r>
          </w:p>
        </w:tc>
        <w:tc>
          <w:tcPr>
            <w:tcW w:w="665"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69"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74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Coverage</w:t>
            </w:r>
          </w:p>
        </w:tc>
        <w:tc>
          <w:tcPr>
            <w:tcW w:w="860"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5F2CF0" w:rsidTr="007C22C7">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880" w:type="pct"/>
            <w:shd w:val="clear" w:color="auto" w:fill="B2A1C7" w:themeFill="accent4" w:themeFillTint="99"/>
            <w:vAlign w:val="center"/>
          </w:tcPr>
          <w:p w:rsidR="005F2CF0" w:rsidRPr="005540B0" w:rsidRDefault="005F2CF0" w:rsidP="005540B0">
            <w:pPr>
              <w:pStyle w:val="Contenudetableau"/>
              <w:jc w:val="center"/>
              <w:rPr>
                <w:b w:val="0"/>
                <w:bCs w:val="0"/>
                <w:sz w:val="24"/>
                <w:szCs w:val="24"/>
              </w:rPr>
            </w:pPr>
            <w:r>
              <w:t>ERROR</w:t>
            </w:r>
          </w:p>
        </w:tc>
        <w:tc>
          <w:tcPr>
            <w:tcW w:w="77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E</w:t>
            </w:r>
          </w:p>
        </w:tc>
        <w:tc>
          <w:tcPr>
            <w:tcW w:w="665"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E</w:t>
            </w:r>
          </w:p>
        </w:tc>
        <w:tc>
          <w:tcPr>
            <w:tcW w:w="1069"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A</w:t>
            </w:r>
          </w:p>
        </w:tc>
        <w:tc>
          <w:tcPr>
            <w:tcW w:w="74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0.0 %</w:t>
            </w:r>
          </w:p>
        </w:tc>
        <w:tc>
          <w:tcPr>
            <w:tcW w:w="860"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19.9 %</w:t>
            </w:r>
          </w:p>
        </w:tc>
      </w:tr>
    </w:tbl>
    <w:p w:rsidR="005F2CF0" w:rsidRPr="001D2E00" w:rsidRDefault="005F2CF0" w:rsidP="005F2CF0">
      <w:pPr>
        <w:pStyle w:val="Titre1"/>
      </w:pPr>
      <w:bookmarkStart w:id="8" w:name="_Toc7772427"/>
      <w:bookmarkEnd w:id="7"/>
      <w:bookmarkEnd w:id="8"/>
      <w:r>
        <w:t>Metrics</w:t>
      </w:r>
    </w:p>
    <w:tbl>
      <w:tblPr>
        <w:tblStyle w:val="Trameclaire-Accent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2.0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13028.0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9142.0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330034.0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69.3</w:t>
            </w:r>
          </w:p>
        </w:tc>
        <w:tc>
          <w:tcPr>
            <w:tcW w:w="113" w:type="pct"/>
            <w:vAlign w:val="center"/>
          </w:tcPr>
          <w:p w:rsidR="00D70D3A" w:rsidRDefault="00D70D3A" w:rsidP="00D70D3A">
            <w:pPr>
              <w:pStyle w:val="Contenudetableau"/>
              <w:jc w:val="center"/>
              <w:cnfStyle w:val="000000000000" w:firstRow="0" w:lastRow="0" w:firstColumn="0" w:lastColumn="0" w:oddVBand="0" w:evenVBand="0" w:oddHBand="0" w:evenHBand="0" w:firstRowFirstColumn="0" w:firstRowLastColumn="0" w:lastRowFirstColumn="0" w:lastRowLastColumn="0"/>
            </w:pPr>
            <w:bookmarkStart w:id="9" w:name="_GoBack"/>
            <w:bookmarkEnd w:id="9"/>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88.9</w:t>
            </w:r>
          </w:p>
        </w:tc>
      </w:tr>
    </w:tbl>
    <w:p w:rsidR="009169F1" w:rsidRDefault="009169F1">
      <w:pPr>
        <w:rPr>
          <w:b/>
          <w:bCs/>
          <w:caps/>
          <w:color w:val="FFFFFF" w:themeColor="background1"/>
          <w:spacing w:val="15"/>
          <w:sz w:val="22"/>
          <w:szCs w:val="22"/>
          <w:lang w:val="en-US"/>
        </w:rPr>
      </w:pPr>
      <w:r>
        <w:rPr>
          <w:b/>
          <w:bCs/>
          <w:caps/>
          <w:color w:val="FFFFFF" w:themeColor="background1"/>
          <w:spacing w:val="15"/>
          <w:sz w:val="22"/>
          <w:szCs w:val="22"/>
          <w:lang w:val="en-US"/>
        </w:rPr>
        <w:br w:type="page"/>
      </w:r>
    </w:p>
    <w:p w:rsidR="00BB4162" w:rsidRPr="009169F1" w:rsidRDefault="00BB4162" w:rsidP="009169F1">
      <w:pPr>
        <w:pStyle w:val="Titre1"/>
        <w:rPr>
          <w:lang w:val="en-US"/>
        </w:rPr>
      </w:pPr>
      <w:bookmarkStart w:id="10" w:name="_Toc7772428"/>
      <w:bookmarkEnd w:id="10"/>
      <w:r>
        <w:t>Volume</w:t>
      </w:r>
    </w:p>
    <w:tbl>
      <w:tblPr>
        <w:tblStyle w:val="Trameclaire-Accent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128256</w:t>
            </w:r>
          </w:p>
        </w:tc>
      </w:tr>
      <w:tr>
        <w:tc>
          <w:p>
            <w:r>
              <w:t>XML</w:t>
            </w:r>
          </w:p>
        </w:tc>
        <w:tc>
          <w:p>
            <w:r>
              <w:t>298098</w:t>
            </w:r>
          </w:p>
        </w:tc>
      </w:tr>
      <w:tr>
        <w:tc>
          <w:p>
            <w:r>
              <w:t>Total</w:t>
            </w:r>
          </w:p>
        </w:tc>
        <w:tc>
          <w:p>
            <w:r>
              <w:t>426354</w:t>
            </w:r>
          </w:p>
        </w:tc>
      </w:tr>
    </w:tbl>
    <w:p w:rsidR="00E04451" w:rsidRPr="001F5FAC" w:rsidRDefault="001F5FAC" w:rsidP="001F5FAC">
      <w:pPr>
        <w:pStyle w:val="Titre1"/>
        <w:rPr>
          <w:lang w:val="en-US"/>
        </w:rPr>
      </w:pPr>
      <w:bookmarkStart w:id="11" w:name="_Toc7772429"/>
      <w:bookmarkEnd w:id="11"/>
      <w:r>
        <w:t>Issues count by severity and type</w:t>
      </w:r>
    </w:p>
    <w:tbl>
      <w:tblPr>
        <w:tblStyle w:val="Trameclaire-Accent5"/>
        <w:tblW w:w="5000" w:type="pct"/>
        <w:tblLook w:val="0420" w:firstRow="1" w:lastRow="0" w:firstColumn="0" w:lastColumn="0" w:noHBand="0" w:noVBand="1"/>
        <w:tblCaption w:val="TT-CATEGORIES-TT"/>
      </w:tblPr>
      <w:tblGrid>
        <w:gridCol w:w="9854"/>
      </w:tblGrid>
      <w:tr>
        <w:tc>
          <w:p>
            <w:r>
              <w:t>Type</w:t>
            </w:r>
          </w:p>
        </w:tc>
        <w:tc>
          <w:p>
            <w:r>
              <w:t>Severity</w:t>
            </w:r>
          </w:p>
        </w:tc>
        <w:tc>
          <w:p>
            <w:r>
              <w:t>Number</w:t>
            </w:r>
          </w:p>
        </w:tc>
      </w:tr>
      <w:tr>
        <w:tc>
          <w:p>
            <w:r>
              <w:t>VULNERABILITY</w:t>
            </w:r>
          </w:p>
        </w:tc>
        <w:tc>
          <w:p>
            <w:r>
              <w:t>BLOCKER</w:t>
            </w:r>
          </w:p>
        </w:tc>
        <w:tc>
          <w:p>
            <w:r>
              <w:t>1</w:t>
            </w:r>
          </w:p>
        </w:tc>
      </w:tr>
      <w:tr>
        <w:tc>
          <w:p>
            <w:r>
              <w:t>VULNERABILITY</w:t>
            </w:r>
          </w:p>
        </w:tc>
        <w:tc>
          <w:p>
            <w:r>
              <w:t>CRITICAL</w:t>
            </w:r>
          </w:p>
        </w:tc>
        <w:tc>
          <w:p>
            <w:r>
              <w:t>0</w:t>
            </w:r>
          </w:p>
        </w:tc>
      </w:tr>
      <w:tr>
        <w:tc>
          <w:p>
            <w:r>
              <w:t>VULNERABILITY</w:t>
            </w:r>
          </w:p>
        </w:tc>
        <w:tc>
          <w:p>
            <w:r>
              <w:t>MAJOR</w:t>
            </w:r>
          </w:p>
        </w:tc>
        <w:tc>
          <w:p>
            <w:r>
              <w:t>0</w:t>
            </w:r>
          </w:p>
        </w:tc>
      </w:tr>
      <w:tr>
        <w:tc>
          <w:p>
            <w:r>
              <w:t>VULNERABILITY</w:t>
            </w:r>
          </w:p>
        </w:tc>
        <w:tc>
          <w:p>
            <w:r>
              <w:t>MINOR</w:t>
            </w:r>
          </w:p>
        </w:tc>
        <w:tc>
          <w:p>
            <w:r>
              <w:t>253</w:t>
            </w:r>
          </w:p>
        </w:tc>
      </w:tr>
      <w:tr>
        <w:tc>
          <w:p>
            <w:r>
              <w:t>VULNERABILITY</w:t>
            </w:r>
          </w:p>
        </w:tc>
        <w:tc>
          <w:p>
            <w:r>
              <w:t>INFO</w:t>
            </w:r>
          </w:p>
        </w:tc>
        <w:tc>
          <w:p>
            <w:r>
              <w:t>0</w:t>
            </w:r>
          </w:p>
        </w:tc>
      </w:tr>
      <w:tr>
        <w:tc>
          <w:p>
            <w:r>
              <w:t>BUG</w:t>
            </w:r>
          </w:p>
        </w:tc>
        <w:tc>
          <w:p>
            <w:r>
              <w:t>BLOCKER</w:t>
            </w:r>
          </w:p>
        </w:tc>
        <w:tc>
          <w:p>
            <w:r>
              <w:t>4</w:t>
            </w:r>
          </w:p>
        </w:tc>
      </w:tr>
      <w:tr>
        <w:tc>
          <w:p>
            <w:r>
              <w:t>BUG</w:t>
            </w:r>
          </w:p>
        </w:tc>
        <w:tc>
          <w:p>
            <w:r>
              <w:t>CRITICAL</w:t>
            </w:r>
          </w:p>
        </w:tc>
        <w:tc>
          <w:p>
            <w:r>
              <w:t>0</w:t>
            </w:r>
          </w:p>
        </w:tc>
      </w:tr>
      <w:tr>
        <w:tc>
          <w:p>
            <w:r>
              <w:t>BUG</w:t>
            </w:r>
          </w:p>
        </w:tc>
        <w:tc>
          <w:p>
            <w:r>
              <w:t>MAJOR</w:t>
            </w:r>
          </w:p>
        </w:tc>
        <w:tc>
          <w:p>
            <w:r>
              <w:t>47</w:t>
            </w:r>
          </w:p>
        </w:tc>
      </w:tr>
      <w:tr>
        <w:tc>
          <w:p>
            <w:r>
              <w:t>BUG</w:t>
            </w:r>
          </w:p>
        </w:tc>
        <w:tc>
          <w:p>
            <w:r>
              <w:t>MINOR</w:t>
            </w:r>
          </w:p>
        </w:tc>
        <w:tc>
          <w:p>
            <w:r>
              <w:t>2</w:t>
            </w:r>
          </w:p>
        </w:tc>
      </w:tr>
      <w:tr>
        <w:tc>
          <w:p>
            <w:r>
              <w:t>BUG</w:t>
            </w:r>
          </w:p>
        </w:tc>
        <w:tc>
          <w:p>
            <w:r>
              <w:t>INFO</w:t>
            </w:r>
          </w:p>
        </w:tc>
        <w:tc>
          <w:p>
            <w:r>
              <w:t>0</w:t>
            </w:r>
          </w:p>
        </w:tc>
      </w:tr>
      <w:tr>
        <w:tc>
          <w:p>
            <w:r>
              <w:t>CODE_SMELL</w:t>
            </w:r>
          </w:p>
        </w:tc>
        <w:tc>
          <w:p>
            <w:r>
              <w:t>BLOCKER</w:t>
            </w:r>
          </w:p>
        </w:tc>
        <w:tc>
          <w:p>
            <w:r>
              <w:t>27</w:t>
            </w:r>
          </w:p>
        </w:tc>
      </w:tr>
      <w:tr>
        <w:tc>
          <w:p>
            <w:r>
              <w:t>CODE_SMELL</w:t>
            </w:r>
          </w:p>
        </w:tc>
        <w:tc>
          <w:p>
            <w:r>
              <w:t>CRITICAL</w:t>
            </w:r>
          </w:p>
        </w:tc>
        <w:tc>
          <w:p>
            <w:r>
              <w:t>166</w:t>
            </w:r>
          </w:p>
        </w:tc>
      </w:tr>
      <w:tr>
        <w:tc>
          <w:p>
            <w:r>
              <w:t>CODE_SMELL</w:t>
            </w:r>
          </w:p>
        </w:tc>
        <w:tc>
          <w:p>
            <w:r>
              <w:t>MAJOR</w:t>
            </w:r>
          </w:p>
        </w:tc>
        <w:tc>
          <w:p>
            <w:r>
              <w:t>1411</w:t>
            </w:r>
          </w:p>
        </w:tc>
      </w:tr>
      <w:tr>
        <w:tc>
          <w:p>
            <w:r>
              <w:t>CODE_SMELL</w:t>
            </w:r>
          </w:p>
        </w:tc>
        <w:tc>
          <w:p>
            <w:r>
              <w:t>MINOR</w:t>
            </w:r>
          </w:p>
        </w:tc>
        <w:tc>
          <w:p>
            <w:r>
              <w:t>3172</w:t>
            </w:r>
          </w:p>
        </w:tc>
      </w:tr>
      <w:tr>
        <w:tc>
          <w:p>
            <w:r>
              <w:t>CODE_SMELL</w:t>
            </w:r>
          </w:p>
        </w:tc>
        <w:tc>
          <w:p>
            <w:r>
              <w:t>INFO</w:t>
            </w:r>
          </w:p>
        </w:tc>
        <w:tc>
          <w:p>
            <w:r>
              <w:t>42</w:t>
            </w:r>
          </w:p>
        </w:tc>
      </w:tr>
    </w:tbl>
    <w:p w:rsidR="00265064" w:rsidRPr="00BB4162" w:rsidRDefault="001F5FAC" w:rsidP="001F5FAC">
      <w:pPr>
        <w:pStyle w:val="Titre1"/>
        <w:rPr>
          <w:lang w:val="en-US"/>
        </w:rPr>
      </w:pPr>
      <w:bookmarkStart w:id="13" w:name="_Toc7772430"/>
      <w:bookmarkEnd w:id="12"/>
      <w:bookmarkEnd w:id="13"/>
      <w:r>
        <w:t>Charts</w:t>
      </w:r>
    </w:p>
    <w:p w:rsidR="00265064" w:rsidRPr="00BB4162" w:rsidRDefault="00076E8B" w:rsidP="009169F1">
      <w:pPr>
        <w:jc w:val="center"/>
        <w:rPr>
          <w:lang w:val="en-US"/>
        </w:rPr>
      </w:pPr>
      <w:bookmarkStart w:id="14" w:name="issuesPerSeverity"/>
      <w:r>
        <w:rPr>
          <w:noProof/>
          <w:lang w:eastAsia="fr-FR"/>
        </w:rPr>
        <w:drawing>
          <wp:inline distT="0" distB="0" distL="0" distR="0" wp14:anchorId="507AF124" wp14:editId="1781D848">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bookmarkStart w:id="15" w:name="issuesPerType"/>
      <w:bookmarkEnd w:id="14"/>
      <w:r>
        <w:rPr>
          <w:noProof/>
          <w:lang w:eastAsia="fr-FR"/>
        </w:rPr>
        <w:drawing>
          <wp:inline distT="0" distB="0" distL="0" distR="0" wp14:anchorId="6B5312B4" wp14:editId="6D01675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bookmarkEnd w:id="15"/>
    </w:p>
    <w:p w:rsidR="00076E8B" w:rsidRPr="00BB4162" w:rsidRDefault="001F5FAC" w:rsidP="001F5FAC">
      <w:pPr>
        <w:pStyle w:val="Titre1"/>
        <w:rPr>
          <w:lang w:val="en-US"/>
        </w:rPr>
      </w:pPr>
      <w:bookmarkStart w:id="16" w:name="_Toc7772431"/>
      <w:bookmarkEnd w:id="16"/>
      <w:r>
        <w:t>Issues</w:t>
      </w:r>
    </w:p>
    <w:tbl>
      <w:tblPr>
        <w:tblStyle w:val="Trameclaire-Accent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Resources should be closed</w:t>
            </w:r>
          </w:p>
        </w:tc>
        <w:tc>
          <w:p>
            <w:r>
              <w:t>Connections, streams, files, and other classes that implement the Closeable interface or its super-interface,
AutoCloseable, needs to be closed after use. Further, that close call must be made in a finally block otherwise
an exception could keep the call from being made. Preferably, when class implements AutoCloseable, resource should be created using
"try-with-resources" pattern and will be closed automatically.
Failure to properly close resources will result in a resource leak which could bring first the application and then perhaps the box it's on to
their knees.
Noncompliant Code Example
private void readTheFile() throws IOException {
  Path path = Paths.get(this.fileName);
  BufferedReader reader = Files.newBufferedReader(path, this.charset);
  // ...
  reader.close();  // Noncompliant
  // ...
  Files.lines("input.txt").forEach(System.out::println); // Noncompliant: The stream needs to be closed
}
private void doSomething() {
  OutputStream stream = null;
  try {
    for (String property : propertyList) {
      stream = new FileOutputStream("myfile.txt");  // Noncompliant
      // ...
    }
  } catch (Exception e) {
    // ...
  } finally {
    stream.close();  // Multiple streams were opened. Only the last is closed.
  }
}
Compliant Solution
private void readTheFile(String fileName) throws IOException {
    Path path = Paths.get(fileName);
    try (BufferedReader reader = Files.newBufferedReader(path, StandardCharsets.UTF_8)) {
      reader.readLine();
      // ...
    }
    // ..
    try (Stream&amp;lt;String&amp;gt; input = Files.lines("input.txt"))  {
      input.forEach(System.out::println);
    }
}
private void doSomething() {
  OutputStream stream = null;
  try {
    stream = new FileOutputStream("myfile.txt");
    for (String property : propertyList) {
      // ...
    }
  } catch (Exception e) {
    // ...
  } finally {
    stream.close();
  }
}
Exceptions
Instances of the following classes are ignored by this rule because close has no effect:
   java.io.ByteArrayOutputStream 
   java.io.ByteArrayInputStream 
   java.io.CharArrayReader 
   java.io.CharArrayWriter 
   java.io.StringReader 
   java.io.StringWriter 
Java 7 introduced the try-with-resources statement, which implicitly closes Closeables. All resources opened in a try-with-resources
statement are ignored by this rule. 
try (BufferedReader br = new BufferedReader(new FileReader(fileName))) {
  //...
}
catch ( ... ) {
  //...
}
See
   MITRE, CWE-459 - Incomplete Cleanup 
   CERT, FIO04-J. - Release resources when they are no longer needed 
   CERT, FIO42-C. - Close files when they are no longer needed 
   Try With Resources 
</w:t>
            </w:r>
          </w:p>
        </w:tc>
        <w:tc>
          <w:p>
            <w:r>
              <w:t>BUG</w:t>
            </w:r>
          </w:p>
        </w:tc>
        <w:tc>
          <w:p>
            <w:r>
              <w:t>BLOCKER</w:t>
            </w:r>
          </w:p>
        </w:tc>
        <w:tc>
          <w:p>
            <w:r>
              <w:t>4</w:t>
            </w:r>
          </w:p>
        </w:tc>
      </w:tr>
      <w:tr>
        <w:tc>
          <w:p>
            <w:r>
              <w:t>Loops with at most one iteration should be refactored</w:t>
            </w:r>
          </w:p>
        </w:tc>
        <w:tc>
          <w:p>
            <w:r>
              <w:t>A loop with at most one iteration is equivalent to the use of an if statement to conditionally execute one piece of code. No developer
expects to find such a use of a loop statement. If the initial intention of the author was really to conditionally execute one piece of code, an
if statement should be used instead.
At worst that was not the initial intention of the author and so the body of the loop should be fixed to use the nested return,
break or throw statements in a more appropriate way.
Noncompliant Code Example
for (int i = 0; i &amp;lt; 10; i++) { // noncompliant, loop only executes once
  printf("i is %d", i);
  break;
}
...
for (int i = 0; i &amp;lt; 10; i++) { // noncompliant, loop only executes once
  if(i == x) {
    break;
  } else {
    printf("i is %d", i);
    return;
  }
}
Compliant Solution
for (int i = 0; i &amp;lt; 10; i++) {
  printf("i is %d", i);
}
...
for (int i = 0; i &amp;lt; 10; i++) {
  if(i == x) {
    break;
  } else {
    printf("i is %d", i);
  }
}
</w:t>
            </w:r>
          </w:p>
        </w:tc>
        <w:tc>
          <w:p>
            <w:r>
              <w:t>BUG</w:t>
            </w:r>
          </w:p>
        </w:tc>
        <w:tc>
          <w:p>
            <w:r>
              <w:t>MAJOR</w:t>
            </w:r>
          </w:p>
        </w:tc>
        <w:tc>
          <w:p>
            <w:r>
              <w:t>3</w:t>
            </w:r>
          </w:p>
        </w:tc>
      </w:tr>
      <w:tr>
        <w:tc>
          <w:p>
            <w:r>
              <w:t>Null pointers should not be dereferenced</w:t>
            </w:r>
          </w:p>
        </w:tc>
        <w:tc>
          <w:p>
            <w:r>
              <w:t>A reference to null should never be dereferenced/accessed. Doing so will cause a NullPointerException to be thrown. At
best, such an exception will cause abrupt program termination. At worst, it could expose debugging information that would be useful to an attacker, or
it could allow an attacker to bypass security measures.
Note that when they are present, this rule takes advantage of @CheckForNull and @Nonnull annotations defined in JSR-305 to understand which values are and are not nullable except when @Nonnull is used
on the parameter to equals, which by contract should always work with null.
Noncompliant Code Example
@CheckForNull
String getName(){...}
public boolean isNameEmpty() {
  return getName().length() == 0; // Noncompliant; the result of getName() could be null, but isn't null-checked
}
Connection conn = null;
Statement stmt = null;
try{
  conn = DriverManager.getConnection(DB_URL,USER,PASS);
  stmt = conn.createStatement();
  // ...
}catch(Exception e){
  e.printStackTrace();
}finally{
  stmt.close();   // Noncompliant; stmt could be null if an exception was thrown in the try{} block
  conn.close();  // Noncompliant; conn could be null if an exception was thrown
}
private void merge(@Nonnull Color firstColor, @Nonnull Color secondColor){...}
public  void append(@CheckForNull Color color) {
    merge(currentColor, color);  // Noncompliant; color should be null-checked because merge(...) doesn't accept nullable parameters
}
void paint(Color color) {
  if(color == null) {
    System.out.println("Unable to apply color " + color.toString());  // Noncompliant; NullPointerException will be thrown
    return;
  }
  ...
}
See
   MITRE, CWE-476 - NULL Pointer Dereference 
   CERT, EXP34-C. - Do not dereference null pointers 
   CERT, EXP01-J. - Do not use a null in a case where an object is required
</w:t>
            </w:r>
          </w:p>
        </w:tc>
        <w:tc>
          <w:p>
            <w:r>
              <w:t>BUG</w:t>
            </w:r>
          </w:p>
        </w:tc>
        <w:tc>
          <w:p>
            <w:r>
              <w:t>MAJOR</w:t>
            </w:r>
          </w:p>
        </w:tc>
        <w:tc>
          <w:p>
            <w:r>
              <w:t>20</w:t>
            </w:r>
          </w:p>
        </w:tc>
      </w:tr>
      <w:tr>
        <w:tc>
          <w:p>
            <w:r>
              <w:t>All branches in a conditional structure should not have exactly the same implementation</w:t>
            </w:r>
          </w:p>
        </w:tc>
        <w:tc>
          <w:p>
            <w:r>
              <w:t>Having all branches in a switch or if chain with the same implementation is an error. Either a copy-paste error was made
and something different should be executed, or there shouldn't be a switch/if chain at all.
Noncompliant Code Example
if (b == 0) {  // Noncompliant
  doOneMoreThing();
} else {
  doOneMoreThing();
}
int b = a &amp;gt; 12 ? 4 : 4;  // Noncompliant
switch (i) {  // Noncompliant
  case 1:
    doSomething();
    break;
  case 2:
    doSomething();
    break;
  case 3:
    doSomething();
    break;
  default:
    doSomething();
}
Exceptions
This rule does not apply to if chains without else-s, or to switch-es without default
clauses.
if(b == 0) {    //no issue, this could have been done on purpose to make the code more readable
  doSomething();
} else if(b == 1) {
  doSomething();
}
</w:t>
            </w:r>
          </w:p>
        </w:tc>
        <w:tc>
          <w:p>
            <w:r>
              <w:t>BUG</w:t>
            </w:r>
          </w:p>
        </w:tc>
        <w:tc>
          <w:p>
            <w:r>
              <w:t>MAJOR</w:t>
            </w:r>
          </w:p>
        </w:tc>
        <w:tc>
          <w:p>
            <w:r>
              <w:t>8</w:t>
            </w:r>
          </w:p>
        </w:tc>
      </w:tr>
      <w:tr>
        <w:tc>
          <w:p>
            <w:r>
              <w:t>Strings and Boxed types should be compared using "equals()"</w:t>
            </w:r>
          </w:p>
        </w:tc>
        <w:tc>
          <w:p>
            <w:r>
              <w:t>It's almost always a mistake to compare two instances of java.lang.String or boxed types like java.lang.Integer using
reference equality == or !=, because it is not comparing actual value but locations in memory.
Noncompliant Code Example
String firstName = getFirstName(); // String overrides equals
String lastName = getLastName();
if (firstName == lastName) { ... }; // Non-compliant; false even if the strings have the same value
Compliant Solution
String firstName = getFirstName();
String lastName = getLastName();
if (firstName != null &amp;amp;&amp;amp; firstName.equals(lastName)) { ... };
See
   MITRE, CWE-595 - Comparison of Object References Instead of Object Contents 
   MITRE, CWE-597 - Use of Wrong Operator in String Comparison 
   CERT, EXP03-J. - Do not use the equality operators when comparing values of
  boxed primitives 
   CERT, EXP50-J. - Do not confuse abstract object equality with reference
  equality 
</w:t>
            </w:r>
          </w:p>
        </w:tc>
        <w:tc>
          <w:p>
            <w:r>
              <w:t>BUG</w:t>
            </w:r>
          </w:p>
        </w:tc>
        <w:tc>
          <w:p>
            <w:r>
              <w:t>MAJOR</w:t>
            </w:r>
          </w:p>
        </w:tc>
        <w:tc>
          <w:p>
            <w:r>
              <w:t>16</w:t>
            </w:r>
          </w:p>
        </w:tc>
      </w:tr>
      <w:tr>
        <w:tc>
          <w:p>
            <w:r>
              <w:t>Method parameters, caught exceptions and foreach variables' initial values should not be ignored</w:t>
            </w:r>
          </w:p>
        </w:tc>
        <w:tc>
          <w:p>
            <w:r>
              <w:t>While it is technically correct to assign to parameters from within method bodies, doing so before the parameter value is read is likely a bug.
Instead, initial values of parameters, caught exceptions, and foreach parameters should be, if not treated as final, then at least read
before reassignment.
Noncompliant Code Example
public void doTheThing(String str, int i, List&amp;lt;String&amp;gt; strings) {
  str = Integer.toString(i); // Noncompliant
  for (String s : strings) {
    s = "hello world"; // Noncompliant
  }
}
See
   MISRA C:2012, 17.8 - A function parameter should not be modified 
</w:t>
            </w:r>
          </w:p>
        </w:tc>
        <w:tc>
          <w:p>
            <w:r>
              <w:t>BUG</w:t>
            </w:r>
          </w:p>
        </w:tc>
        <w:tc>
          <w:p>
            <w:r>
              <w:t>MINOR</w:t>
            </w:r>
          </w:p>
        </w:tc>
        <w:tc>
          <w:p>
            <w:r>
              <w:t>2</w:t>
            </w:r>
          </w:p>
        </w:tc>
      </w:tr>
      <w:tr>
        <w:tc>
          <w:p>
            <w:r>
              <w:t>Child class fields should not shadow parent class fields</w:t>
            </w:r>
          </w:p>
        </w:tc>
        <w:tc>
          <w:p>
            <w:r>
              <w:t>Having a variable with the same name in two unrelated classes is fine, but do the same thing within a class hierarchy and you'll get confusion at
best, chaos at worst. 
Noncompliant Code Example
public class Fruit {
  protected Season ripe;
  protected Color flesh;
  // ...
}
public class Raspberry extends Fruit {
  private boolean ripe;  // Noncompliant
  private static Color FLESH; // Noncompliant
}
Compliant Solution
public class Fruit {
  protected Season ripe;
  protected Color flesh;
  // ...
}
public class Raspberry extends Fruit {
  private boolean ripened;
  private static Color FLESH_COLOR;
}
Exceptions
This rule ignores same-name fields that are static in both the parent and child classes. This rule ignores private parent
class fields, but in all other such cases, the child class field should be renamed.
public class Fruit {
  private Season ripe;
  // ...
}
public class Raspberry extends Fruit {
  private Season ripe;  // Compliant as parent field 'ripe' is anyway not visible from Raspberry
  // ...
}
</w:t>
            </w:r>
          </w:p>
        </w:tc>
        <w:tc>
          <w:p>
            <w:r>
              <w:t>CODE_SMELL</w:t>
            </w:r>
          </w:p>
        </w:tc>
        <w:tc>
          <w:p>
            <w:r>
              <w:t>BLOCKER</w:t>
            </w:r>
          </w:p>
        </w:tc>
        <w:tc>
          <w:p>
            <w:r>
              <w:t>25</w:t>
            </w:r>
          </w:p>
        </w:tc>
      </w:tr>
      <w:tr>
        <w:tc>
          <w:p>
            <w:r>
              <w:t>Methods returns should not be invariant</w:t>
            </w:r>
          </w:p>
        </w:tc>
        <w:tc>
          <w:p>
            <w:r>
              <w:t>When a method is designed to return an invariant value, it may be poor design, but it shouldn't adversely affect the outcome of your program.
However, when it happens on all paths through the logic, it is surely a bug.
This rule raises an issue when a method contains several return statements that all return the same value.
Noncompliant Code Example
int foo(int a) {
  int b = 12;
  if (a == 1) {
    return b;
  }
  return b;  // Noncompliant
}
</w:t>
            </w:r>
          </w:p>
        </w:tc>
        <w:tc>
          <w:p>
            <w:r>
              <w:t>CODE_SMELL</w:t>
            </w:r>
          </w:p>
        </w:tc>
        <w:tc>
          <w:p>
            <w:r>
              <w:t>BLOCKER</w:t>
            </w:r>
          </w:p>
        </w:tc>
        <w:tc>
          <w:p>
            <w:r>
              <w:t>2</w:t>
            </w:r>
          </w:p>
        </w:tc>
      </w:tr>
      <w:tr>
        <w:tc>
          <w:p>
            <w:r>
              <w:t>Methods should not be empty</w:t>
            </w:r>
          </w:p>
        </w:tc>
        <w:tc>
          <w:p>
            <w:r>
              <w:t>There are several reasons for a method not to have a method body:
   It is an unintentional omission, and should be fixed to prevent an unexpected behavior in production. 
   It is not yet, or never will be, supported. In this case an UnsupportedOperationException should be thrown. 
   The method is an intentionally-blank override. In this case a nested comment should explain the reason for the blank override. 
Noncompliant Code Example
public void doSomething() {
}
public void doSomethingElse() {
}
Compliant Solution
@Override
public void doSomething() {
  // Do nothing because of X and Y.
}
@Override
public void doSomethingElse() {
  throw new UnsupportedOperationException();
}
Exceptions
Default (no-argument) constructors are ignored when there are other constructors in the class, as are empty methods in abstract classes.
public abstract class Animal {
  void speak() {  // default implementation ignored
  }
}
</w:t>
            </w:r>
          </w:p>
        </w:tc>
        <w:tc>
          <w:p>
            <w:r>
              <w:t>CODE_SMELL</w:t>
            </w:r>
          </w:p>
        </w:tc>
        <w:tc>
          <w:p>
            <w:r>
              <w:t>CRITICAL</w:t>
            </w:r>
          </w:p>
        </w:tc>
        <w:tc>
          <w:p>
            <w:r>
              <w:t>8</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public void run() {
  prepare("action1");                              // Noncompliant - "action1" is duplicated 3 times
  execute("action1");
  release("action1");
}
@SuppressWarning("all")                            // Compliant - annotations are excluded
private void method1() { /* ... */ }
@SuppressWarning("all")
private void method2() { /* ... */ }
public String method3(String a) {
  System.out.println("'" + a + "'");               // Compliant - literal "'" has less than 5 characters and is excluded
  return "";                                       // Compliant - literal "" has less than 5 characters and is excluded
}
Compliant Solution
private static final String ACTION_1 = "action1";  // Compliant
public void run() {
  prepare(ACTION_1);                               // Compliant
  execute(ACTION_1);
  release(ACTION_1);
}
Exceptions
To prevent generating some false-positives, literals having less than 5 characters are excluded.</w:t>
            </w:r>
          </w:p>
        </w:tc>
        <w:tc>
          <w:p>
            <w:r>
              <w:t>CODE_SMELL</w:t>
            </w:r>
          </w:p>
        </w:tc>
        <w:tc>
          <w:p>
            <w:r>
              <w:t>CRITICAL</w:t>
            </w:r>
          </w:p>
        </w:tc>
        <w:tc>
          <w:p>
            <w:r>
              <w:t>15</w:t>
            </w:r>
          </w:p>
        </w:tc>
      </w:tr>
      <w:tr>
        <w:tc>
          <w:p>
            <w:r>
              <w:t>Cognitive Complexity of methods should not be too high</w:t>
            </w:r>
          </w:p>
        </w:tc>
        <w:tc>
          <w:p>
            <w:r>
              <w:t>Cognitive Complexity is a measure of how hard the control flow of a method is to understand. Methods with high Cognitive Complexity will be
difficult to maintain.
See
   Cognitive Complexity 
</w:t>
            </w:r>
          </w:p>
        </w:tc>
        <w:tc>
          <w:p>
            <w:r>
              <w:t>CODE_SMELL</w:t>
            </w:r>
          </w:p>
        </w:tc>
        <w:tc>
          <w:p>
            <w:r>
              <w:t>CRITICAL</w:t>
            </w:r>
          </w:p>
        </w:tc>
        <w:tc>
          <w:p>
            <w:r>
              <w:t>141</w:t>
            </w:r>
          </w:p>
        </w:tc>
      </w:tr>
      <w:tr>
        <w:tc>
          <w:p>
            <w:r>
              <w:t>A conditionally executed single line should be denoted by indentation</w:t>
            </w:r>
          </w:p>
        </w:tc>
        <w:tc>
          <w:p>
            <w:r>
              <w:t>In the absence of enclosing curly braces, the line immediately after a conditional is the one that is conditionally executed. By both convention
and good practice, such lines are indented. In the absence of both curly braces and indentation the intent of the original programmer is entirely
unclear and perhaps not actually what is executed. Additionally, such code is highly likely to be confusing to maintainers.
Noncompliant Code Example
if (condition)  // Noncompliant
doTheThing();
doTheOtherThing();
somethingElseEntirely();
foo();
Compliant Solution
if (condition)
  doTheThing();
doTheOtherThing();
somethingElseEntirely();
foo();
</w:t>
            </w:r>
          </w:p>
        </w:tc>
        <w:tc>
          <w:p>
            <w:r>
              <w:t>CODE_SMELL</w:t>
            </w:r>
          </w:p>
        </w:tc>
        <w:tc>
          <w:p>
            <w:r>
              <w:t>CRITICAL</w:t>
            </w:r>
          </w:p>
        </w:tc>
        <w:tc>
          <w:p>
            <w:r>
              <w:t>2</w:t>
            </w:r>
          </w:p>
        </w:tc>
      </w:tr>
      <w:tr>
        <w:tc>
          <w:p>
            <w:r>
              <w:t>Track uses of "TODO" tags</w:t>
            </w:r>
          </w:p>
        </w:tc>
        <w:tc>
          <w:p>
            <w:r>
              <w:t>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
Noncompliant Code Example
void doSomething() {
  // TODO
}
See
   MITRE, CWE-546 - Suspicious Comment 
</w:t>
            </w:r>
          </w:p>
        </w:tc>
        <w:tc>
          <w:p>
            <w:r>
              <w:t>CODE_SMELL</w:t>
            </w:r>
          </w:p>
        </w:tc>
        <w:tc>
          <w:p>
            <w:r>
              <w:t>INFO</w:t>
            </w:r>
          </w:p>
        </w:tc>
        <w:tc>
          <w:p>
            <w:r>
              <w:t>42</w:t>
            </w:r>
          </w:p>
        </w:tc>
      </w:tr>
      <w:tr>
        <w:tc>
          <w:p>
            <w:r>
              <w:t>Source files should not have any duplicated blocks</w:t>
            </w:r>
          </w:p>
        </w:tc>
        <w:tc>
          <w:p>
            <w:r>
              <w:t>An issue is created on a file as soon as there is at least one block of duplicated code on this file</w:t>
            </w:r>
          </w:p>
        </w:tc>
        <w:tc>
          <w:p>
            <w:r>
              <w:t>CODE_SMELL</w:t>
            </w:r>
          </w:p>
        </w:tc>
        <w:tc>
          <w:p>
            <w:r>
              <w:t>MAJOR</w:t>
            </w:r>
          </w:p>
        </w:tc>
        <w:tc>
          <w:p>
            <w:r>
              <w:t>768</w:t>
            </w:r>
          </w:p>
        </w:tc>
      </w:tr>
      <w:tr>
        <w:tc>
          <w:p>
            <w:r>
              <w:t>Sections of code should not be commented out</w:t>
            </w:r>
          </w:p>
        </w:tc>
        <w:tc>
          <w:p>
            <w:r>
              <w:t>Programmers should not comment out code as it bloats programs and reduces readability.
Unused code should be deleted and can be retrieved from source control history if required.
See
   MISRA C:2004, 2.4 - Sections of code should not be "commented out". 
   MISRA C++:2008, 2-7-2 - Sections of code shall not be "commented out" using C-style comments. 
   MISRA C++:2008, 2-7-3 - Sections of code should not be "commented out" using C++ comments. 
   MISRA C:2012, Dir. 4.4 - Sections of code should not be "commented out" 
</w:t>
            </w:r>
          </w:p>
        </w:tc>
        <w:tc>
          <w:p>
            <w:r>
              <w:t>CODE_SMELL</w:t>
            </w:r>
          </w:p>
        </w:tc>
        <w:tc>
          <w:p>
            <w:r>
              <w:t>MAJOR</w:t>
            </w:r>
          </w:p>
        </w:tc>
        <w:tc>
          <w:p>
            <w:r>
              <w:t>320</w:t>
            </w:r>
          </w:p>
        </w:tc>
      </w:tr>
      <w:tr>
        <w:tc>
          <w:p>
            <w:r>
              <w:t>Local variables should not shadow class fields</w:t>
            </w:r>
          </w:p>
        </w:tc>
        <w:tc>
          <w:p>
            <w:r>
              <w:t>Overriding or shadowing a variable declared in an outer scope can strongly impact the readability, and therefore the maintainability, of a piece of
code. Further, it could lead maintainers to introduce bugs because they think they're using one variable but are really using another.
Noncompliant Code Example
class Foo {
  public int myField;
  public void doSomething() {
    int myField = 0;
    ...
  }
}
See
   CERT, DCL01-C. - Do not reuse
  variable names in subscopes 
   CERT, DCL51-J. - Do
  not shadow or obscure identifiers in subscopes 
</w:t>
            </w:r>
          </w:p>
        </w:tc>
        <w:tc>
          <w:p>
            <w:r>
              <w:t>CODE_SMELL</w:t>
            </w:r>
          </w:p>
        </w:tc>
        <w:tc>
          <w:p>
            <w:r>
              <w:t>MAJOR</w:t>
            </w:r>
          </w:p>
        </w:tc>
        <w:tc>
          <w:p>
            <w:r>
              <w:t>3</w:t>
            </w:r>
          </w:p>
        </w:tc>
      </w:tr>
      <w:tr>
        <w:tc>
          <w:p>
            <w:r>
              <w:t>Methods should not have too many parameters</w:t>
            </w:r>
          </w:p>
        </w:tc>
        <w:tc>
          <w:p>
            <w:r>
              <w:t>A long parameter list can indicate that a new structure should be created to wrap the numerous parameters or that the function is doing too many
things.
Noncompliant Code Example
With a maximum number of 4 parameters:
public void doSomething(int param1, int param2, int param3, String param4, long param5) {
...
}
Compliant Solution
public void doSomething(int param1, int param2, int param3, String param4) {
...
}
Exceptions
Methods annotated with Spring's @RequestMapping (and related shortcut annotations, like @GetRequest) or
@JsonCreator may have a lot of parameters, encapsulation being possible. Such methods are therefore ignored.</w:t>
            </w:r>
          </w:p>
        </w:tc>
        <w:tc>
          <w:p>
            <w:r>
              <w:t>CODE_SMELL</w:t>
            </w:r>
          </w:p>
        </w:tc>
        <w:tc>
          <w:p>
            <w:r>
              <w:t>MAJOR</w:t>
            </w:r>
          </w:p>
        </w:tc>
        <w:tc>
          <w:p>
            <w:r>
              <w:t>6</w:t>
            </w:r>
          </w:p>
        </w:tc>
      </w:tr>
      <w:tr>
        <w:tc>
          <w:p>
            <w:r>
              <w:t>Nested blocks of code should not be left empty</w:t>
            </w:r>
          </w:p>
        </w:tc>
        <w:tc>
          <w:p>
            <w:r>
              <w:t>Most of the time a block of code is empty when a piece of code is really missing. So such empty block must be either filled or removed.
Noncompliant Code Example
for (int i = 0; i &amp;lt; 42; i++){}  // Empty on purpose or missing piece of code ?
Exceptions
When a block contains a comment, this block is not considered to be empty unless it is a synchronized block. synchronized
blocks are still considered empty even with comments because they can still affect program flow.</w:t>
            </w:r>
          </w:p>
        </w:tc>
        <w:tc>
          <w:p>
            <w:r>
              <w:t>CODE_SMELL</w:t>
            </w:r>
          </w:p>
        </w:tc>
        <w:tc>
          <w:p>
            <w:r>
              <w:t>MAJOR</w:t>
            </w:r>
          </w:p>
        </w:tc>
        <w:tc>
          <w:p>
            <w:r>
              <w:t>2</w:t>
            </w:r>
          </w:p>
        </w:tc>
      </w:tr>
      <w:tr>
        <w:tc>
          <w:p>
            <w:r>
              <w:t>Generic exceptions should never be thrown</w:t>
            </w:r>
          </w:p>
        </w:tc>
        <w:tc>
          <w:p>
            <w:r>
              <w:t>Using such generic exceptions as Error, RuntimeException, Throwable, and Exception prevents
calling methods from handling true, system-generated exceptions differently than application-generated errors. 
Noncompliant Code Example
public void foo(String bar) throws Throwable {  // Noncompliant
  throw new RuntimeException("My Message");     // Noncompliant
}
Compliant Solution
public void foo(String bar) {
  throw new MyOwnRuntimeException("My Message");
}
Exceptions
Generic exceptions in the signatures of overriding methods are ignored, because overriding method has to follow signature of the throw declaration
in the superclass. The issue will be raised on superclass declaration of the method (or won't be raised at all if superclass is not part of the
analysis).
@Override
public void myMethod() throws Exception {...}
Generic exceptions are also ignored in the signatures of methods that make calls to methods that throw generic exceptions.
public void myOtherMethod throws Exception {
  doTheThing();  // this method throws Exception
}
See
   MITRE, CWE-397 - Declaration of Throws for Generic Exception 
   CERT, ERR07-J. - Do not throw RuntimeException, Exception, or Throwable
</w:t>
            </w:r>
          </w:p>
        </w:tc>
        <w:tc>
          <w:p>
            <w:r>
              <w:t>CODE_SMELL</w:t>
            </w:r>
          </w:p>
        </w:tc>
        <w:tc>
          <w:p>
            <w:r>
              <w:t>MAJOR</w:t>
            </w:r>
          </w:p>
        </w:tc>
        <w:tc>
          <w:p>
            <w:r>
              <w:t>25</w:t>
            </w:r>
          </w:p>
        </w:tc>
      </w:tr>
      <w:tr>
        <w:tc>
          <w:p>
            <w:r>
              <w:t>Standard outputs should not be used directly to log anything</w:t>
            </w:r>
          </w:p>
        </w:tc>
        <w:tc>
          <w:p>
            <w:r>
              <w:t>When logging a message there are several important requirements which must be fulfilled:
   The user must be able to easily retrieve the logs 
   The format of all logged message must be uniform to allow the user to easily read the log 
   Logged data must actually be recorded 
   Sensitive data must only be logged securely 
If a program directly writes to the standard outputs, there is absolutely no way to comply with those requirements. That's why defining and using a
dedicated logger is highly recommended.
Noncompliant Code Example
System.out.println("My Message");  // Noncompliant
Compliant Solution
logger.log("My Message");
See
   CERT, ERR02-J. - Prevent exceptions while logging data 
</w:t>
            </w:r>
          </w:p>
        </w:tc>
        <w:tc>
          <w:p>
            <w:r>
              <w:t>CODE_SMELL</w:t>
            </w:r>
          </w:p>
        </w:tc>
        <w:tc>
          <w:p>
            <w:r>
              <w:t>MAJOR</w:t>
            </w:r>
          </w:p>
        </w:tc>
        <w:tc>
          <w:p>
            <w:r>
              <w:t>16</w:t>
            </w:r>
          </w:p>
        </w:tc>
      </w:tr>
      <w:tr>
        <w:tc>
          <w:p>
            <w:r>
              <w:t>Collapsible "if" statements should be merged</w:t>
            </w:r>
          </w:p>
        </w:tc>
        <w:tc>
          <w:p>
            <w:r>
              <w:t>Merging collapsible if statements increases the code's readability.
Noncompliant Code Example
if (file != null) {
  if (file.isFile() || file.isDirectory()) {
    /* ... */
  }
}
Compliant Solution
if (file != null &amp;amp;&amp;amp; isFileOrDirectory(file)) {
  /* ... */
}
private static boolean isFileOrDirectory(File file) {
  return file.isFile() || file.isDirectory();
}
</w:t>
            </w:r>
          </w:p>
        </w:tc>
        <w:tc>
          <w:p>
            <w:r>
              <w:t>CODE_SMELL</w:t>
            </w:r>
          </w:p>
        </w:tc>
        <w:tc>
          <w:p>
            <w:r>
              <w:t>MAJOR</w:t>
            </w:r>
          </w:p>
        </w:tc>
        <w:tc>
          <w:p>
            <w:r>
              <w:t>22</w:t>
            </w:r>
          </w:p>
        </w:tc>
      </w:tr>
      <w:tr>
        <w:tc>
          <w:p>
            <w:r>
              <w:t>Unused "private" fields should be removed</w:t>
            </w:r>
          </w:p>
        </w:tc>
        <w:tc>
          <w:p>
            <w:r>
              <w:t>If a private field is declared but not used in the program, it can be considered dead code and should therefore be removed. This will
improve maintainability because developers will not wonder what the variable is used for.
Note that this rule does not take reflection into account, which means that issues will be raised on private fields that are only
accessed using the reflection API.
Noncompliant Code Example
public class MyClass {
  private int foo = 42;
  public int compute(int a) {
    return a * 42;
  }
}
Compliant Solution
public class MyClass {
  public int compute(int a) {
    return a * 42;
  }
}
Exceptions
The Java serialization runtime associates with each serializable class a version number, called serialVersionUID, which is used during
deserialization to verify that the sender and receiver of a serialized object have loaded classes for that object that are compatible with respect to
serialization.
A serializable class can declare its own serialVersionUID explicitly by declaring a field named serialVersionUID that
must be static, final, and of type long. By definition those serialVersionUID fields should not be reported by this rule:
public class MyClass implements java.io.Serializable {
  private static final long serialVersionUID = 42L;
}
Moreover, this rule doesn't raise any issue on annotated fields.</w:t>
            </w:r>
          </w:p>
        </w:tc>
        <w:tc>
          <w:p>
            <w:r>
              <w:t>CODE_SMELL</w:t>
            </w:r>
          </w:p>
        </w:tc>
        <w:tc>
          <w:p>
            <w:r>
              <w:t>MAJOR</w:t>
            </w:r>
          </w:p>
        </w:tc>
        <w:tc>
          <w:p>
            <w:r>
              <w:t>17</w:t>
            </w:r>
          </w:p>
        </w:tc>
      </w:tr>
      <w:tr>
        <w:tc>
          <w:p>
            <w:r>
              <w:t>Utility classes should not have public constructors</w:t>
            </w:r>
          </w:p>
        </w:tc>
        <w:tc>
          <w:p>
            <w:r>
              <w:t>Utility classes, which are collections of static members, are not meant to be instantiated. Even abstract utility classes, which can
be extended, should not have public constructors.
Java adds an implicit public constructor to every class which does not define at least one explicitly. Hence, at least one non-public constructor
should be defined.
Noncompliant Code Example
class StringUtils { // Noncompliant
  public static String concatenate(String s1, String s2) {
    return s1 + s2;
  }
}
Compliant Solution
class StringUtils { // Compliant
  private StringUtils() {
    throw new IllegalStateException("Utility class");
  }
  public static String concatenate(String s1, String s2) {
    return s1 + s2;
  }
}
Exceptions
When class contains public static void main(String[] args) method it is not considered as utility class and will be ignored by this
rule.</w:t>
            </w:r>
          </w:p>
        </w:tc>
        <w:tc>
          <w:p>
            <w:r>
              <w:t>CODE_SMELL</w:t>
            </w:r>
          </w:p>
        </w:tc>
        <w:tc>
          <w:p>
            <w:r>
              <w:t>MAJOR</w:t>
            </w:r>
          </w:p>
        </w:tc>
        <w:tc>
          <w:p>
            <w:r>
              <w:t>5</w:t>
            </w:r>
          </w:p>
        </w:tc>
      </w:tr>
      <w:tr>
        <w:tc>
          <w:p>
            <w:r>
              <w:t>Try-catch blocks should not be nested</w:t>
            </w:r>
          </w:p>
        </w:tc>
        <w:tc>
          <w:p>
            <w:r>
              <w:t>Nesting try/catch blocks severely impacts the readability of source code because it makes it too difficult to understand
which block will catch which exception.</w:t>
            </w:r>
          </w:p>
        </w:tc>
        <w:tc>
          <w:p>
            <w:r>
              <w:t>CODE_SMELL</w:t>
            </w:r>
          </w:p>
        </w:tc>
        <w:tc>
          <w:p>
            <w:r>
              <w:t>MAJOR</w:t>
            </w:r>
          </w:p>
        </w:tc>
        <w:tc>
          <w:p>
            <w:r>
              <w:t>27</w:t>
            </w:r>
          </w:p>
        </w:tc>
      </w:tr>
      <w:tr>
        <w:tc>
          <w:p>
            <w:r>
              <w:t>Synchronized classes Vector, Hashtable, Stack and StringBuffer should not be used</w:t>
            </w:r>
          </w:p>
        </w:tc>
        <w:tc>
          <w:p>
            <w:r>
              <w:t>Early classes of the Java API, such as Vector, Hashtable and StringBuffer, were synchronized to make them
thread-safe. Unfortunately, synchronization has a big negative impact on performance, even when using these collections from a single thread.
It is better to use their new unsynchronized replacements:
   ArrayList or LinkedList instead of Vector 
   Deque instead of Stack 
   HashMap instead of Hashtable 
   StringBuilder instead of StringBuffer 
Noncompliant Code Example
Vector cats = new Vector();
Compliant Solution
ArrayList cats = new ArrayList();
Exceptions
Use of those synchronized classes is ignored in the signatures of overriding methods.
@Override
public Vector getCats() {...}
</w:t>
            </w:r>
          </w:p>
        </w:tc>
        <w:tc>
          <w:p>
            <w:r>
              <w:t>CODE_SMELL</w:t>
            </w:r>
          </w:p>
        </w:tc>
        <w:tc>
          <w:p>
            <w:r>
              <w:t>MAJOR</w:t>
            </w:r>
          </w:p>
        </w:tc>
        <w:tc>
          <w:p>
            <w:r>
              <w:t>2</w:t>
            </w:r>
          </w:p>
        </w:tc>
      </w:tr>
      <w:tr>
        <w:tc>
          <w:p>
            <w:r>
              <w:t>"@Override" should be used on overriding and implementing methods</w:t>
            </w:r>
          </w:p>
        </w:tc>
        <w:tc>
          <w:p>
            <w:r>
              <w:t>Using the @Override annotation is useful for two reasons :
   It elicits a warning from the compiler if the annotated method doesn't actually override anything, as in the case of a misspelling. 
   It improves the readability of the source code by making it obvious that methods are overridden. 
Noncompliant Code Example
class ParentClass {
  public boolean doSomething(){...}
}
class FirstChildClass extends ParentClass {
  public boolean doSomething(){...}  // Noncompliant
}
Compliant Solution
class ParentClass {
  public boolean doSomething(){...}
}
class FirstChildClass extends ParentClass {
  @Override
  public boolean doSomething(){...}  // Compliant
}
Exceptions
This rule is relaxed when overriding a method from the Object class like toString(), hashCode(), ...</w:t>
            </w:r>
          </w:p>
        </w:tc>
        <w:tc>
          <w:p>
            <w:r>
              <w:t>CODE_SMELL</w:t>
            </w:r>
          </w:p>
        </w:tc>
        <w:tc>
          <w:p>
            <w:r>
              <w:t>MAJOR</w:t>
            </w:r>
          </w:p>
        </w:tc>
        <w:tc>
          <w:p>
            <w:r>
              <w:t>2</w:t>
            </w:r>
          </w:p>
        </w:tc>
      </w:tr>
      <w:tr>
        <w:tc>
          <w:p>
            <w:r>
              <w:t>Empty arrays and collections should be returned instead of null</w:t>
            </w:r>
          </w:p>
        </w:tc>
        <w:tc>
          <w:p>
            <w:r>
              <w:t>Returning null instead of an actual array or collection forces callers of the method to explicitly test for nullity, making them more
complex and less readable.
Moreover, in many cases, null is used as a synonym for empty.
Noncompliant Code Example
public static List&amp;lt;Result&amp;gt; getResults() {
  return null;                             // Noncompliant
}
public static Result[] getResults() {
  return null;                             // Noncompliant
}
public static void main(String[] args) {
  Result[] results = getResults();
  if (results != null) {                   // Nullity test required to prevent NPE
    for (Result result: results) {
      /* ... */
    }
  }
}
Compliant Solution
public static List&amp;lt;Result&amp;gt; getResults() {
  return Collections.emptyList();          // Compliant
}
public static Result[] getResults() {
  return new Result[0];
}
public static void main(String[] args) {
  for (Result result: getResults()) {
    /* ... */
  }
}
See
   CERT, MSC19-C. - For functions that return an array, prefer returning an
  empty array over a null value 
   CERT, MET55-J. - Return an empty array or collection instead of a null
  value for methods that return an array or collection 
</w:t>
            </w:r>
          </w:p>
        </w:tc>
        <w:tc>
          <w:p>
            <w:r>
              <w:t>CODE_SMELL</w:t>
            </w:r>
          </w:p>
        </w:tc>
        <w:tc>
          <w:p>
            <w:r>
              <w:t>MAJOR</w:t>
            </w:r>
          </w:p>
        </w:tc>
        <w:tc>
          <w:p>
            <w:r>
              <w:t>5</w:t>
            </w:r>
          </w:p>
        </w:tc>
      </w:tr>
      <w:tr>
        <w:tc>
          <w:p>
            <w:r>
              <w:t>Unused method parameters should be removed</w:t>
            </w:r>
          </w:p>
        </w:tc>
        <w:tc>
          <w:p>
            <w:r>
              <w:t>Unused parameters are misleading. Whatever the values passed to such parameters, the behavior will be the same.
Noncompliant Code Example
void doSomething(int a, int b) {     // "b" is unused
  compute(a);
}
Compliant Solution
void doSomething(int a) {
  compute(a);
}
Exceptions
The rule will not raise issues for unused parameters:
   that are annotated with @javax.enterprise.event.Observes 
   in overrides and implementation methods 
   in interface default methods 
   in non-private methods that only throw or that have empty bodies 
   in annotated methods, unless the annotation is @SuppressWarning("unchecked") or @SuppressWarning("rawtypes"), in
  which case the annotation will be ignored 
   in overridable methods (non-final, or not member of a final class, non-static, non-private), if the parameter is documented with a proper
  javadoc. 
@Override
void doSomething(int a, int b) {     // no issue reported on b
  compute(a);
}
public void foo(String s) {
  // designed to be extended but noop in standard case
}
protected void bar(String s) {
  //open-closed principle
}
public void qix(String s) {
  throw new UnsupportedOperationException("This method should be implemented in subclasses");
}
/**
 * @param s This string may be use for further computation in overriding classes
 */
protected void foobar(int a, String s) { // no issue, method is overridable and unused parameter has proper javadoc
  compute(a);
}
See
   MISRA C++:2008, 0-1-11 - There shall be no unused parameters (named or unnamed) in nonvirtual functions. 
   MISRA C:2012, 2.7 - There should be no unused parameters in functions 
   CERT, MSC12-C. - Detect and remove code that has no effect or is never
  executed 
</w:t>
            </w:r>
          </w:p>
        </w:tc>
        <w:tc>
          <w:p>
            <w:r>
              <w:t>CODE_SMELL</w:t>
            </w:r>
          </w:p>
        </w:tc>
        <w:tc>
          <w:p>
            <w:r>
              <w:t>MAJOR</w:t>
            </w:r>
          </w:p>
        </w:tc>
        <w:tc>
          <w:p>
            <w:r>
              <w:t>39</w:t>
            </w:r>
          </w:p>
        </w:tc>
      </w:tr>
      <w:tr>
        <w:tc>
          <w:p>
            <w:r>
              <w:t>A field should not duplicate the name of its containing class</w:t>
            </w:r>
          </w:p>
        </w:tc>
        <w:tc>
          <w:p>
            <w:r>
              <w:t>It's confusing to have a class member with the same name (case differences aside) as its enclosing class. This is particularly so when you consider
the common practice of naming a class instance for the class itself.
Best practice dictates that any field or member with the same name as the enclosing class be renamed to be more descriptive of the particular
aspect of the class it represents or holds.
Noncompliant Code Example
public class Foo {
  private String foo;
  public String getFoo() { }
}
Foo foo = new Foo();
foo.getFoo() // what does this return?
Compliant Solution
public class Foo {
  private String name;
  public String getName() { }
}
//...
Foo foo = new Foo();
foo.getName()
Exceptions
When the type of the field is the containing class and that field is static, no issue is raised to allow singletons named like the type. 
public class Foo {
  ...
  private static Foo foo;
  public Foo getInstance() {
    if(foo==null) {
      foo = new Foo();
    }
    return foo;
  }
  ...
}
</w:t>
            </w:r>
          </w:p>
        </w:tc>
        <w:tc>
          <w:p>
            <w:r>
              <w:t>CODE_SMELL</w:t>
            </w:r>
          </w:p>
        </w:tc>
        <w:tc>
          <w:p>
            <w:r>
              <w:t>MAJOR</w:t>
            </w:r>
          </w:p>
        </w:tc>
        <w:tc>
          <w:p>
            <w:r>
              <w:t>1</w:t>
            </w:r>
          </w:p>
        </w:tc>
      </w:tr>
      <w:tr>
        <w:tc>
          <w:p>
            <w:r>
              <w:t>Dead stores should be removed</w:t>
            </w:r>
          </w:p>
        </w:tc>
        <w:tc>
          <w:p>
            <w:r>
              <w:t>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null, true, false and "".
See
   MITRE, CWE-563 - Assignment to Variable without Use ('Unused Variable') 
   CERT, MSC13-C. - Detect and remove unused values 
   CERT, MSC56-J. - Detect and remove superfluous code and values 
</w:t>
            </w:r>
          </w:p>
        </w:tc>
        <w:tc>
          <w:p>
            <w:r>
              <w:t>CODE_SMELL</w:t>
            </w:r>
          </w:p>
        </w:tc>
        <w:tc>
          <w:p>
            <w:r>
              <w:t>MAJOR</w:t>
            </w:r>
          </w:p>
        </w:tc>
        <w:tc>
          <w:p>
            <w:r>
              <w:t>63</w:t>
            </w:r>
          </w:p>
        </w:tc>
      </w:tr>
      <w:tr>
        <w:tc>
          <w:p>
            <w:r>
              <w:t>Two branches in a conditional structure should not have exactly the same implementation</w:t>
            </w:r>
          </w:p>
        </w:tc>
        <w:tc>
          <w:p>
            <w:r>
              <w:t><![CDATA[Having two cases in a switch statement or two branches in an if chain with the same implementation is at
best duplicate code, and at worst a coding error. If the same logic is truly needed for both instances, then in an if chain they should
be combined, or for a switch, one should fall through to the other. 
Noncompliant Code Example
switch (i) {
  case 1:
    doFirstThing();
    doSomething();
    break;
  case 2:
    doSomethingDifferent();
    break;
  case 3:  // Noncompliant; duplicates case 1's implementation
    doFirstThing();
    doSomething();
    break;
  default:
    doTheRest();
}
if (a &gt;= 0 &amp;&amp; a &lt; 10) {
  doFirstThing();
  doTheThing();
}
else if (a &gt;= 10 &amp;&amp; a &lt; 20) {
  doTheOtherThing();
}
else if (a &gt;= 20 &amp;&amp; a &lt; 50) {
  doFirstThing();
  doTheThing();  // Noncompliant; duplicates first condition
}
else {
  doTheRest();
}
Exceptions
Blocks in an if chain that contain a single line of code are ignored, as are blocks in a switch statement that contain a
single line of code with or without a following break.
if(a == 1) {
  doSomething();  //no issue, usually this is done on purpose to increase the readability
} else if (a == 2) {
  doSomethingElse();
} else {
  doSomething();
}
But this exception does not apply to if chains without else-s, or to switch-es without default clauses when
all branches have the same single line of code. In case of if chains with else-s, or of switch-es with default
clauses, rule S3923 raises a bug. 
if(a == 1) {
  doSomething();  //Noncompliant, this might have been done on purpose but probably not
} else if (a == 2) {
  doSomething();
}
]]></w:t>
            </w:r>
          </w:p>
        </w:tc>
        <w:tc>
          <w:p>
            <w:r>
              <w:t>CODE_SMELL</w:t>
            </w:r>
          </w:p>
        </w:tc>
        <w:tc>
          <w:p>
            <w:r>
              <w:t>MAJOR</w:t>
            </w:r>
          </w:p>
        </w:tc>
        <w:tc>
          <w:p>
            <w:r>
              <w:t>2</w:t>
            </w:r>
          </w:p>
        </w:tc>
      </w:tr>
      <w:tr>
        <w:tc>
          <w:p>
            <w:r>
              <w:t>Boolean expressions should not be gratuitous</w:t>
            </w:r>
          </w:p>
        </w:tc>
        <w:tc>
          <w:p>
            <w:r>
              <w:t>If a boolean expression doesn't change the evaluation of the condition, then it is entirely unnecessary, and can be removed. If it is gratuitous
because it does not match the programmer's intent, then it's a bug and the expression should be fixed.
Noncompliant Code Example
a = true;
if (a) { // Noncompliant
  doSomething();
}
if (b &amp;amp;&amp;amp; a) { // Noncompliant; "a" is always "true"
  doSomething();
}
if (c || !a) { // Noncompliant; "!a" is always "false"
  doSomething();
}
Compliant Solution
a = true;
if (foo(a)) {
  doSomething();
}
if (b) {
  doSomething();
}
if (c) {
  doSomething();
}
See
   MISRA C:2004, 13.7 - Boolean operations whose results are invariant shall not be permitted. 
   MISRA C:2012, 14.3 - Controlling expressions shall not be invariant 
   MITRE, CWE-571 - Expression is Always True 
   MITRE, CWE-570 - Expression is Always False 
   MITRE, CWE-489 - Leftover Debug Code 
   CERT, MSC12-C. - Detect and remove code that has no effect or is never
  executed 
</w:t>
            </w:r>
          </w:p>
        </w:tc>
        <w:tc>
          <w:p>
            <w:r>
              <w:t>CODE_SMELL</w:t>
            </w:r>
          </w:p>
        </w:tc>
        <w:tc>
          <w:p>
            <w:r>
              <w:t>MAJOR</w:t>
            </w:r>
          </w:p>
        </w:tc>
        <w:tc>
          <w:p>
            <w:r>
              <w:t>5</w:t>
            </w:r>
          </w:p>
        </w:tc>
      </w:tr>
      <w:tr>
        <w:tc>
          <w:p>
            <w:r>
              <w:t>Multiline blocks should be enclosed in curly braces</w:t>
            </w:r>
          </w:p>
        </w:tc>
        <w:tc>
          <w:p>
            <w:r>
              <w:t>Curly braces can be omitted from a one-line block, such as with an if statement or for loop, but doing so can be
misleading and induce bugs. 
This rule raises an issue when the whitespacing of the lines after a one line block indicates an intent to include those lines in the block, but
the omission of curly braces means the lines will be unconditionally executed once.
Noncompliant Code Example
if (condition)
  firstActionInBlock();
  secondAction();  // Noncompliant; executed unconditionally
thirdAction();
if (condition) firstActionInBlock(); secondAction();  // Noncompliant; secondAction executed unconditionally
if (condition) firstActionInBlock();  // Noncompliant
  secondAction();  // Executed unconditionally
if (condition); secondAction();  // Noncompliant; secondAction executed unconditionally
String str = null;
for (int i = 0; i &amp;lt; array.length; i++)
  str = array[i];
  doTheThing(str);  // Noncompliant; executed only on last array element
Compliant Solution
if (condition) {
  firstActionInBlock();
  secondAction();
}
thirdAction();
String str = null;
for (int i = 0; i &amp;lt; array.length; i++) {
  str = array[i];
  doTheThing(str);
}
See
   MITRE, CWE-483 - Incorrect Block Delimitation 
   CERT, EXP52-J. - Use braces for the body of an if, for, or while statement
</w:t>
            </w:r>
          </w:p>
        </w:tc>
        <w:tc>
          <w:p>
            <w:r>
              <w:t>CODE_SMELL</w:t>
            </w:r>
          </w:p>
        </w:tc>
        <w:tc>
          <w:p>
            <w:r>
              <w:t>MAJOR</w:t>
            </w:r>
          </w:p>
        </w:tc>
        <w:tc>
          <w:p>
            <w:r>
              <w:t>1</w:t>
            </w:r>
          </w:p>
        </w:tc>
      </w:tr>
      <w:tr>
        <w:tc>
          <w:p>
            <w:r>
              <w:t>Static fields should not be updated in constructors</w:t>
            </w:r>
          </w:p>
        </w:tc>
        <w:tc>
          <w:p>
            <w:r>
              <w:t>Assigning a value to a static field in a constructor could cause unreliable behavior at runtime since it will change the value for all
instances of the class.
Instead remove the field's static modifier, or initialize it statically.
Noncompliant Code Example
public class Person {
  static Date dateOfBirth;
  static int expectedFingers;
  public Person(date birthday) {
    dateOfBirth = birthday;  // Noncompliant; now everyone has this birthday
    expectedFingers = 10;  // Noncompliant
  }
}
Compliant Solution
public class Person {
  Date dateOfBirth;
  static int expectedFingers = 10;
  public Person(date birthday) {
    dateOfBirth = birthday;
  }
}
</w:t>
            </w:r>
          </w:p>
        </w:tc>
        <w:tc>
          <w:p>
            <w:r>
              <w:t>CODE_SMELL</w:t>
            </w:r>
          </w:p>
        </w:tc>
        <w:tc>
          <w:p>
            <w:r>
              <w:t>MAJOR</w:t>
            </w:r>
          </w:p>
        </w:tc>
        <w:tc>
          <w:p>
            <w:r>
              <w:t>1</w:t>
            </w:r>
          </w:p>
        </w:tc>
      </w:tr>
      <w:tr>
        <w:tc>
          <w:p>
            <w:r>
              <w:t>String function use should be optimized for single characters</w:t>
            </w:r>
          </w:p>
        </w:tc>
        <w:tc>
          <w:p>
            <w:r>
              <w:t>An indexOf or lastIndexOf call with a single letter String can be made more performant by switching to a
call with a char argument.
Noncompliant Code Example
String myStr = "Hello World";
// ...
int pos = myStr.indexOf("W");  // Noncompliant
// ...
int otherPos = myStr.lastIndexOf("r"); // Noncompliant
// ...
Compliant Solution
String myStr = "Hello World";
// ...
int pos = myStr.indexOf('W');
// ...
int otherPos = myStr.lastIndexOf('r');
// ...
</w:t>
            </w:r>
          </w:p>
        </w:tc>
        <w:tc>
          <w:p>
            <w:r>
              <w:t>CODE_SMELL</w:t>
            </w:r>
          </w:p>
        </w:tc>
        <w:tc>
          <w:p>
            <w:r>
              <w:t>MAJOR</w:t>
            </w:r>
          </w:p>
        </w:tc>
        <w:tc>
          <w:p>
            <w:r>
              <w:t>3</w:t>
            </w:r>
          </w:p>
        </w:tc>
      </w:tr>
      <w:tr>
        <w:tc>
          <w:p>
            <w:r>
              <w:t>Methods should not have identical implementations</w:t>
            </w:r>
          </w:p>
        </w:tc>
        <w:tc>
          <w:p>
            <w:r>
              <w:t>When two methods have the same implementation, either it was a mistake - something else was intended - or the duplication was intentional, but may
be confusing to maintainers. In the latter case, one implementation should invoke the other. Numerical and string literals are not taken into account.
Noncompliant Code Example
private final static String CODE = "bounteous";
public String calculateCode() {
  doTheThing();
  return CODE;
}
public String getName() {  // Noncompliant
  doTheThing();
  return CODE;
}
Compliant Solution
private final static String CODE = "bounteous";
public String getCode() {
  doTheThing();
  return CODE;
}
public String getName() {
  return getCode();
}
Exceptions
Methods that are not accessors (getters and setters), with fewer than 2 statements are ignored.</w:t>
            </w:r>
          </w:p>
        </w:tc>
        <w:tc>
          <w:p>
            <w:r>
              <w:t>CODE_SMELL</w:t>
            </w:r>
          </w:p>
        </w:tc>
        <w:tc>
          <w:p>
            <w:r>
              <w:t>MAJOR</w:t>
            </w:r>
          </w:p>
        </w:tc>
        <w:tc>
          <w:p>
            <w:r>
              <w:t>1</w:t>
            </w:r>
          </w:p>
        </w:tc>
      </w:tr>
      <w:tr>
        <w:tc>
          <w:p>
            <w:r>
              <w:t>Unused "private" methods should be removed</w:t>
            </w:r>
          </w:p>
        </w:tc>
        <w:tc>
          <w:p>
            <w:r>
              <w:t>private methods that are never executed are dead code: unnecessary, inoperative code that should be removed. Cleaning out dead code
decreases the size of the maintained codebase, making it easier to understand the program and preventing bugs from being introduced.
Note that this rule does not take reflection into account, which means that issues will be raised on private methods that are only
accessed using the reflection API.
Noncompliant Code Example
public class Foo implements Serializable
{
  private Foo(){}     //Compliant, private empty constructor intentionally used to prevent any direct instantiation of a class.
  public static void doSomething(){
    Foo foo = new Foo();
    ...
  }
  private void unusedPrivateMethod(){...}
  private void writeObject(ObjectOutputStream s){...}  //Compliant, relates to the java serialization mechanism
  private void readObject(ObjectInputStream in){...}  //Compliant, relates to the java serialization mechanism
}
Compliant Solution
public class Foo implements Serializable
{
  private Foo(){}     //Compliant, private empty constructor intentionally used to prevent any direct instantiation of a class.
  public static void doSomething(){
    Foo foo = new Foo();
    ...
  }
  private void writeObject(ObjectOutputStream s){...}  //Compliant, relates to the java serialization mechanism
  private void readObject(ObjectInputStream in){...}  //Compliant, relates to the java serialization mechanism
}
Exceptions
This rule doesn't raise any issue on annotated methods.</w:t>
            </w:r>
          </w:p>
        </w:tc>
        <w:tc>
          <w:p>
            <w:r>
              <w:t>CODE_SMELL</w:t>
            </w:r>
          </w:p>
        </w:tc>
        <w:tc>
          <w:p>
            <w:r>
              <w:t>MAJOR</w:t>
            </w:r>
          </w:p>
        </w:tc>
        <w:tc>
          <w:p>
            <w:r>
              <w:t>74</w:t>
            </w:r>
          </w:p>
        </w:tc>
      </w:tr>
      <w:tr>
        <w:tc>
          <w:p>
            <w:r>
              <w:t>Sections of code should not be commented out</w:t>
            </w:r>
          </w:p>
        </w:tc>
        <w:tc>
          <w:p>
            <w:r>
              <w:t>Programmers should not comment out code as it bloats programs and reduces readability.
Unused code should be deleted and can be retrieved from source control history if required.
See
   MISRA C:2004, 2.4 - Sections of code should not be "commented out". 
   MISRA C++:2008, 2-7-2 - Sections of code shall not be "commented out" using C-style comments. 
   MISRA C++:2008, 2-7-3 - Sections of code should not be "commented out" using C++ comments. 
   MISRA C:2012, Dir. 4.4 - Sections of code should not be "commented out" 
</w:t>
            </w:r>
          </w:p>
        </w:tc>
        <w:tc>
          <w:p>
            <w:r>
              <w:t>CODE_SMELL</w:t>
            </w:r>
          </w:p>
        </w:tc>
        <w:tc>
          <w:p>
            <w:r>
              <w:t>MAJOR</w:t>
            </w:r>
          </w:p>
        </w:tc>
        <w:tc>
          <w:p>
            <w:r>
              <w:t>1</w:t>
            </w:r>
          </w:p>
        </w:tc>
      </w:tr>
      <w:tr>
        <w:tc>
          <w:p>
            <w:r>
              <w:t>"@Deprecated" code should not be used</w:t>
            </w:r>
          </w:p>
        </w:tc>
        <w:tc>
          <w:p>
            <w:r>
              <w:t>Once deprecated, classes, and interfaces, and their members should be avoided, rather than used, inherited or extended. Deprecation is a warning
that the class or interface has been superseded, and will eventually be removed. The deprecation period allows you to make a smooth transition away
from the aging, soon-to-be-retired technology.
Noncompliant Code Example
/**
 * @deprecated  As of release 1.3, replaced by {@link #Fee}
 */
@Deprecated
public class Fum { ... }
public class Foo {
  /**
   * @deprecated  As of release 1.7, replaced by {@link #doTheThingBetter()}
   */
  @Deprecated
  public void doTheThing() { ... }
  public void doTheThingBetter() { ... }
}
public class Bar extends Foo {
  public void doTheThing() { ... } // Noncompliant; don't override a deprecated method or explicitly mark it as @Deprecated
}
public class Bar extends Fum {  // Noncompliant; Fum is deprecated
  public void myMethod() {
    Foo foo = new Foo();  // okay; the class isn't deprecated
    foo.doTheThing();  // Noncompliant; doTheThing method is deprecated
  }
}
See
   MITRE, CWE-477 - Use of Obsolete Functions 
   CERT, MET02-J. - Do not use deprecated or obsolete classes or methods 
</w:t>
            </w:r>
          </w:p>
        </w:tc>
        <w:tc>
          <w:p>
            <w:r>
              <w:t>CODE_SMELL</w:t>
            </w:r>
          </w:p>
        </w:tc>
        <w:tc>
          <w:p>
            <w:r>
              <w:t>MINOR</w:t>
            </w:r>
          </w:p>
        </w:tc>
        <w:tc>
          <w:p>
            <w:r>
              <w:t>10</w:t>
            </w:r>
          </w:p>
        </w:tc>
      </w:tr>
      <w:tr>
        <w:tc>
          <w:p>
            <w:r>
              <w:t>Empty statements should be removed</w:t>
            </w:r>
          </w:p>
        </w:tc>
        <w:tc>
          <w:p>
            <w:r>
              <w:t>Empty statements, i.e. ;, are usually introduced by mistake, for example because:
   It was meant to be replaced by an actual statement, but this was forgotten. 
   There was a typo which lead the semicolon to be doubled, i.e. ;;. 
Noncompliant Code Example
void doSomething() {
  ;                                                       // Noncompliant - was used as a kind of TODO marker
}
void doSomethingElse() {
  System.out.println("Hello, world!");;                     // Noncompliant - double ;
  ...
}
Compliant Solution
void doSomething() {}
void doSomethingElse() {
  System.out.println("Hello, world!");
  ...
  for (int i = 0; i &amp;lt; 3; i++) ; // compliant if unique statement of a loop
  ...
}
See
   MISRA C:2004, 14.3 - Before preprocessing, a null statement shall only occur on a line by itself; it may be followed by a comment provided that
  the first character following the null statement is a white-space character. 
   MISRA C++:2008, 6-2-3 - Before preprocessing, a null statement shall only occur on a line by itself; it may be followed by a comment, provided
  that the first character following the null statement is a white-space character. 
   CERT, MSC12-C. - Detect and remove code that has no effect or is never
  executed 
   CERT, MSC51-J. - Do not place a semicolon immediately following an if, for,
  or while condition 
   CERT, EXP15-C. - Do not place a semicolon on the same line as an if, for,
  or while statement 
</w:t>
            </w:r>
          </w:p>
        </w:tc>
        <w:tc>
          <w:p>
            <w:r>
              <w:t>CODE_SMELL</w:t>
            </w:r>
          </w:p>
        </w:tc>
        <w:tc>
          <w:p>
            <w:r>
              <w:t>MINOR</w:t>
            </w:r>
          </w:p>
        </w:tc>
        <w:tc>
          <w:p>
            <w:r>
              <w:t>3</w:t>
            </w:r>
          </w:p>
        </w:tc>
      </w:tr>
      <w:tr>
        <w:tc>
          <w:p>
            <w:r>
              <w:t>Modifiers should be declared in the correct order</w:t>
            </w:r>
          </w:p>
        </w:tc>
        <w:tc>
          <w:p>
            <w:r>
              <w:t>The Java Language Specification recommends listing modifiers in the following order:
1. Annotations
2. public
3. protected
4. private
5. abstract
6. static
7. final
8. transient
9. volatile
10. synchronized
11. native
12. strictfp
Not following this convention has no technical impact, but will reduce the code's readability because most developers are used to the standard
order.
Noncompliant Code Example
static public void main(String[] args) {   // Noncompliant
}
Compliant Solution
public static void main(String[] args) {   // Compliant
}
</w:t>
            </w:r>
          </w:p>
        </w:tc>
        <w:tc>
          <w:p>
            <w:r>
              <w:t>CODE_SMELL</w:t>
            </w:r>
          </w:p>
        </w:tc>
        <w:tc>
          <w:p>
            <w:r>
              <w:t>MINOR</w:t>
            </w:r>
          </w:p>
        </w:tc>
        <w:tc>
          <w:p>
            <w:r>
              <w:t>561</w:t>
            </w:r>
          </w:p>
        </w:tc>
      </w:tr>
      <w:tr>
        <w:tc>
          <w:p>
            <w:r>
              <w:t>"throws" declarations should not be superfluous</w:t>
            </w:r>
          </w:p>
        </w:tc>
        <w:tc>
          <w:p>
            <w:r>
              <w:t>An exception in a throws declaration in Java is superfluous if it is:
   listed multiple times 
   a subclass of another listed exception 
   a RuntimeException, or one of its descendants 
   completely unnecessary because the declared exception type cannot actually be thrown 
Noncompliant Code Example
void foo() throws MyException, MyException {}  // Noncompliant; should be listed once
void bar() throws Throwable, Exception {}  // Noncompliant; Exception is a subclass of Throwable
void baz() throws RuntimeException {}  // Noncompliant; RuntimeException can always be thrown
Compliant Solution
void foo() throws MyException {}
void bar() throws Throwable {}
void baz() {}
Exceptions
The rule will not raise any issue for exceptions that cannot be thrown from the method body:
   in overriding and implementation methods 
   in interface default methods 
   in non-private methods that only throw, have empty bodies, or a single return statement . 
   in overridable methods (non-final, or not member of a final class, non-static, non-private), if the exception is documented with a proper
  javadoc. 
class A extends B {
  @Override
  void doSomething() throws IOException {
    compute(a);
  }
  public void foo() throws IOException {}
  protected void bar() throws IOException {
    throw new UnsupportedOperationException("This method should be implemented in subclasses");
  }
  Object foobar(String s) throws IOException {
    return null;
  }
  /**
   * @throws IOException Overriding classes may throw this exception if they print values into a file
   */
  protected void print() throws IOException { // no issue, method is overridable and the exception has proper javadoc
    System.out.println("foo");
  }
}
</w:t>
            </w:r>
          </w:p>
        </w:tc>
        <w:tc>
          <w:p>
            <w:r>
              <w:t>CODE_SMELL</w:t>
            </w:r>
          </w:p>
        </w:tc>
        <w:tc>
          <w:p>
            <w:r>
              <w:t>MINOR</w:t>
            </w:r>
          </w:p>
        </w:tc>
        <w:tc>
          <w:p>
            <w:r>
              <w:t>7</w:t>
            </w:r>
          </w:p>
        </w:tc>
      </w:tr>
      <w:tr>
        <w:tc>
          <w:p>
            <w:r>
              <w:t>Method names should comply with a naming convention</w:t>
            </w:r>
          </w:p>
        </w:tc>
        <w:tc>
          <w:p>
            <w:r>
              <w:t>Shared naming conventions allow teams to collaborate efficiently. This rule checks that all method names match a provided regular expression.
Noncompliant Code Example
With default provided regular expression ^[a-z][a-zA-Z0-9]*$:
public int DoSomething(){...}
Compliant Solution
public int doSomething(){...}
Exceptions
Overriding methods are excluded. 
@Override
public int Do_Something(){...}
</w:t>
            </w:r>
          </w:p>
        </w:tc>
        <w:tc>
          <w:p>
            <w:r>
              <w:t>CODE_SMELL</w:t>
            </w:r>
          </w:p>
        </w:tc>
        <w:tc>
          <w:p>
            <w:r>
              <w:t>MINOR</w:t>
            </w:r>
          </w:p>
        </w:tc>
        <w:tc>
          <w:p>
            <w:r>
              <w:t>139</w:t>
            </w:r>
          </w:p>
        </w:tc>
      </w:tr>
      <w:tr>
        <w:tc>
          <w:p>
            <w:r>
              <w:t>Field names should comply with a naming convention</w:t>
            </w:r>
          </w:p>
        </w:tc>
        <w:tc>
          <w:p>
            <w:r>
              <w:t>Sharing some naming conventions is a key point to make it possible for a team to efficiently collaborate. This rule allows to check that field
names match a provided regular expression.
Noncompliant Code Example
With the default regular expression ^[a-z][a-zA-Z0-9]*$:
class MyClass {
   private int my_field;
}
Compliant Solution
class MyClass {
   private int myField;
}
</w:t>
            </w:r>
          </w:p>
        </w:tc>
        <w:tc>
          <w:p>
            <w:r>
              <w:t>CODE_SMELL</w:t>
            </w:r>
          </w:p>
        </w:tc>
        <w:tc>
          <w:p>
            <w:r>
              <w:t>MINOR</w:t>
            </w:r>
          </w:p>
        </w:tc>
        <w:tc>
          <w:p>
            <w:r>
              <w:t>102</w:t>
            </w:r>
          </w:p>
        </w:tc>
      </w:tr>
      <w:tr>
        <w:tc>
          <w:p>
            <w:r>
              <w:t>Local variable and method parameter names should comply with a naming convention</w:t>
            </w:r>
          </w:p>
        </w:tc>
        <w:tc>
          <w:p>
            <w:r>
              <w:t>Shared naming conventions allow teams to collaborate effectively. This rule raises an issue when a local variable or function parameter name does
not match the provided regular expression.
Noncompliant Code Example
With the default regular expression ^[a-z][a-zA-Z0-9]*$:
public void doSomething(int my_param) {
  int LOCAL;
  ...
}
Compliant Solution
public void doSomething(int myParam) {
  int local;
  ...
}
Exceptions
Loop counters are ignored by this rule.
for (int i_1 = 0; i_1 &amp;lt; limit; i_1++) {  // Compliant
  // ...
}
as well as one-character catch variables: 
try {
//...
} catch (Exception e) { // Compliant
}
</w:t>
            </w:r>
          </w:p>
        </w:tc>
        <w:tc>
          <w:p>
            <w:r>
              <w:t>CODE_SMELL</w:t>
            </w:r>
          </w:p>
        </w:tc>
        <w:tc>
          <w:p>
            <w:r>
              <w:t>MINOR</w:t>
            </w:r>
          </w:p>
        </w:tc>
        <w:tc>
          <w:p>
            <w:r>
              <w:t>85</w:t>
            </w:r>
          </w:p>
        </w:tc>
      </w:tr>
      <w:tr>
        <w:tc>
          <w:p>
            <w:r>
              <w:t>Return of boolean expressions should not be wrapped into an "if-then-else" statement</w:t>
            </w:r>
          </w:p>
        </w:tc>
        <w:tc>
          <w:p>
            <w:r>
              <w:t>Return of boolean literal statements wrapped into if-then-else ones should be simplified.
Similarly, method invocations wrapped into if-then-else differing only from boolean literals should be simplified into a single
invocation.
Noncompliant Code Example
boolean foo(Object param) {
  if (expression) { // Noncompliant
    bar(param, true, "qix");
  } else {
    bar(param, false, "qix");
  }
  if (expression) {  // Noncompliant
    return true;
  } else {
    return false;
  }
}
Compliant Solution
boolean foo(Object param) {
  bar(param, expression, "qix");
  return expression;
}
</w:t>
            </w:r>
          </w:p>
        </w:tc>
        <w:tc>
          <w:p>
            <w:r>
              <w:t>CODE_SMELL</w:t>
            </w:r>
          </w:p>
        </w:tc>
        <w:tc>
          <w:p>
            <w:r>
              <w:t>MINOR</w:t>
            </w:r>
          </w:p>
        </w:tc>
        <w:tc>
          <w:p>
            <w:r>
              <w:t>5</w:t>
            </w:r>
          </w:p>
        </w:tc>
      </w:tr>
      <w:tr>
        <w:tc>
          <w:p>
            <w:r>
              <w:t>String.valueOf() should not be appended to a String</w:t>
            </w:r>
          </w:p>
        </w:tc>
        <w:tc>
          <w:p>
            <w:r>
              <w:t>Appending String.valueOf() to a String decreases the code readability.
The argument passed to String.valueOf() should be directly appended instead.
Noncompliant Code Example
public void display(int i){
  System.out.println("Output is " + String.valueOf(i));    // Noncompliant
}
Compliant Solution
public void display(int i){
  System.out.println("Output is " + i);                    // Compliant
}
</w:t>
            </w:r>
          </w:p>
        </w:tc>
        <w:tc>
          <w:p>
            <w:r>
              <w:t>CODE_SMELL</w:t>
            </w:r>
          </w:p>
        </w:tc>
        <w:tc>
          <w:p>
            <w:r>
              <w:t>MINOR</w:t>
            </w:r>
          </w:p>
        </w:tc>
        <w:tc>
          <w:p>
            <w:r>
              <w:t>15</w:t>
            </w:r>
          </w:p>
        </w:tc>
      </w:tr>
      <w:tr>
        <w:tc>
          <w:p>
            <w:r>
              <w:t>Collection.isEmpty() should be used to test for emptiness</w:t>
            </w:r>
          </w:p>
        </w:tc>
        <w:tc>
          <w:p>
            <w:r>
              <w:t>Using Collection.size() to test for emptiness works, but using Collection.isEmpty() makes the code more readable and can
be more performant. The time complexity of any isEmpty() method implementation should be O(1) whereas some implementations
of size() can be O(n).
Noncompliant Code Example
if (myCollection.size() == 0) {  // Noncompliant
  /* ... */
}
Compliant Solution
if (myCollection.isEmpty()) {
  /* ... */
}
</w:t>
            </w:r>
          </w:p>
        </w:tc>
        <w:tc>
          <w:p>
            <w:r>
              <w:t>CODE_SMELL</w:t>
            </w:r>
          </w:p>
        </w:tc>
        <w:tc>
          <w:p>
            <w:r>
              <w:t>MINOR</w:t>
            </w:r>
          </w:p>
        </w:tc>
        <w:tc>
          <w:p>
            <w:r>
              <w:t>15</w:t>
            </w:r>
          </w:p>
        </w:tc>
      </w:tr>
      <w:tr>
        <w:tc>
          <w:p>
            <w:r>
              <w:t>Exception classes should be immutable</w:t>
            </w:r>
          </w:p>
        </w:tc>
        <w:tc>
          <w:p>
            <w:r>
              <w:t>Exceptions are meant to represent the application's state at the point at which an error occurred.
Making all fields in an Exception class final ensures that this state:
   Will be fully defined at the same time the Exception is instantiated. 
   Won't be updated or corrupted by a questionable error handler. 
This will enable developers to quickly understand what went wrong.
Noncompliant Code Example
public class MyException extends Exception {
  private int status;                               // Noncompliant
  public MyException(String message) {
    super(message);
  }
  public int getStatus() {
    return status;
  }
  public void setStatus(int status) {
    this.status = status;
  }
}
Compliant Solution
public class MyException extends Exception {
  private final int status;
  public MyException(String message, int status) {
    super(message);
    this.status = status;
  }
  public int getStatus() {
    return status;
  }
}
</w:t>
            </w:r>
          </w:p>
        </w:tc>
        <w:tc>
          <w:p>
            <w:r>
              <w:t>CODE_SMELL</w:t>
            </w:r>
          </w:p>
        </w:tc>
        <w:tc>
          <w:p>
            <w:r>
              <w:t>MINOR</w:t>
            </w:r>
          </w:p>
        </w:tc>
        <w:tc>
          <w:p>
            <w:r>
              <w:t>5</w:t>
            </w:r>
          </w:p>
        </w:tc>
      </w:tr>
      <w:tr>
        <w:tc>
          <w:p>
            <w:r>
              <w:t>Public constants and fields initialized at declaration should be "static final" rather than merely "final"</w:t>
            </w:r>
          </w:p>
        </w:tc>
        <w:tc>
          <w:p>
            <w:r>
              <w:t>Making a public constant just final as opposed to static final leads to duplicating its value for every
instance of the class, uselessly increasing the amount of memory required to execute the application.
Further, when a non-public, final field isn't also static, it implies that different instances can have
different values. However, initializing a non-static final field in its declaration forces every instance to have the same value. So such
fields should either be made static or initialized in the constructor.
Noncompliant Code Example
public class Myclass {
  public final int THRESHOLD = 3;
}
Compliant Solution
public class Myclass {
  public static final int THRESHOLD = 3;    // Compliant
}
Exceptions
No issues are reported on final fields of inner classes whose type is not a primitive or a String. Indeed according to the Java specification:
  An inner class is a nested class that is not explicitly or implicitly declared static. Inner classes may not declare static initializers (§8.7)
  or member interfaces. Inner classes may not declare static members, unless they are compile-time constant fields (§15.28).
</w:t>
            </w:r>
          </w:p>
        </w:tc>
        <w:tc>
          <w:p>
            <w:r>
              <w:t>CODE_SMELL</w:t>
            </w:r>
          </w:p>
        </w:tc>
        <w:tc>
          <w:p>
            <w:r>
              <w:t>MINOR</w:t>
            </w:r>
          </w:p>
        </w:tc>
        <w:tc>
          <w:p>
            <w:r>
              <w:t>1</w:t>
            </w:r>
          </w:p>
        </w:tc>
      </w:tr>
      <w:tr>
        <w:tc>
          <w:p>
            <w:r>
              <w:t>Array designators "[]" should be on the type, not the variable</w:t>
            </w:r>
          </w:p>
        </w:tc>
        <w:tc>
          <w:p>
            <w:r>
              <w:t>Array designators should always be located on the type for better code readability. Otherwise, developers must look both at the type and the
variable name to know whether or not a variable is an array.
Noncompliant Code Example
int matrix[][];   // Noncompliant
int[] matrix[];   // Noncompliant
Compliant Solution
int[][] matrix;   // Compliant
</w:t>
            </w:r>
          </w:p>
        </w:tc>
        <w:tc>
          <w:p>
            <w:r>
              <w:t>CODE_SMELL</w:t>
            </w:r>
          </w:p>
        </w:tc>
        <w:tc>
          <w:p>
            <w:r>
              <w:t>MINOR</w:t>
            </w:r>
          </w:p>
        </w:tc>
        <w:tc>
          <w:p>
            <w:r>
              <w:t>2</w:t>
            </w:r>
          </w:p>
        </w:tc>
      </w:tr>
      <w:tr>
        <w:tc>
          <w:p>
            <w:r>
              <w:t>The default unnamed package should not be used</w:t>
            </w:r>
          </w:p>
        </w:tc>
        <w:tc>
          <w:p>
            <w:r>
              <w:t>According to the Java Language Specification:
  Unnamed packages are provided by the Java platform principally for convenience when developing small or temporary applications or when just
  beginning development.
To enforce this best practice, classes located in default package can no longer be accessed from named ones since Java 1.4.
Noncompliant Code Example
public class MyClass { /* ... */ }
Compliant Solution
package org.example;
public class MyClass{ /* ... */ }
</w:t>
            </w:r>
          </w:p>
        </w:tc>
        <w:tc>
          <w:p>
            <w:r>
              <w:t>CODE_SMELL</w:t>
            </w:r>
          </w:p>
        </w:tc>
        <w:tc>
          <w:p>
            <w:r>
              <w:t>MINOR</w:t>
            </w:r>
          </w:p>
        </w:tc>
        <w:tc>
          <w:p>
            <w:r>
              <w:t>4</w:t>
            </w:r>
          </w:p>
        </w:tc>
      </w:tr>
      <w:tr>
        <w:tc>
          <w:p>
            <w:r>
              <w:t>"switch" statements should have at least 3 "case" clauses</w:t>
            </w:r>
          </w:p>
        </w:tc>
        <w:tc>
          <w:p>
            <w:r>
              <w:t>switch statements are useful when there are many different cases depending on the value of the same expression.
For just one or two cases however, the code will be more readable with if statements.
Noncompliant Code Example
switch (variable) {
  case 0:
    doSomething();
    break;
  default:
    doSomethingElse();
    break;
}
Compliant Solution
if (variable == 0) {
  doSomething();
} else {
  doSomethingElse();
}
See
   MISRA C:2012, 16.6 - Every switch statement shall have at least two switch-clauses 
</w:t>
            </w:r>
          </w:p>
        </w:tc>
        <w:tc>
          <w:p>
            <w:r>
              <w:t>CODE_SMELL</w:t>
            </w:r>
          </w:p>
        </w:tc>
        <w:tc>
          <w:p>
            <w:r>
              <w:t>MINOR</w:t>
            </w:r>
          </w:p>
        </w:tc>
        <w:tc>
          <w:p>
            <w:r>
              <w:t>1</w:t>
            </w:r>
          </w:p>
        </w:tc>
      </w:tr>
      <w:tr>
        <w:tc>
          <w:p>
            <w:r>
              <w:t>Declarations should use Java collection interfaces such as "List" rather than specific implementation classes such as "LinkedList"</w:t>
            </w:r>
          </w:p>
        </w:tc>
        <w:tc>
          <w:p>
            <w:r>
              <w:t><![CDATA[The purpose of the Java Collections API is to provide a well defined hierarchy of interfaces in order to hide implementation details.
Implementing classes must be used to instantiate new collections, but the result of an instantiation should ideally be stored in a variable whose
type is a Java Collection interface.
This rule raises an issue when an implementation class:
   is returned from a public method. 
   is accepted as an argument to a public method. 
   is exposed as a public member. 
Noncompliant Code Example
public class Employees {
  private HashSet&lt;Employee&gt; employees = new HashSet&lt;Employee&gt;();  // Noncompliant - "employees" should have type "Set" rather than "HashSet"
  public HashSet&lt;Employee&gt; getEmployees() {                       // Noncompliant
    return employees;
  }
}
Compliant Solution
public class Employees {
  private Set&lt;Employee&gt; employees = new HashSet&lt;Employee&gt;();      // Compliant
  public Set&lt;Employee&gt; getEmployees() {                           // Compliant
    return employees;
  }
}
]]></w:t>
            </w:r>
          </w:p>
        </w:tc>
        <w:tc>
          <w:p>
            <w:r>
              <w:t>CODE_SMELL</w:t>
            </w:r>
          </w:p>
        </w:tc>
        <w:tc>
          <w:p>
            <w:r>
              <w:t>MINOR</w:t>
            </w:r>
          </w:p>
        </w:tc>
        <w:tc>
          <w:p>
            <w:r>
              <w:t>8</w:t>
            </w:r>
          </w:p>
        </w:tc>
      </w:tr>
      <w:tr>
        <w:tc>
          <w:p>
            <w:r>
              <w:t>Loops should not contain more than a single "break" or "continue" statement</w:t>
            </w:r>
          </w:p>
        </w:tc>
        <w:tc>
          <w:p>
            <w:r>
              <w:t>Restricting the number of break and continue statements in a loop is done in the interest of good structured programming.
One break and continue statement is acceptable in a loop, since it facilitates optimal coding. If there is more than one,
the code should be refactored to increase readability.
Noncompliant Code Example
for (int i = 1; i &amp;lt;= 10; i++) {     // Noncompliant - 2 continue - one might be tempted to add some logic in between
  if (i % 2 == 0) {
    continue;
  }
  if (i % 3 == 0) {
    continue;
  }
  System.out.println("i = " + i);
}
</w:t>
            </w:r>
          </w:p>
        </w:tc>
        <w:tc>
          <w:p>
            <w:r>
              <w:t>CODE_SMELL</w:t>
            </w:r>
          </w:p>
        </w:tc>
        <w:tc>
          <w:p>
            <w:r>
              <w:t>MINOR</w:t>
            </w:r>
          </w:p>
        </w:tc>
        <w:tc>
          <w:p>
            <w:r>
              <w:t>19</w:t>
            </w:r>
          </w:p>
        </w:tc>
      </w:tr>
      <w:tr>
        <w:tc>
          <w:p>
            <w:r>
              <w:t>Private fields only used as local variables in methods should become local variables</w:t>
            </w:r>
          </w:p>
        </w:tc>
        <w:tc>
          <w:p>
            <w:r>
              <w:t>When the value of a private field is always assigned to in a class' methods before being read, then it is not being used to store class
information. Therefore, it should become a local variable in the relevant methods to prevent any misunderstanding.
Noncompliant Code Example
public class Foo {
  private int a;
  private int b;
  public void doSomething(int y) {
    a = y + 5;
    ...
    if(a == 0) {
      ...
    }
    ...
  }
  public void doSomethingElse(int y) {
    b = y + 3;
    ...
  }
}
Compliant Solution
public class Foo {
  public void doSomething(int y) {
    int a = y + 5;
    ...
    if(a == 0) {
      ...
    }
  }
  public void doSomethingElse(int y) {
    int b = y + 3;
    ...
  }
}
Exceptions
This rule doesn't raise any issue on annotated field.</w:t>
            </w:r>
          </w:p>
        </w:tc>
        <w:tc>
          <w:p>
            <w:r>
              <w:t>CODE_SMELL</w:t>
            </w:r>
          </w:p>
        </w:tc>
        <w:tc>
          <w:p>
            <w:r>
              <w:t>MINOR</w:t>
            </w:r>
          </w:p>
        </w:tc>
        <w:tc>
          <w:p>
            <w:r>
              <w:t>19</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public int numberOfMinutes(int hours) {
  int seconds = 0;   // seconds is never used
  return hours * 60;
}
Compliant Solution
public int numberOfMinutes(int hours) {
  return hours * 60;
}
</w:t>
            </w:r>
          </w:p>
        </w:tc>
        <w:tc>
          <w:p>
            <w:r>
              <w:t>CODE_SMELL</w:t>
            </w:r>
          </w:p>
        </w:tc>
        <w:tc>
          <w:p>
            <w:r>
              <w:t>MINOR</w:t>
            </w:r>
          </w:p>
        </w:tc>
        <w:tc>
          <w:p>
            <w:r>
              <w:t>61</w:t>
            </w:r>
          </w:p>
        </w:tc>
      </w:tr>
      <w:tr>
        <w:tc>
          <w:p>
            <w:r>
              <w:t>Local variables should not be declared and then immediately returned or thrown</w:t>
            </w:r>
          </w:p>
        </w:tc>
        <w:tc>
          <w:p>
            <w:r>
              <w:t>Declaring a variable only to immediately return or throw it is a bad practice.
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
Noncompliant Code Example
public long computeDurationInMilliseconds() {
  long duration = (((hours * 60) + minutes) * 60 + seconds ) * 1000 ;
  return duration;
}
public void doSomething() {
  RuntimeException myException = new RuntimeException();
  throw myException;
}
Compliant Solution
public long computeDurationInMilliseconds() {
  return (((hours * 60) + minutes) * 60 + seconds ) * 1000 ;
}
public void doSomething() {
  throw new RuntimeException();
}
</w:t>
            </w:r>
          </w:p>
        </w:tc>
        <w:tc>
          <w:p>
            <w:r>
              <w:t>CODE_SMELL</w:t>
            </w:r>
          </w:p>
        </w:tc>
        <w:tc>
          <w:p>
            <w:r>
              <w:t>MINOR</w:t>
            </w:r>
          </w:p>
        </w:tc>
        <w:tc>
          <w:p>
            <w:r>
              <w:t>32</w:t>
            </w:r>
          </w:p>
        </w:tc>
      </w:tr>
      <w:tr>
        <w:tc>
          <w:p>
            <w:r>
              <w:t>Strings should not be concatenated using '+' in a loop</w:t>
            </w:r>
          </w:p>
        </w:tc>
        <w:tc>
          <w:p>
            <w:r>
              <w:t>Strings are immutable objects, so concatenation doesn't simply add the new String to the end of the existing string. Instead, in each loop
iteration, the first String is converted to an intermediate object type, the second string is appended, and then the intermediate object is converted
back to a String. Further, performance of these intermediate operations degrades as the String gets longer. Therefore, the use of StringBuilder is
preferred.
Noncompliant Code Example
String str = "";
for (int i = 0; i &amp;lt; arrayOfStrings.length ; ++i) {
  str = str + arrayOfStrings[i];
}
Compliant Solution
StringBuilder bld = new StringBuilder();
  for (int i = 0; i &amp;lt; arrayOfStrings.length; ++i) {
    bld.append(arrayOfStrings[i]);
  }
  String str = bld.toString();
</w:t>
            </w:r>
          </w:p>
        </w:tc>
        <w:tc>
          <w:p>
            <w:r>
              <w:t>CODE_SMELL</w:t>
            </w:r>
          </w:p>
        </w:tc>
        <w:tc>
          <w:p>
            <w:r>
              <w:t>MINOR</w:t>
            </w:r>
          </w:p>
        </w:tc>
        <w:tc>
          <w:p>
            <w:r>
              <w:t>2</w:t>
            </w:r>
          </w:p>
        </w:tc>
      </w:tr>
      <w:tr>
        <w:tc>
          <w:p>
            <w:r>
              <w:t>Multiple variables should not be declared on the same line</w:t>
            </w:r>
          </w:p>
        </w:tc>
        <w:tc>
          <w:p>
            <w:r>
              <w:t>Declaring multiple variables on one line is difficult to read.
Noncompliant Code Example
class MyClass {
  private int a, b;
  public void method(){
    int c; int d;
  }
}
Compliant Solution
class MyClass {
  private int a;
  private int b;
  public void method(){
    int c;
    int d;
  }
}
See
   MISRA C++:2008, 8-0-1 - An init-declarator-list or a member-declarator-list shall consist of a single init-declarator or member-declarator
  respectively 
   CERT, DCL52-J. - Do not declare more than one variable per declaration
   CERT, DCL04-C. - Do not declare more than one variable per declaration 
</w:t>
            </w:r>
          </w:p>
        </w:tc>
        <w:tc>
          <w:p>
            <w:r>
              <w:t>CODE_SMELL</w:t>
            </w:r>
          </w:p>
        </w:tc>
        <w:tc>
          <w:p>
            <w:r>
              <w:t>MINOR</w:t>
            </w:r>
          </w:p>
        </w:tc>
        <w:tc>
          <w:p>
            <w:r>
              <w:t>2</w:t>
            </w:r>
          </w:p>
        </w:tc>
      </w:tr>
      <w:tr>
        <w:tc>
          <w:p>
            <w:r>
              <w:t>"toString()" should never be called on a String object</w:t>
            </w:r>
          </w:p>
        </w:tc>
        <w:tc>
          <w:p>
            <w:r>
              <w:t>Invoking a method designed to return a string representation of an object which is already a string is a waste of keystrokes. This redundant
construction may be optimized by the compiler, but will be confusing in the meantime.
Noncompliant Code Example
String message = "hello world";
System.out.println(message.toString()); // Noncompliant;
Compliant Solution
String message = "hello world";
System.out.println(message);
</w:t>
            </w:r>
          </w:p>
        </w:tc>
        <w:tc>
          <w:p>
            <w:r>
              <w:t>CODE_SMELL</w:t>
            </w:r>
          </w:p>
        </w:tc>
        <w:tc>
          <w:p>
            <w:r>
              <w:t>MINOR</w:t>
            </w:r>
          </w:p>
        </w:tc>
        <w:tc>
          <w:p>
            <w:r>
              <w:t>9</w:t>
            </w:r>
          </w:p>
        </w:tc>
      </w:tr>
      <w:tr>
        <w:tc>
          <w:p>
            <w:r>
              <w:t>Classes should not be empty</w:t>
            </w:r>
          </w:p>
        </w:tc>
        <w:tc>
          <w:p>
            <w:r>
              <w:t>There is no good excuse for an empty class. If it's being used simply as a common extension point, it should be replaced with an
interface. If it was stubbed in as a placeholder for future development it should be fleshed-out. In any other case, it should be
eliminated.
Noncompliant Code Example
public class Nothing {  // Noncompliant
}
Compliant Solution
public interface Nothing {
}
Exceptions
Empty classes can be used as marker types (for Spring for instance), therefore empty classes that are annotated will be ignored.
@Configuration
@EnableWebMvc
public final class ApplicationConfiguration {
}
</w:t>
            </w:r>
          </w:p>
        </w:tc>
        <w:tc>
          <w:p>
            <w:r>
              <w:t>CODE_SMELL</w:t>
            </w:r>
          </w:p>
        </w:tc>
        <w:tc>
          <w:p>
            <w:r>
              <w:t>MINOR</w:t>
            </w:r>
          </w:p>
        </w:tc>
        <w:tc>
          <w:p>
            <w:r>
              <w:t>1</w:t>
            </w:r>
          </w:p>
        </w:tc>
      </w:tr>
      <w:tr>
        <w:tc>
          <w:p>
            <w:r>
              <w:t>Parsing should be used to convert "Strings" to primitives</w:t>
            </w:r>
          </w:p>
        </w:tc>
        <w:tc>
          <w:p>
            <w:r>
              <w:t>Rather than creating a boxed primitive from a String to extract the primitive value, use the relevant parse method
instead. It will be clearer and more efficient.
Noncompliant Code Example
String myNum = "12.2";
float f = (new Float(myNum)).floatValue();  // Noncompliant; creates &amp;amp; discards a Float
Compliant Solution
String myNum = "12.2";
float f = Float.parseFloat(myNum);
</w:t>
            </w:r>
          </w:p>
        </w:tc>
        <w:tc>
          <w:p>
            <w:r>
              <w:t>CODE_SMELL</w:t>
            </w:r>
          </w:p>
        </w:tc>
        <w:tc>
          <w:p>
            <w:r>
              <w:t>MINOR</w:t>
            </w:r>
          </w:p>
        </w:tc>
        <w:tc>
          <w:p>
            <w:r>
              <w:t>1</w:t>
            </w:r>
          </w:p>
        </w:tc>
      </w:tr>
      <w:tr>
        <w:tc>
          <w:p>
            <w:r>
              <w:t>Catches should be combined</w:t>
            </w:r>
          </w:p>
        </w:tc>
        <w:tc>
          <w:p>
            <w:r>
              <w:t>Since Java 7 it has been possible to catch multiple exceptions at once. Therefore, when multiple catch blocks have the same code, they
should be combined for better readability.
Note that this rule is automatically disabled when the project's sonar.java.source is lower than 7.
Noncompliant Code Example
catch (IOException e) {
  doCleanup();
  logger.log(e);
}
catch (SQLException e) {  // Noncompliant
  doCleanup();
  logger.log(e);
}
catch (TimeoutException e) {  // Compliant; block contents are different
  doCleanup();
  throw e;
}
Compliant Solution
catch (IOException|SQLException e) {
  doCleanup();
  logger.log(e);
}
catch (TimeoutException e) {
  doCleanup();
  throw e;
}
</w:t>
            </w:r>
          </w:p>
        </w:tc>
        <w:tc>
          <w:p>
            <w:r>
              <w:t>CODE_SMELL</w:t>
            </w:r>
          </w:p>
        </w:tc>
        <w:tc>
          <w:p>
            <w:r>
              <w:t>MINOR</w:t>
            </w:r>
          </w:p>
        </w:tc>
        <w:tc>
          <w:p>
            <w:r>
              <w:t>2</w:t>
            </w:r>
          </w:p>
        </w:tc>
      </w:tr>
      <w:tr>
        <w:tc>
          <w:p>
            <w:r>
              <w:t>The diamond operator ("&lt;&gt;") should be used</w:t>
            </w:r>
          </w:p>
        </w:tc>
        <w:tc>
          <w:p>
            <w:r>
              <w:t><![CDATA[Java 7 introduced the diamond operator (&lt;&gt;) to reduce the verbosity of generics code. For instance, instead of having to declare
a List's type in both its declaration and its constructor, you can now simplify the constructor declaration with &lt;&gt;,
and the compiler will infer the type.
Note that this rule is automatically disabled when the project's sonar.java.source is lower than 7.
Noncompliant Code Example
List&lt;String&gt; strings = new ArrayList&lt;String&gt;();  // Noncompliant
Map&lt;String,List&lt;Integer&gt;&gt; map = new HashMap&lt;String,List&lt;Integer&gt;&gt;();  // Noncompliant
Compliant Solution
List&lt;String&gt; strings = new ArrayList&lt;&gt;();
Map&lt;String,List&lt;Integer&gt;&gt; map = new HashMap&lt;&gt;();
]]></w:t>
            </w:r>
          </w:p>
        </w:tc>
        <w:tc>
          <w:p>
            <w:r>
              <w:t>CODE_SMELL</w:t>
            </w:r>
          </w:p>
        </w:tc>
        <w:tc>
          <w:p>
            <w:r>
              <w:t>MINOR</w:t>
            </w:r>
          </w:p>
        </w:tc>
        <w:tc>
          <w:p>
            <w:r>
              <w:t>1869</w:t>
            </w:r>
          </w:p>
        </w:tc>
      </w:tr>
      <w:tr>
        <w:tc>
          <w:p>
            <w:r>
              <w:t>Static non-final field names should comply with a naming convention</w:t>
            </w:r>
          </w:p>
        </w:tc>
        <w:tc>
          <w:p>
            <w:r>
              <w:t>Shared naming conventions allow teams to collaborate efficiently. This rule checks that static non-final field names match a provided regular
expression.
Noncompliant Code Example
With the default regular expression ^[a-z][a-zA-Z0-9]*$:
public final class MyClass {
   private static String foo_bar;
}
Compliant Solution
class MyClass {
   private static String fooBar;
}
</w:t>
            </w:r>
          </w:p>
        </w:tc>
        <w:tc>
          <w:p>
            <w:r>
              <w:t>CODE_SMELL</w:t>
            </w:r>
          </w:p>
        </w:tc>
        <w:tc>
          <w:p>
            <w:r>
              <w:t>MINOR</w:t>
            </w:r>
          </w:p>
        </w:tc>
        <w:tc>
          <w:p>
            <w:r>
              <w:t>129</w:t>
            </w:r>
          </w:p>
        </w:tc>
      </w:tr>
      <w:tr>
        <w:tc>
          <w:p>
            <w:r>
              <w:t>Methods should not return constants</w:t>
            </w:r>
          </w:p>
        </w:tc>
        <w:tc>
          <w:p>
            <w:r>
              <w:t>There's no point in forcing the overhead of a method call for a method that always returns the same constant value. Even worse, the fact that a
method call must be made will likely mislead developers who call the method thinking that something more is done. Declare a constant instead. 
This rule raises an issue if on methods that contain only one statement: the return of a constant value. 
Noncompliant Code Example
int getBestNumber() {
  return 12;  // Noncompliant
}
Compliant Solution
static int bestNumber = 12;
Exceptions
Methods with annotations, such as @Override and Spring's @RequestMapping, are ignored.</w:t>
            </w:r>
          </w:p>
        </w:tc>
        <w:tc>
          <w:p>
            <w:r>
              <w:t>CODE_SMELL</w:t>
            </w:r>
          </w:p>
        </w:tc>
        <w:tc>
          <w:p>
            <w:r>
              <w:t>MINOR</w:t>
            </w:r>
          </w:p>
        </w:tc>
        <w:tc>
          <w:p>
            <w:r>
              <w:t>2</w:t>
            </w:r>
          </w:p>
        </w:tc>
      </w:tr>
      <w:tr>
        <w:tc>
          <w:p>
            <w:r>
              <w:t>Jump statements should not be redundant</w:t>
            </w:r>
          </w:p>
        </w:tc>
        <w:tc>
          <w:p>
            <w:r>
              <w:t>Jump statements such as return and continue let you change the default flow of program execution, but jump statements
that direct the control flow to the original direction are just a waste of keystrokes.
Noncompliant Code Example
public void foo() {
  while (condition1) {
    if (condition2) {
      continue; // Noncompliant
    } else {
      doTheThing();
    }
  }
  return; // Noncompliant; this is a void method
}
Compliant Solution
public void foo() {
  while (condition1) {
    if (!condition2) {
      doTheThing();
    }
  }
}
</w:t>
            </w:r>
          </w:p>
        </w:tc>
        <w:tc>
          <w:p>
            <w:r>
              <w:t>CODE_SMELL</w:t>
            </w:r>
          </w:p>
        </w:tc>
        <w:tc>
          <w:p>
            <w:r>
              <w:t>MINOR</w:t>
            </w:r>
          </w:p>
        </w:tc>
        <w:tc>
          <w:p>
            <w:r>
              <w:t>5</w:t>
            </w:r>
          </w:p>
        </w:tc>
      </w:tr>
      <w:tr>
        <w:tc>
          <w:p>
            <w:r>
              <w:t>"StandardCharsets" constants should be preferred</w:t>
            </w:r>
          </w:p>
        </w:tc>
        <w:tc>
          <w:p>
            <w:r>
              <w:t>JDK7 introduced the class java.nio.charset.StandardCharsets. It provides constants for all charsets that are guaranteed to be
available on every implementation of the Java platform.
   ISO_8859_1 
   US_ASCII 
   UTF_16 
   UTF_16BE 
   UTF_16LE 
   UTF_8 
These constants should be preferred to:
- the use of a String such as "UTF-8" which has the drawback of requiring the catch/throw of an
UnsupportedEncodingException that will never actually happen
- the use of Guava’s Charsets class, which has been obsolete since JDK7
Noncompliant Code Example
try {
  byte[] bytes = string.getBytes("UTF-8"); // Noncompliant; use a String instead of StandardCharsets.UTF_8
} catch (UnsupportedEncodingException e) {
  throw new AssertionError(e);
}
// ...
byte[] bytes = string.getBytes(Charsets.UTF_8); // Noncompliant; Guava way obsolete since JDK7
Compliant Solution
byte[] bytes = string.getBytes(StandardCharsets.UTF_8)
</w:t>
            </w:r>
          </w:p>
        </w:tc>
        <w:tc>
          <w:p>
            <w:r>
              <w:t>CODE_SMELL</w:t>
            </w:r>
          </w:p>
        </w:tc>
        <w:tc>
          <w:p>
            <w:r>
              <w:t>MINOR</w:t>
            </w:r>
          </w:p>
        </w:tc>
        <w:tc>
          <w:p>
            <w:r>
              <w:t>15</w:t>
            </w:r>
          </w:p>
        </w:tc>
      </w:tr>
      <w:tr>
        <w:tc>
          <w:p>
            <w:r>
              <w:t>Unnecessary imports should be removed</w:t>
            </w:r>
          </w:p>
        </w:tc>
        <w:tc>
          <w:p>
            <w:r>
              <w:t>The imports part of a file should be handled by the Integrated Development Environment (IDE), not manually by the developer. 
Unused and useless imports should not occur if that is the case. 
Leaving them in reduces the code's readability, since their presence can be confusing.
Noncompliant Code Example
package my.company;
import java.lang.String;        // Noncompliant; java.lang classes are always implicitly imported
import my.company.SomeClass;    // Noncompliant; same-package files are always implicitly imported
import java.io.File;            // Noncompliant; File is not used
import my.company2.SomeType;
import my.company2.SomeType;    // Noncompliant; 'SomeType' is already imported
class ExampleClass {
  public String someString;
  public SomeType something;
}
Exceptions
Imports for types mentioned in comments, such as Javadocs, are ignored.</w:t>
            </w:r>
          </w:p>
        </w:tc>
        <w:tc>
          <w:p>
            <w:r>
              <w:t>CODE_SMELL</w:t>
            </w:r>
          </w:p>
        </w:tc>
        <w:tc>
          <w:p>
            <w:r>
              <w:t>MINOR</w:t>
            </w:r>
          </w:p>
        </w:tc>
        <w:tc>
          <w:p>
            <w:r>
              <w:t>41</w:t>
            </w:r>
          </w:p>
        </w:tc>
      </w:tr>
      <w:tr>
        <w:tc>
          <w:p>
            <w:r>
              <w:t>Hashing data is security-sensitive</w:t>
            </w:r>
          </w:p>
        </w:tc>
        <w:tc>
          <w:p>
            <w:r>
              <w:t>Hashing data is security-sensitive. It has led in the past to the following vulnerabilities:
   CVE-2018-9233 
   CVE-2013-5097 
   CVE-2007-1051 
Cryptographic hash functions are used to uniquely identify information without storing their original form. When not done properly, an attacker can
steal the original information by guessing it (ex: with a rainbow table), or replace the
original data with another one having the same hash.
This rule flags code that initiates hashing.
Ask Yourself Whether
   the hashed value is used in a security context. 
   the hashing algorithm you are using is known to have vulnerabilities. 
   salts are not automatically generated and applied by the hashing function.
   any generated salts are cryptographically weak or not credential-specific. 
You are at risk if you answered yes to the first question and any of the following ones.
Recommended Secure Coding Practices
   for security related purposes, use only hashing algorithms which are currently known to be strong. Avoid using algorithms like MD5 and SHA1
  completely in security contexts. 
   do not define your own hashing- or salt algorithms as they will most probably have flaws. 
   do not use algorithms that compute too quickly, like SHA256, as it must remain beyond modern hardware capabilities to perform brute force and
  dictionary based attacks. 
   use a hashing algorithm that generate its own salts as part of the hashing. If you generate your own salts, make sure that a cryptographically
  strong salt algorithm is used, that generated salts are credential-specific, and finally, that the salt is applied correctly before the hashing.
   save both the salt and the hashed value in the relevant database record; during future validation operations, the salt and hash can then be
  retrieved from the database. The hash is recalculated with the stored salt and the value being validated, and the result compared to the stored
  hash. 
   the strength of hashing algorithms often decreases over time as hardware capabilities increase. Check regularly that the algorithms you are
  using are still considered secure. If needed, rehash your data using a stronger algorithm. 
Questionable Code Example
// === MessageDigest ===
import java.security.MessageDigest;
import java.security.Provider;
class A {
    void foo(String algorithm, String providerStr, Provider provider) throws Exception {
        MessageDigest.getInstance(algorithm); // Questionable
        MessageDigest.getInstance(algorithm, providerStr); // Questionable
        MessageDigest.getInstance(algorithm, provider); // Questionable
    }
}
Regarding SecretKeyFactory. Any call to SecretKeyFactory.getInstance("...") with an argument starting by
"PBKDF2" will be highlighted. See OWASP guidelines, list of standard algorithms and algorithms on android.
// === javax.crypto ===
import javax.crypto.spec.PBEKeySpec;
import javax.crypto.SecretKeyFactory;
class A {
    void foo(char[] password, byte[] salt, int iterationCount, int keyLength) throws Exception {
        // Questionable. Review this, even if it is the way recommended by OWASP
        SecretKeyFactory factory = SecretKeyFactory.getInstance("PBKDF2WithHmacSHA512");
        PBEKeySpec spec = new PBEKeySpec(password, salt, iterationCount, keyLength);
        factory.generateSecret(spec).getEncoded();
    }
}
Regarding Guava, only the hashing functions which are usually misused for sensitive data will raise an issue, i.e. md5 and
sha*.
// === Guava ===
import com.google.common.hash.Hashing;
class A {
    void foo() {
        Hashing.md5(); // Questionable
        Hashing.sha1(); // Questionable
        Hashing.sha256(); // Questionable
        Hashing.sha384(); // Questionable
        Hashing.sha512(); // Questionable
    }
}
// === org.apache.commons ===
import org.apache.commons.codec.digest.DigestUtils;
class A {
    void foo(String strName, byte[] data, String str, java.io.InputStream stream) throws Exception {
        new DigestUtils(strName); // Questionable
        new DigestUtils(); // Questionable
        DigestUtils.getMd2Digest(); // Questionable
        DigestUtils.getMd5Digest(); // Questionable
        DigestUtils.getShaDigest(); // Questionable
        DigestUtils.getSha1Digest(); // Questionable
        DigestUtils.getSha256Digest(); // Questionable
        DigestUtils.getSha384Digest(); // Questionable
        DigestUtils.getSha512Digest(); // Questionable
        DigestUtils.md2(data); // Questionable
        DigestUtils.md2(stream); // Questionable
        DigestUtils.md2(str); // Questionable
        DigestUtils.md2Hex(data); // Questionable
        DigestUtils.md2Hex(stream); // Questionable
        DigestUtils.md2Hex(str); // Questionable
        DigestUtils.md5(data); // Questionable
        DigestUtils.md5(stream); // Questionable
        DigestUtils.md5(str); // Questionable
        DigestUtils.md5Hex(data); // Questionable
        DigestUtils.md5Hex(stream); // Questionable
        DigestUtils.md5Hex(str); // Questionable
        DigestUtils.sha(data); // Questionable
        DigestUtils.sha(stream); // Questionable
        DigestUtils.sha(str); // Questionable
        DigestUtils.shaHex(data); // Questionable
        DigestUtils.shaHex(stream); // Questionable
        DigestUtils.shaHex(str); // Questionable
        DigestUtils.sha1(data); // Questionable
        DigestUtils.sha1(stream); // Questionable
        DigestUtils.sha1(str); // Questionable
        DigestUtils.sha1Hex(data); // Questionable
        DigestUtils.sha1Hex(stream); // Questionable
        DigestUtils.sha1Hex(str); // Questionable
        DigestUtils.sha256(data); // Questionable
        DigestUtils.sha256(stream); // Questionable
        DigestUtils.sha256(str); // Questionable
        DigestUtils.sha256Hex(data); // Questionable
        DigestUtils.sha256Hex(stream); // Questionable
        DigestUtils.sha256Hex(str); // Questionable
        DigestUtils.sha384(data); // Questionable
        DigestUtils.sha384(stream); // Questionable
        DigestUtils.sha384(str); // Questionable
        DigestUtils.sha384Hex(data); // Questionable
        DigestUtils.sha384Hex(stream); // Questionable
        DigestUtils.sha384Hex(str); // Questionable
        DigestUtils.sha512(data); // Questionable
        DigestUtils.sha512(stream); // Questionable
        DigestUtils.sha512(str); // Questionable
        DigestUtils.sha512Hex(data); // Questionable
        DigestUtils.sha512Hex(stream); // Questionable
        DigestUtils.sha512Hex(str); // Questionable
    }
}
</w:t>
            </w:r>
          </w:p>
        </w:tc>
        <w:tc>
          <w:p>
            <w:r>
              <w:t>SECURITY_HOTSPOT</w:t>
            </w:r>
          </w:p>
        </w:tc>
        <w:tc>
          <w:p>
            <w:r>
              <w:t>CRITICAL</w:t>
            </w:r>
          </w:p>
        </w:tc>
        <w:tc>
          <w:p>
            <w:r>
              <w:t>3</w:t>
            </w:r>
          </w:p>
        </w:tc>
      </w:tr>
      <w:tr>
        <w:tc>
          <w:p>
            <w:r>
              <w:t>Using command line arguments is security-sensitive</w:t>
            </w:r>
          </w:p>
        </w:tc>
        <w:tc>
          <w:p>
            <w:r>
              <w:t><![CDATA[Using command line arguments is security-sensitive. It has led in the past to the following vulnerabilities:
   CVE-2018-7281 
   CVE-2018-12326 
   CVE-2011-3198 
Command line arguments can be dangerous just like any other user input. They should never be used without being first validated and sanitized.
Remember also that any user can retrieve the list of processes running on a system, which makes the arguments provided to them visible. Thus
passing sensitive information via command line arguments should be considered as insecure.
This rule raises an issue when on every program entry points (main methods) when command line arguments are used. The goal is to guide
security code reviews.
Ask Yourself Whether
   any of the command line arguments are used without being sanitized first. 
   your application accepts sensitive information via command line arguments. 
If you answered yes to any of these questions you are at risk.
Recommended Secure Coding Practices
Sanitize all command line arguments before using them.
Any user or application can list running processes and see the command line arguments they were started with. There are safer ways of providing
sensitive information to an application than exposing them in the command line. It is common to write them on the process' standard input, or give the
path to a file containing the information.
Sensitive Code Example
This rule raises an issue as soon as there is a reference to argv, be it for direct use or via a CLI library like JCommander, GetOpt or Apache
CLI.
public class Main {
&nbsp;&nbsp;&nbsp; public static void main (String[] argv) {
&nbsp; &nbsp; &nbsp; &nbsp; String option = argv[0]; &nbsp;// Questionable: check how the argument is used
&nbsp;&nbsp;&nbsp; }
}
// === JCommander ===
import&nbsp;com.beust.jcommander.*;
public class Main {
&nbsp;&nbsp;&nbsp; public static void main (String[] argv) {
&nbsp;&nbsp;&nbsp; &nbsp;&nbsp;&nbsp; Main main = new Main();
&nbsp; &nbsp; &nbsp; &nbsp; JCommander.newBuilder()
&nbsp; &nbsp; &nbsp; &nbsp; .addObject(main)
&nbsp; &nbsp; &nbsp; &nbsp; .build()
&nbsp; &nbsp; &nbsp; &nbsp; .parse(argv); // Questionable
&nbsp;&nbsp;&nbsp;&nbsp;&nbsp; &nbsp;&nbsp;main.run();
&nbsp;&nbsp; &nbsp;}
}
// === GNU Getopt ===
import gnu.getopt.Getopt;
public class Main {
&nbsp;&nbsp;&nbsp; public static void main (String[] argv) {
&nbsp;&nbsp; &nbsp;&nbsp;&nbsp; &nbsp;Getopt g = new Getopt("myprog", argv, "ab"); // Questionable
&nbsp;&nbsp;&nbsp; }
}
// === Apache CLI ===
import org.apache.commons.cli.*;
public class Main {
&nbsp;&nbsp;&nbsp; public static void main (String[] argv) {
&nbsp;&nbsp; &nbsp;&nbsp;&nbsp; &nbsp;Options options = new Options();
&nbsp;&nbsp;&nbsp;&nbsp;&nbsp; &nbsp; CommandLineParser parser = new DefaultParser();
&nbsp;&nbsp;&nbsp; &nbsp;&nbsp; &nbsp;try {
&nbsp;&nbsp;&nbsp;&nbsp;&nbsp;&nbsp;&nbsp; &nbsp;&nbsp;  CommandLine line = parser.parse(options, argv); // Questionable
&nbsp;&nbsp;&nbsp;&nbsp;&nbsp; &nbsp; }
&nbsp;&nbsp;&nbsp; }
}
In the case of Args4J, an issue is created on the public void run method of any class using org.kohsuke.args4j.Option or
org.kohsuke.args4j.Argument.
Such a class is called directly by org.kohsuke.args4j.Starter outside of any public static void main method. If the class
has no run method, no issue will be raised as there must be a public static void main and its argument is already
highlighted.
// === argv4J ===
import org.kohsuke.args4j.Option;
import org.kohsuke.args4j.Argument;
public class Main {
    @Option(name="-myopt",usage="An option")
    public String myopt;
    @Argument(usage = "An argument", metaVar = "&lt;myArg&gt;")
    String myarg;
    String file;
    @Option(name="-file")
    public void setFile(String file) {
        this.file = file;
    }
    String arg2;
    @Argument(index=1)
    public void setArg2(String arg2) {
        this.arg2 = arg2;
    }
&nbsp;&nbsp; &nbsp;public void run() { // Questionable: This function
        myarg; // check how this argument is used
&nbsp;&nbsp; &nbsp;}
}
Exceptions
The support of Argv4J without the use of org.kohsuke.argv4j.Option is out of scope as there is no way to know which Bean will be used
as the mainclass.
No issue will be raised on public static void main(String[] argv) if argv is not referenced in the method.
See
   OWASP Top 10 2017 Category A1 - Injection 
   MITRE, CWE-88 - Argument Injection or Modification 
   MITRE, CWE-214 - Information Exposure Through Process Environment 
   SANS Top 25 - Insecure Interaction Between Components 
]]></w:t>
            </w:r>
          </w:p>
        </w:tc>
        <w:tc>
          <w:p>
            <w:r>
              <w:t>SECURITY_HOTSPOT</w:t>
            </w:r>
          </w:p>
        </w:tc>
        <w:tc>
          <w:p>
            <w:r>
              <w:t>CRITICAL</w:t>
            </w:r>
          </w:p>
        </w:tc>
        <w:tc>
          <w:p>
            <w:r>
              <w:t>3</w:t>
            </w:r>
          </w:p>
        </w:tc>
      </w:tr>
      <w:tr>
        <w:tc>
          <w:p>
            <w:r>
              <w:t>Expanding archive files is security-sensitive</w:t>
            </w:r>
          </w:p>
        </w:tc>
        <w:tc>
          <w:p>
            <w:r>
              <w:t>Expanding archive files is security-sensitive. For example, expanding archive files has led in the past to the following vulnerabilities:
   CVE-2018-1263 
   CVE-2018-16131 
Applications that expand archive files (zip, tar, jar, war, 7z, ...) should verify the path where the archive's files are expanded and not trust
blindly the content of the archive. Archive's files should not be expanded outside of the root directory where the archive is supposed to be expanded.
Also, applications should control the size of the expanded data to not be a victim of Zip Bomb attack. Failure to do so could allow an attacker to use
a specially crafted archive that holds directory traversal paths (e.g. ../../attacker.sh) or the attacker could overload the file system, processors
or memory of the operating system where the archive is expanded making the target OS completely unusable.
This rule raises an issue when code handle archives. The goal is to guide security code reviews.
Ask Yourself Whether
   there is no validation of the name of the archive entry 
   there is no validation of the effective path where the archive entry is going to be expanded 
   there is no validation of the size of the expanded archive entry 
   there is no validation of the ratio between the compressed and uncompressed archive entry 
You are at risk if you answered yes to any of those questions.
Recommended Secure Coding Practices
   Validate the full path of the extracted file against the full path of the directory where files are uncompressed.
       the canonical path of the uncompressed file must start with the canonical path of the directory where files are extracted. 
       the name of the archive entry must not contain "..", i.e. reference to a parent directory. 
String canonicalDirPath = outputDir.getCanonicalPath();
String canonicalDestPath = targetFile.getCanonicalPath();
if (!canonicalDestPath.startsWith(canonicalDirPath + File.separator)) { // Sanitizer
  throw new ArchiverException("Entry is trying to leave the target dir: " + zipEntry.getName());
}
   Stop extracting the archive if any of its entries has been tainted with a directory traversal path. 
   Define and control the ratio between compressed and uncompress bytes. 
   Define and control the maximum allowed uncompressed file size. 
   Count the number of file entries extracted from the archive and abort the extraction if their number is greater than a predefined threshold.
Sensitive Code Example
java.util.zip.ZipFile zipFile = new ZipFile(zipFileName);
Enumeration&amp;lt;? extends ZipEntry&amp;gt; entries = zipFile.entries();
while (entries.hasMoreElements()) {
  ZipEntry e = entries.nextElement(); // Questionable
  File f = new File(outputDir, e.getName());
  InputStream input = zipFile.getInputStream(e);
  extractFile(new ZipInputStream(input), outputDir, e.getName());
}
Exceptions
This rule doesn't raise an issue when a ZipEntry or a ArchiveEntry:
   is declared as a class field 
   is a parameter of an abstract method of an interface or abstract class 
See
   OWASP Top 10 2017 Category A1 - Injection 
   MITRE, CWE-409 - Improper Handling of Highly Compressed Data (Data Amplification)
   CERT, IDS04-J. - Safely
  extract files from ZipInputStream 
   Snyk Research Team: Zip Slip Vulnerability 
</w:t>
            </w:r>
          </w:p>
        </w:tc>
        <w:tc>
          <w:p>
            <w:r>
              <w:t>SECURITY_HOTSPOT</w:t>
            </w:r>
          </w:p>
        </w:tc>
        <w:tc>
          <w:p>
            <w:r>
              <w:t>CRITICAL</w:t>
            </w:r>
          </w:p>
        </w:tc>
        <w:tc>
          <w:p>
            <w:r>
              <w:t>2</w:t>
            </w:r>
          </w:p>
        </w:tc>
      </w:tr>
      <w:tr>
        <w:tc>
          <w:p>
            <w:r>
              <w:t>Credentials should not be hard-coded</w:t>
            </w:r>
          </w:p>
        </w:tc>
        <w:tc>
          <w:p>
            <w:r>
              <w:t>Because it is easy to extract strings from a compiled application, credentials should never be hard-coded. Do so, and they're almost guaranteed to
end up in the hands of an attacker. This is particularly true for applications that are distributed.
Credentials should be stored outside of the code in a strongly-protected encrypted configuration file or database.
It's recommended to customize the configuration of this rule with additional credential words such as "oauthToken", "secret", ...
Noncompliant Code Example
Connection conn = null;
try {
  conn = DriverManager.getConnection("jdbc:mysql://localhost/test?" +
        "user=steve&amp;amp;password=blue"); // Noncompliant
  String uname = "steve";
  String password = "blue";
  conn = DriverManager.getConnection("jdbc:mysql://localhost/test?" +
        "user=" + uname + "&amp;amp;password=" + password); // Noncompliant
  java.net.PasswordAuthentication pa = new java.net.PasswordAuthentication("userName", "1234".toCharArray());  // Noncompliant
Compliant Solution
Connection conn = null;
try {
  String uname = getEncryptedUser();
  String password = getEncryptedPass();
  conn = DriverManager.getConnection("jdbc:mysql://localhost/test?" +
        "user=" + uname + "&amp;amp;password=" + password);
See
   OWASP Top 10 2017 Category A2 - Broken Authentication 
   MITRE, CWE-798 - Use of Hard-coded Credentials 
   MITRE, CWE-259 - Use of Hard-coded Password 
   CERT, MSC03-J. - Never hard code sensitive information 
   SANS Top 25 - Porous Defenses 
   Derived from FindSecBugs rule Hard Coded Password 
</w:t>
            </w:r>
          </w:p>
        </w:tc>
        <w:tc>
          <w:p>
            <w:r>
              <w:t>VULNERABILITY</w:t>
            </w:r>
          </w:p>
        </w:tc>
        <w:tc>
          <w:p>
            <w:r>
              <w:t>BLOCKER</w:t>
            </w:r>
          </w:p>
        </w:tc>
        <w:tc>
          <w:p>
            <w:r>
              <w:t>1</w:t>
            </w:r>
          </w:p>
        </w:tc>
      </w:tr>
      <w:tr>
        <w:tc>
          <w:p>
            <w:r>
              <w:t>Class variable fields should not have public accessibility</w:t>
            </w:r>
          </w:p>
        </w:tc>
        <w:tc>
          <w:p>
            <w:r>
              <w:t>Public class variable fields do not respect the encapsulation principle and has three main disadvantages:
   Additional behavior such as validation cannot be added. 
   The internal representation is exposed, and cannot be changed afterwards. 
   Member values are subject to change from anywhere in the code and may not meet the programmer's assumptions. 
By using private attributes and accessor methods (set and get), unauthorized modifications are prevented.
Noncompliant Code Example
public class MyClass {
  public static final int SOME_CONSTANT = 0;     // Compliant - constants are not checked
  public String firstName;                       // Noncompliant
}
Compliant Solution
public class MyClass {
  public static final int SOME_CONSTANT = 0;     // Compliant - constants are not checked
  private String firstName;                      // Compliant
  public String getFirstName() {
    return firstName;
  }
  public void setFirstName(String firstName) {
    this.firstName = firstName;
  }
}
Exceptions
Because they are not modifiable, this rule ignores public final fields.
See
   MITRE, CWE-493 - Critical Public Variable Without Final Modifier 
</w:t>
            </w:r>
          </w:p>
        </w:tc>
        <w:tc>
          <w:p>
            <w:r>
              <w:t>VULNERABILITY</w:t>
            </w:r>
          </w:p>
        </w:tc>
        <w:tc>
          <w:p>
            <w:r>
              <w:t>MINOR</w:t>
            </w:r>
          </w:p>
        </w:tc>
        <w:tc>
          <w:p>
            <w:r>
              <w:t>124</w:t>
            </w:r>
          </w:p>
        </w:tc>
      </w:tr>
      <w:tr>
        <w:tc>
          <w:p>
            <w:r>
              <w:t>Throwable.printStackTrace(...) should not be called</w:t>
            </w:r>
          </w:p>
        </w:tc>
        <w:tc>
          <w:p>
            <w:r>
              <w:t>Throwable.printStackTrace(...) prints a Throwable and its stack trace to some stream. By default that stream
System.Err, which could inadvertently expose sensitive information.
Loggers should be used instead to print Throwables, as they have many advantages:
   Users are able to easily retrieve the logs. 
   The format of log messages is uniform and allow users to browse the logs easily. 
This rule raises an issue when printStackTrace is used without arguments, i.e. when the stack trace is printed to the default
stream.
Noncompliant Code Example
try {
  /* ... */
} catch(Exception e) {
  e.printStackTrace();        // Noncompliant
}
Compliant Solution
try {
  /* ... */
} catch(Exception e) {
  LOGGER.log("context", e);
}
See
   OWASP Top 10 2017 Category A3 - Sensitive Data Exposure
   MITRE, CWE-489 - Leftover Debug Code 
</w:t>
            </w:r>
          </w:p>
        </w:tc>
        <w:tc>
          <w:p>
            <w:r>
              <w:t>VULNERABILITY</w:t>
            </w:r>
          </w:p>
        </w:tc>
        <w:tc>
          <w:p>
            <w:r>
              <w:t>MINOR</w:t>
            </w:r>
          </w:p>
        </w:tc>
        <w:tc>
          <w:p>
            <w:r>
              <w:t>16</w:t>
            </w:r>
          </w:p>
        </w:tc>
      </w:tr>
      <w:tr>
        <w:tc>
          <w:p>
            <w:r>
              <w:t>"public static" fields should be constant</w:t>
            </w:r>
          </w:p>
        </w:tc>
        <w:tc>
          <w:p>
            <w:r>
              <w:t>There is no good reason to declare a field "public" and "static" without also declaring it "final". Most of the time this is a kludge to share a
state among several objects. But with this approach, any object can do whatever it wants with the shared state, such as setting it to
null. 
Noncompliant Code Example
public class Greeter {
  public static Foo foo = new Foo();
  ...
}
Compliant Solution
public class Greeter {
  public static final Foo FOO = new Foo();
  ...
}
See
   MITRE, CWE-500 - Public Static Field Not Marked Final 
   CERT OBJ10-J. - Do not use public static nonfinal fields 
</w:t>
            </w:r>
          </w:p>
        </w:tc>
        <w:tc>
          <w:p>
            <w:r>
              <w:t>VULNERABILITY</w:t>
            </w:r>
          </w:p>
        </w:tc>
        <w:tc>
          <w:p>
            <w:r>
              <w:t>MINOR</w:t>
            </w:r>
          </w:p>
        </w:tc>
        <w:tc>
          <w:p>
            <w:r>
              <w:t>113</w:t>
            </w:r>
          </w:p>
        </w:tc>
      </w:tr>
    </w:tbl>
    <w:p w:rsidR="00265064" w:rsidRPr="00BB4162" w:rsidRDefault="00265064">
      <w:pPr>
        <w:rPr>
          <w:lang w:val="en-US"/>
        </w:rPr>
      </w:pPr>
      <w:bookmarkStart w:id="18" w:name="_Toc481744304"/>
      <w:bookmarkEnd w:id="17"/>
      <w:bookmarkEnd w:id="18"/>
    </w:p>
    <w:sectPr w:rsidR="00265064" w:rsidRPr="00BB4162" w:rsidSect="001F5FAC">
      <w:headerReference w:type="default" r:id="rId10"/>
      <w:footerReference w:type="default" r:id="rId11"/>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53" w:rsidRDefault="00FD2F53">
      <w:r>
        <w:separator/>
      </w:r>
    </w:p>
  </w:endnote>
  <w:endnote w:type="continuationSeparator" w:id="0">
    <w:p w:rsidR="00FD2F53" w:rsidRDefault="00FD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826036"/>
      <w:docPartObj>
        <w:docPartGallery w:val="Page Numbers (Bottom of Page)"/>
        <w:docPartUnique/>
      </w:docPartObj>
    </w:sdtPr>
    <w:sdtEndPr/>
    <w:sdtContent>
      <w:p w:rsidR="001F5FAC" w:rsidRDefault="001F5FAC">
        <w:pPr>
          <w:pStyle w:val="Pieddepage"/>
        </w:pPr>
        <w:r>
          <w:rPr>
            <w:noProof/>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53" w:rsidRDefault="00FD2F53">
      <w:r>
        <w:separator/>
      </w:r>
    </w:p>
  </w:footnote>
  <w:footnote w:type="continuationSeparator" w:id="0">
    <w:p w:rsidR="00FD2F53" w:rsidRDefault="00FD2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064" w:rsidRDefault="001F5FAC" w:rsidP="001F5FAC">
    <w:pPr>
      <w:pStyle w:val="En-tte"/>
      <w:jc w:val="left"/>
    </w:pPr>
    <w:r>
      <w:t>omni-svu-connector-all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76E8B"/>
    <w:rsid w:val="000942FB"/>
    <w:rsid w:val="00095BC9"/>
    <w:rsid w:val="00111F15"/>
    <w:rsid w:val="00156BD8"/>
    <w:rsid w:val="001D2E00"/>
    <w:rsid w:val="001F5FAC"/>
    <w:rsid w:val="00232D15"/>
    <w:rsid w:val="00255912"/>
    <w:rsid w:val="00265064"/>
    <w:rsid w:val="00282D90"/>
    <w:rsid w:val="002D635C"/>
    <w:rsid w:val="002E68B0"/>
    <w:rsid w:val="00300DDE"/>
    <w:rsid w:val="003C2D33"/>
    <w:rsid w:val="003E011D"/>
    <w:rsid w:val="003E236F"/>
    <w:rsid w:val="00426961"/>
    <w:rsid w:val="0045714F"/>
    <w:rsid w:val="004603F5"/>
    <w:rsid w:val="004B395E"/>
    <w:rsid w:val="00552DD2"/>
    <w:rsid w:val="005540B0"/>
    <w:rsid w:val="005F2CF0"/>
    <w:rsid w:val="00672211"/>
    <w:rsid w:val="006E25C4"/>
    <w:rsid w:val="0070548E"/>
    <w:rsid w:val="007C22C7"/>
    <w:rsid w:val="007E556E"/>
    <w:rsid w:val="0081385A"/>
    <w:rsid w:val="00835BCD"/>
    <w:rsid w:val="009169F1"/>
    <w:rsid w:val="009208B4"/>
    <w:rsid w:val="0096507A"/>
    <w:rsid w:val="00991D4A"/>
    <w:rsid w:val="009928EF"/>
    <w:rsid w:val="009D43B8"/>
    <w:rsid w:val="00A2610D"/>
    <w:rsid w:val="00A33284"/>
    <w:rsid w:val="00B33DA4"/>
    <w:rsid w:val="00B6799A"/>
    <w:rsid w:val="00B75870"/>
    <w:rsid w:val="00BB4162"/>
    <w:rsid w:val="00BB6672"/>
    <w:rsid w:val="00BF4928"/>
    <w:rsid w:val="00C21350"/>
    <w:rsid w:val="00C43531"/>
    <w:rsid w:val="00C717E1"/>
    <w:rsid w:val="00C71BF2"/>
    <w:rsid w:val="00C90AD7"/>
    <w:rsid w:val="00CB04EC"/>
    <w:rsid w:val="00CF2650"/>
    <w:rsid w:val="00D70D3A"/>
    <w:rsid w:val="00E04451"/>
    <w:rsid w:val="00E069A8"/>
    <w:rsid w:val="00F84A0D"/>
    <w:rsid w:val="00F87B88"/>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669"/>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Emphaseple">
    <w:name w:val="Subtle Emphasis"/>
    <w:uiPriority w:val="19"/>
    <w:qFormat/>
    <w:rsid w:val="001F5FAC"/>
    <w:rPr>
      <w:i/>
      <w:iCs/>
      <w:color w:val="002848" w:themeColor="accent1" w:themeShade="7F"/>
    </w:rPr>
  </w:style>
  <w:style w:type="character" w:styleId="Emphaseintense">
    <w:name w:val="Intense Emphasis"/>
    <w:uiPriority w:val="21"/>
    <w:qFormat/>
    <w:rsid w:val="001F5FAC"/>
    <w:rPr>
      <w:b/>
      <w:bCs/>
      <w:caps/>
      <w:color w:val="002848" w:themeColor="accent1" w:themeShade="7F"/>
      <w:spacing w:val="10"/>
    </w:rPr>
  </w:style>
  <w:style w:type="character" w:styleId="Rfrencepl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Feuille_de_calcul_Microsoft_Excel.xlsx" Type="http://schemas.openxmlformats.org/officeDocument/2006/relationships/package"/></Relationships>
</file>

<file path=word/charts/_rels/chart2.xml.rels><?xml version="1.0" encoding="UTF-8" standalone="no"?><Relationships xmlns="http://schemas.openxmlformats.org/package/2006/relationships"><Relationship Id="rId1" Target="../embeddings/Feuille_de_calcul_Microsoft_Excel1.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923-4B5F-90DD-8BCA1A158201}"/>
              </c:ext>
            </c:extLst>
          </c:dPt>
          <c:dPt>
            <c:idx val="1"/>
            <c:bubble3D val="0"/>
            <c:spPr>
              <a:solidFill>
                <a:srgbClr val="FF420E"/>
              </a:solidFill>
              <a:ln>
                <a:noFill/>
              </a:ln>
            </c:spPr>
            <c:extLst>
              <c:ext xmlns:c16="http://schemas.microsoft.com/office/drawing/2014/chart" uri="{C3380CC4-5D6E-409C-BE32-E72D297353CC}">
                <c16:uniqueId val="{00000003-B923-4B5F-90DD-8BCA1A158201}"/>
              </c:ext>
            </c:extLst>
          </c:dPt>
          <c:dPt>
            <c:idx val="2"/>
            <c:bubble3D val="0"/>
            <c:spPr>
              <a:solidFill>
                <a:srgbClr val="FFD320"/>
              </a:solidFill>
              <a:ln>
                <a:noFill/>
              </a:ln>
            </c:spPr>
            <c:extLst>
              <c:ext xmlns:c16="http://schemas.microsoft.com/office/drawing/2014/chart" uri="{C3380CC4-5D6E-409C-BE32-E72D297353CC}">
                <c16:uniqueId val="{00000005-B923-4B5F-90DD-8BCA1A158201}"/>
              </c:ext>
            </c:extLst>
          </c:dPt>
          <c:dPt>
            <c:idx val="3"/>
            <c:bubble3D val="0"/>
            <c:spPr>
              <a:solidFill>
                <a:srgbClr val="579D1C"/>
              </a:solidFill>
              <a:ln>
                <a:noFill/>
              </a:ln>
            </c:spPr>
            <c:extLst>
              <c:ext xmlns:c16="http://schemas.microsoft.com/office/drawing/2014/chart" uri="{C3380CC4-5D6E-409C-BE32-E72D297353CC}">
                <c16:uniqueId val="{00000007-B923-4B5F-90DD-8BCA1A158201}"/>
              </c:ext>
            </c:extLst>
          </c:dPt>
          <c:dPt>
            <c:idx val="4"/>
            <c:bubble3D val="0"/>
            <c:spPr>
              <a:solidFill>
                <a:srgbClr val="4BACC6"/>
              </a:solidFill>
              <a:ln>
                <a:noFill/>
              </a:ln>
            </c:spPr>
            <c:extLst>
              <c:ext xmlns:c16="http://schemas.microsoft.com/office/drawing/2014/chart" uri="{C3380CC4-5D6E-409C-BE32-E72D297353CC}">
                <c16:uniqueId val="{00000009-B923-4B5F-90DD-8BCA1A158201}"/>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MINOR</c:v>
                </c:pt>
                <c:pt idx="1">
                  <c:v>MAJOR</c:v>
                </c:pt>
                <c:pt idx="2">
                  <c:v>CRITICAL</c:v>
                </c:pt>
                <c:pt idx="3">
                  <c:v>INFO</c:v>
                </c:pt>
                <c:pt idx="4">
                  <c:v>BLOCKER</c:v>
                </c:pt>
              </c:strCache>
            </c:strRef>
          </c:cat>
          <c:val>
            <c:numRef>
              <c:f>0</c:f>
              <c:numCache>
                <c:formatCode>General</c:formatCode>
                <c:ptCount val="5"/>
                <c:pt idx="0">
                  <c:v>3427</c:v>
                </c:pt>
                <c:pt idx="1">
                  <c:v>1458</c:v>
                </c:pt>
                <c:pt idx="2">
                  <c:v>166</c:v>
                </c:pt>
                <c:pt idx="3">
                  <c:v>42</c:v>
                </c:pt>
                <c:pt idx="4">
                  <c:v>32</c:v>
                </c:pt>
              </c:numCache>
            </c:numRef>
          </c:val>
          <c:extLst>
            <c:ext xmlns:c16="http://schemas.microsoft.com/office/drawing/2014/chart" uri="{C3380CC4-5D6E-409C-BE32-E72D297353CC}">
              <c16:uniqueId val="{0000000A-B923-4B5F-90DD-8BCA1A158201}"/>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5A23-45F9-9875-5A5A15BBE670}"/>
              </c:ext>
            </c:extLst>
          </c:dPt>
          <c:dPt>
            <c:idx val="1"/>
            <c:bubble3D val="0"/>
            <c:spPr>
              <a:solidFill>
                <a:srgbClr val="FF420E"/>
              </a:solidFill>
              <a:ln>
                <a:noFill/>
              </a:ln>
            </c:spPr>
            <c:extLst>
              <c:ext xmlns:c16="http://schemas.microsoft.com/office/drawing/2014/chart" uri="{C3380CC4-5D6E-409C-BE32-E72D297353CC}">
                <c16:uniqueId val="{00000003-5A23-45F9-9875-5A5A15BBE670}"/>
              </c:ext>
            </c:extLst>
          </c:dPt>
          <c:dPt>
            <c:idx val="2"/>
            <c:bubble3D val="0"/>
            <c:spPr>
              <a:solidFill>
                <a:srgbClr val="FFD320"/>
              </a:solidFill>
              <a:ln>
                <a:noFill/>
              </a:ln>
            </c:spPr>
            <c:extLst>
              <c:ext xmlns:c16="http://schemas.microsoft.com/office/drawing/2014/chart" uri="{C3380CC4-5D6E-409C-BE32-E72D297353CC}">
                <c16:uniqueId val="{00000005-5A23-45F9-9875-5A5A15BBE670}"/>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CODE_SMELL</c:v>
                </c:pt>
                <c:pt idx="1">
                  <c:v>VULNERABILITY</c:v>
                </c:pt>
                <c:pt idx="2">
                  <c:v>BUG</c:v>
                </c:pt>
                <c:pt idx="3">
                  <c:v>SECURITY_HOTSPOT</c:v>
                </c:pt>
              </c:strCache>
            </c:strRef>
          </c:cat>
          <c:val>
            <c:numRef>
              <c:f>0</c:f>
              <c:numCache>
                <c:formatCode>General</c:formatCode>
                <c:ptCount val="3"/>
                <c:pt idx="0">
                  <c:v>4818</c:v>
                </c:pt>
                <c:pt idx="1">
                  <c:v>254</c:v>
                </c:pt>
                <c:pt idx="2">
                  <c:v>53</c:v>
                </c:pt>
                <c:pt idx="3">
                  <c:v>8</c:v>
                </c:pt>
              </c:numCache>
            </c:numRef>
          </c:val>
          <c:extLst>
            <c:ext xmlns:c16="http://schemas.microsoft.com/office/drawing/2014/chart" uri="{C3380CC4-5D6E-409C-BE32-E72D297353CC}">
              <c16:uniqueId val="{00000006-5A23-45F9-9875-5A5A15BBE670}"/>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695-EAEA-4BC2-B3B8-632F36B5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5</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labo</cp:lastModifiedBy>
  <cp:lastPrinted>2013-06-07T14:19:00Z</cp:lastPrinted>
  <dcterms:modified xsi:type="dcterms:W3CDTF">2019-05-09T12:36:00Z</dcterms:modified>
  <cp:revision>50</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