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2 - Stack, Queue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Implement Stack using Array. The Stack class should support the following methods: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int size()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boolean isEmpty()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top()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void push(int element)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Implement a queue using an array. The Queue class should support the following methods: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size()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boolean isEmpty()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int front()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int back()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void push(int element)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 3: You are given an n * m grid where each position can contain one of the three values:</w:t>
      </w:r>
    </w:p>
    <w:tbl>
      <w:tblPr>
        <w:tblStyle w:val="Table1"/>
        <w:tblW w:w="3109.0" w:type="dxa"/>
        <w:jc w:val="left"/>
        <w:tblLayout w:type="fixed"/>
        <w:tblLook w:val="0400"/>
      </w:tblPr>
      <w:tblGrid>
        <w:gridCol w:w="1531"/>
        <w:gridCol w:w="1578"/>
        <w:tblGridChange w:id="0">
          <w:tblGrid>
            <w:gridCol w:w="1531"/>
            <w:gridCol w:w="1578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Cell Value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Represents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Empty Cell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Fresh Apple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Rotten Apple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Every day, all fresh apples which are adjacent to any rotten apple become rotten. Two cells are adjacent if they have a common edge, i.e., each cell can have upto four adjacent cells.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Find the minimum number of days required for all the apples to be rotten. If this is not possible return -1.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1237471"/>
            <wp:effectExtent b="0" l="0" r="0" t="0"/>
            <wp:docPr descr="Rotting Apples" id="1" name="image1.png"/>
            <a:graphic>
              <a:graphicData uri="http://schemas.openxmlformats.org/drawingml/2006/picture">
                <pic:pic>
                  <pic:nvPicPr>
                    <pic:cNvPr descr="Rotting Apple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first line contains an integer ‘T’ denoting the number of independent test cases.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test case the input has the following lines: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contains two space separated numbers, ‘n’ and ‘m’, denoting the number of rows and columns in the grid respectively.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n lines contain m elements each, denoting the elements of the grid.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each test case, a line containing the minimum number of days for all the apples to be rotten.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it is impossible, the value is -1.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2 1 0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1 1 0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0 1 1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2 1 1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1 1 0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1 0 1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&lt;= T &lt;= 100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&lt;= n, m &lt;= 200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&lt;= cell value &lt;= 2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1h3klvqrx0c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—--------------------------- END —---------------------------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COtY+ff/7iLpI/F3HSu7SrAyg==">CgMxLjAyDmguMWgza2x2cXJ4MGM4MghoLmdqZGd4czgAciExUmllVlQ1LU5FQkdNb1BWMFNoM29uZ2UydE5UOFdVN2o=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0x010100A552175B7B7DF641BC34C7DC9A813A10</vt:lpwstr>
  </property>
</Properties>
</file>