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3A2" w:rsidRDefault="00F203A2" w14:paraId="31B23858" w14:textId="46026D2A"/>
    <w:p w:rsidR="009F05B7" w:rsidP="009F05B7" w:rsidRDefault="009F05B7" w14:paraId="21A2FD0F" w14:textId="77777777">
      <w:pPr>
        <w:pStyle w:val="Heading1"/>
      </w:pPr>
      <w:r>
        <w:t>Approach</w:t>
      </w:r>
    </w:p>
    <w:p w:rsidR="009F05B7" w:rsidRDefault="009F05B7" w14:paraId="6622C596" w14:textId="7F638356">
      <w:r w:rsidR="009F05B7">
        <w:rPr/>
        <w:t xml:space="preserve">For R we will use the following R </w:t>
      </w:r>
      <w:r w:rsidR="53CB2119">
        <w:rPr/>
        <w:t>packages:  Base R, Tidyverse, Broom</w:t>
      </w:r>
    </w:p>
    <w:p w:rsidR="009F05B7" w:rsidRDefault="009F05B7" w14:paraId="268EED33" w14:textId="7B5F1A29">
      <w:r w:rsidR="009F05B7">
        <w:rPr/>
        <w:t>For SAS we will use SAS/Stat 9.4</w:t>
      </w:r>
      <w:r w:rsidR="69958562">
        <w:rPr/>
        <w:t xml:space="preserve"> procedures GLM, REG, and LOGISTIC.</w:t>
      </w:r>
    </w:p>
    <w:p w:rsidR="009F05B7" w:rsidRDefault="009F05B7" w14:paraId="5C2358F4" w14:textId="15FC93A9">
      <w:r w:rsidR="666737E3">
        <w:rPr/>
        <w:t>Our approach is to use documented and validated test cases from the SAS documentation website first.</w:t>
      </w:r>
      <w:r w:rsidR="0942AEDB">
        <w:rPr/>
        <w:t xml:space="preserve"> The data will be encapsulated in the R programs using a </w:t>
      </w:r>
      <w:proofErr w:type="gramStart"/>
      <w:r w:rsidR="0942AEDB">
        <w:rPr/>
        <w:t>tribble(</w:t>
      </w:r>
      <w:proofErr w:type="gramEnd"/>
      <w:r w:rsidR="0942AEDB">
        <w:rPr/>
        <w:t>) function similar to how SAS embeds its data with its examples.</w:t>
      </w:r>
      <w:r w:rsidR="666737E3">
        <w:rPr/>
        <w:t xml:space="preserve"> </w:t>
      </w:r>
    </w:p>
    <w:p w:rsidR="009F05B7" w:rsidRDefault="009F05B7" w14:paraId="18DF3F43" w14:textId="1D55D3AF">
      <w:r w:rsidR="666737E3">
        <w:rPr/>
        <w:t>After learning and evaluating the results from those test cases, we will move on to using m</w:t>
      </w:r>
      <w:r w:rsidR="01A3488D">
        <w:rPr/>
        <w:t>ock clinical trial data supplied by PHUSE.</w:t>
      </w:r>
    </w:p>
    <w:p w:rsidR="009F05B7" w:rsidP="009F05B7" w:rsidRDefault="009F05B7" w14:paraId="2CE37C9E" w14:textId="0B631467">
      <w:pPr>
        <w:pStyle w:val="Heading1"/>
      </w:pPr>
      <w:r>
        <w:t>Process</w:t>
      </w:r>
    </w:p>
    <w:p w:rsidR="009F05B7" w:rsidP="4794AB7F" w:rsidRDefault="009F05B7" w14:paraId="731269E3" w14:textId="5D81406D">
      <w:pPr>
        <w:rPr>
          <w:b w:val="1"/>
          <w:bCs w:val="1"/>
        </w:rPr>
      </w:pPr>
      <w:r w:rsidRPr="4794AB7F" w:rsidR="009F05B7">
        <w:rPr>
          <w:b w:val="1"/>
          <w:bCs w:val="1"/>
        </w:rPr>
        <w:t>Step 1</w:t>
      </w:r>
      <w:r>
        <w:br/>
      </w:r>
      <w:r w:rsidR="3AB1D75F">
        <w:rPr/>
        <w:t>Compare R output to SAS Examples for selected GLM, REG, and LOGISTIC procedures from the SAS documentation website.</w:t>
      </w:r>
      <w:r w:rsidR="1AF744C4">
        <w:rPr/>
        <w:t xml:space="preserve"> The URLs are provided below.</w:t>
      </w:r>
    </w:p>
    <w:p w:rsidR="3AB1D75F" w:rsidP="4794AB7F" w:rsidRDefault="3AB1D75F" w14:paraId="1ACAF6D2" w14:textId="09E5528C">
      <w:pPr>
        <w:pStyle w:val="Normal"/>
      </w:pPr>
      <w:r w:rsidR="3AB1D75F">
        <w:rPr/>
        <w:t xml:space="preserve">GLM: </w:t>
      </w:r>
      <w:r w:rsidR="396B9E52">
        <w:rPr/>
        <w:t xml:space="preserve"> </w:t>
      </w:r>
      <w:hyperlink r:id="R7fc158a327174404">
        <w:r w:rsidRPr="4794AB7F" w:rsidR="3AB1D75F">
          <w:rPr>
            <w:rStyle w:val="Hyperlink"/>
          </w:rPr>
          <w:t>https://documentation.sas.com/?cdcId=pgmsascdc&amp;cdcVersion=9.4_3.4&amp;docsetId=statug&amp;docsetTarget=statug_glm_toc.htm&amp;locale=en</w:t>
        </w:r>
      </w:hyperlink>
    </w:p>
    <w:p w:rsidR="3AB1D75F" w:rsidP="4794AB7F" w:rsidRDefault="3AB1D75F" w14:paraId="4AC2B1FD" w14:textId="03D07E04">
      <w:pPr>
        <w:pStyle w:val="Normal"/>
      </w:pPr>
      <w:r w:rsidR="3AB1D75F">
        <w:rPr/>
        <w:t>REG</w:t>
      </w:r>
      <w:r w:rsidR="3C656C0A">
        <w:rPr/>
        <w:t xml:space="preserve">:  </w:t>
      </w:r>
      <w:hyperlink r:id="R57b27fddba0d49ad">
        <w:r w:rsidRPr="4794AB7F" w:rsidR="3C656C0A">
          <w:rPr>
            <w:rStyle w:val="Hyperlink"/>
          </w:rPr>
          <w:t>https://documentation.sas.com/?cdcId=pgmsascdc&amp;cdcVersion=9.4_3.4&amp;docsetId=statug&amp;docsetTarget=statug_reg_toc.htm&amp;locale=en</w:t>
        </w:r>
      </w:hyperlink>
    </w:p>
    <w:p w:rsidR="3AB1D75F" w:rsidP="4794AB7F" w:rsidRDefault="3AB1D75F" w14:paraId="16DEC761" w14:textId="383350A3">
      <w:pPr>
        <w:pStyle w:val="Normal"/>
      </w:pPr>
      <w:r w:rsidR="3AB1D75F">
        <w:rPr/>
        <w:t xml:space="preserve">LOGISTIC:  </w:t>
      </w:r>
      <w:hyperlink r:id="R9b55a6a63c2944ac">
        <w:r w:rsidRPr="4794AB7F" w:rsidR="3AB1D75F">
          <w:rPr>
            <w:rStyle w:val="Hyperlink"/>
          </w:rPr>
          <w:t>https://documentation.sas.com/?cdcId=pgmsascdc&amp;cdcVersion=9.4_3.4&amp;docsetId=statug&amp;docsetTarget=statug_logistic_overview.htm&amp;locale=en</w:t>
        </w:r>
      </w:hyperlink>
    </w:p>
    <w:p w:rsidR="4794AB7F" w:rsidP="4794AB7F" w:rsidRDefault="4794AB7F" w14:paraId="5FD7B398" w14:textId="2D478A51">
      <w:pPr>
        <w:pStyle w:val="Normal"/>
      </w:pPr>
    </w:p>
    <w:p w:rsidR="66A081E8" w:rsidP="4794AB7F" w:rsidRDefault="66A081E8" w14:paraId="7263B8A9" w14:textId="3F3EFFBF">
      <w:pPr>
        <w:pStyle w:val="Normal"/>
        <w:rPr>
          <w:b w:val="1"/>
          <w:bCs w:val="1"/>
        </w:rPr>
      </w:pPr>
      <w:r w:rsidRPr="4794AB7F" w:rsidR="66A081E8">
        <w:rPr>
          <w:b w:val="1"/>
          <w:bCs w:val="1"/>
        </w:rPr>
        <w:t>Step 2</w:t>
      </w:r>
      <w:r>
        <w:br/>
      </w:r>
      <w:r w:rsidR="66A081E8">
        <w:rPr/>
        <w:t xml:space="preserve">Once we evaluate the results from comparing the output using the SAS examples, we </w:t>
      </w:r>
      <w:r w:rsidR="36B568B5">
        <w:rPr/>
        <w:t xml:space="preserve">define test cases </w:t>
      </w:r>
      <w:r w:rsidR="66A081E8">
        <w:rPr/>
        <w:t>us</w:t>
      </w:r>
      <w:r w:rsidR="72FD5E37">
        <w:rPr/>
        <w:t>ing</w:t>
      </w:r>
      <w:r w:rsidR="66A081E8">
        <w:rPr/>
        <w:t xml:space="preserve"> the mock clinical data </w:t>
      </w:r>
    </w:p>
    <w:p w:rsidR="009F05B7" w:rsidRDefault="009F05B7" w14:paraId="3E19F374" w14:textId="77777777"/>
    <w:sectPr w:rsidR="009F05B7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05B7" w:rsidP="009F05B7" w:rsidRDefault="009F05B7" w14:paraId="30510C13" w14:textId="77777777">
      <w:pPr>
        <w:spacing w:after="0" w:line="240" w:lineRule="auto"/>
      </w:pPr>
      <w:r>
        <w:separator/>
      </w:r>
    </w:p>
  </w:endnote>
  <w:endnote w:type="continuationSeparator" w:id="0">
    <w:p w:rsidR="009F05B7" w:rsidP="009F05B7" w:rsidRDefault="009F05B7" w14:paraId="3BB7CB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05B7" w:rsidP="009F05B7" w:rsidRDefault="009F05B7" w14:paraId="30D6709C" w14:textId="77777777">
      <w:pPr>
        <w:spacing w:after="0" w:line="240" w:lineRule="auto"/>
      </w:pPr>
      <w:r>
        <w:separator/>
      </w:r>
    </w:p>
  </w:footnote>
  <w:footnote w:type="continuationSeparator" w:id="0">
    <w:p w:rsidR="009F05B7" w:rsidP="009F05B7" w:rsidRDefault="009F05B7" w14:paraId="06DEF5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F05B7" w:rsidR="009F05B7" w:rsidP="009F05B7" w:rsidRDefault="009F05B7" w14:paraId="325F5C5B" w14:textId="4CF5DB54">
    <w:pPr>
      <w:pStyle w:val="Header"/>
      <w:jc w:val="center"/>
      <w:rPr>
        <w:b/>
        <w:bCs/>
        <w:sz w:val="40"/>
        <w:szCs w:val="40"/>
      </w:rPr>
    </w:pPr>
    <w:r w:rsidRPr="009F05B7">
      <w:rPr>
        <w:b/>
        <w:bCs/>
        <w:sz w:val="40"/>
        <w:szCs w:val="40"/>
      </w:rPr>
      <w:t>R to SAS Comparison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B7"/>
    <w:rsid w:val="009F05B7"/>
    <w:rsid w:val="00EB3AA9"/>
    <w:rsid w:val="00F203A2"/>
    <w:rsid w:val="01A3488D"/>
    <w:rsid w:val="045E075A"/>
    <w:rsid w:val="0586E72B"/>
    <w:rsid w:val="0942AEDB"/>
    <w:rsid w:val="0B0A5342"/>
    <w:rsid w:val="1AF744C4"/>
    <w:rsid w:val="36B568B5"/>
    <w:rsid w:val="396B9E52"/>
    <w:rsid w:val="3AB1D75F"/>
    <w:rsid w:val="3C656C0A"/>
    <w:rsid w:val="3EC951D8"/>
    <w:rsid w:val="46674086"/>
    <w:rsid w:val="4794AB7F"/>
    <w:rsid w:val="48886E72"/>
    <w:rsid w:val="4EF7AFF6"/>
    <w:rsid w:val="51437B4B"/>
    <w:rsid w:val="53CB2119"/>
    <w:rsid w:val="54ACC07F"/>
    <w:rsid w:val="5992552F"/>
    <w:rsid w:val="62912A07"/>
    <w:rsid w:val="666737E3"/>
    <w:rsid w:val="66A081E8"/>
    <w:rsid w:val="69958562"/>
    <w:rsid w:val="6B2B20FD"/>
    <w:rsid w:val="6D76EC52"/>
    <w:rsid w:val="72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0555"/>
  <w15:chartTrackingRefBased/>
  <w15:docId w15:val="{25CA40CB-C272-4F4E-84D3-5FD47C7D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5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05B7"/>
  </w:style>
  <w:style w:type="paragraph" w:styleId="Footer">
    <w:name w:val="footer"/>
    <w:basedOn w:val="Normal"/>
    <w:link w:val="FooterChar"/>
    <w:uiPriority w:val="99"/>
    <w:unhideWhenUsed/>
    <w:rsid w:val="009F05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05B7"/>
  </w:style>
  <w:style w:type="character" w:styleId="Heading1Char" w:customStyle="1">
    <w:name w:val="Heading 1 Char"/>
    <w:basedOn w:val="DefaultParagraphFont"/>
    <w:link w:val="Heading1"/>
    <w:uiPriority w:val="9"/>
    <w:rsid w:val="009F05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yperlink" Target="https://documentation.sas.com/?cdcId=pgmsascdc&amp;cdcVersion=9.4_3.4&amp;docsetId=statug&amp;docsetTarget=statug_glm_toc.htm&amp;locale=en" TargetMode="External" Id="R7fc158a327174404" /><Relationship Type="http://schemas.openxmlformats.org/officeDocument/2006/relationships/hyperlink" Target="https://documentation.sas.com/?cdcId=pgmsascdc&amp;cdcVersion=9.4_3.4&amp;docsetId=statug&amp;docsetTarget=statug_reg_toc.htm&amp;locale=en" TargetMode="External" Id="R57b27fddba0d49ad" /><Relationship Type="http://schemas.openxmlformats.org/officeDocument/2006/relationships/hyperlink" Target="https://documentation.sas.com/?cdcId=pgmsascdc&amp;cdcVersion=9.4_3.4&amp;docsetId=statug&amp;docsetTarget=statug_logistic_overview.htm&amp;locale=en" TargetMode="External" Id="R9b55a6a63c2944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20409CA58B942B87900C09B6E6201" ma:contentTypeVersion="2" ma:contentTypeDescription="Create a new document." ma:contentTypeScope="" ma:versionID="907c26b31fc0a5f85e32c7dd1b537430">
  <xsd:schema xmlns:xsd="http://www.w3.org/2001/XMLSchema" xmlns:xs="http://www.w3.org/2001/XMLSchema" xmlns:p="http://schemas.microsoft.com/office/2006/metadata/properties" xmlns:ns2="7c848d6f-89c2-470f-8fcf-0340d7e29d4b" targetNamespace="http://schemas.microsoft.com/office/2006/metadata/properties" ma:root="true" ma:fieldsID="6164eb8749b0a1814224dd381d578991" ns2:_="">
    <xsd:import namespace="7c848d6f-89c2-470f-8fcf-0340d7e2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48d6f-89c2-470f-8fcf-0340d7e2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3BFAA-B05C-4414-927A-8F1A04C5725E}"/>
</file>

<file path=customXml/itemProps2.xml><?xml version="1.0" encoding="utf-8"?>
<ds:datastoreItem xmlns:ds="http://schemas.openxmlformats.org/officeDocument/2006/customXml" ds:itemID="{AE2CECD1-F30C-40E4-BECE-93120C194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FFAEB-A466-4D56-82D3-4AC549E63E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Varney, Brian</dc:creator>
  <keywords/>
  <dc:description/>
  <lastModifiedBy>Varney, Brian</lastModifiedBy>
  <revision>3</revision>
  <dcterms:created xsi:type="dcterms:W3CDTF">2021-03-09T15:39:00.0000000Z</dcterms:created>
  <dcterms:modified xsi:type="dcterms:W3CDTF">2021-03-22T14:59:29.8527023Z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0x01010092020409CA58B942B87900C09B6E6201</vt:lpwstr>
  </property>
</Properties>
</file>