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271DE" w14:paraId="26441F87" w14:textId="77777777" w:rsidTr="00C670D2">
        <w:tc>
          <w:tcPr>
            <w:tcW w:w="9010" w:type="dxa"/>
            <w:gridSpan w:val="2"/>
          </w:tcPr>
          <w:p w14:paraId="07CEDEC0" w14:textId="77777777" w:rsidR="001271DE" w:rsidRDefault="001271DE" w:rsidP="00C670D2">
            <w:pPr>
              <w:jc w:val="center"/>
            </w:pPr>
            <w:r>
              <w:t>Product details</w:t>
            </w:r>
          </w:p>
        </w:tc>
      </w:tr>
      <w:tr w:rsidR="001271DE" w14:paraId="203A8D7D" w14:textId="77777777" w:rsidTr="00C670D2">
        <w:tc>
          <w:tcPr>
            <w:tcW w:w="4505" w:type="dxa"/>
          </w:tcPr>
          <w:p w14:paraId="1E7A453A" w14:textId="77777777" w:rsidR="001271DE" w:rsidRDefault="001271DE" w:rsidP="00C670D2">
            <w:r>
              <w:t>Key features</w:t>
            </w:r>
          </w:p>
        </w:tc>
        <w:tc>
          <w:tcPr>
            <w:tcW w:w="4505" w:type="dxa"/>
          </w:tcPr>
          <w:p w14:paraId="53BE8AFA" w14:textId="77777777" w:rsidR="001271DE" w:rsidRDefault="001271DE" w:rsidP="00C670D2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2470D8FA" w14:textId="77777777" w:rsidR="009C6221" w:rsidRDefault="009C6221" w:rsidP="009C6221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Cornice and plinth rail help create a uniform expression when two or more units are connected together.</w:t>
            </w:r>
          </w:p>
          <w:p w14:paraId="1840A61F" w14:textId="77777777" w:rsidR="009C6221" w:rsidRDefault="009C6221" w:rsidP="009C6221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The shelves are adjustable so you can customise your storage as needed.</w:t>
            </w:r>
          </w:p>
          <w:p w14:paraId="0331A8B1" w14:textId="77777777" w:rsidR="009C6221" w:rsidRDefault="009C6221" w:rsidP="009C6221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fixed shelves provide increased stability.</w:t>
            </w:r>
          </w:p>
          <w:p w14:paraId="166856DC" w14:textId="43712ABD" w:rsidR="001271DE" w:rsidRPr="009C6221" w:rsidRDefault="009C6221" w:rsidP="00C670D2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Adjustable feet; stands steady also on an uneven floor.</w:t>
            </w:r>
          </w:p>
          <w:p w14:paraId="3BD8EF18" w14:textId="77777777" w:rsidR="001271DE" w:rsidRDefault="001271DE" w:rsidP="00C670D2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5301E093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0A1149DD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96 cm</w:t>
            </w:r>
          </w:p>
          <w:p w14:paraId="544B4A52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14:paraId="676F1DFA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37 cm</w:t>
            </w:r>
          </w:p>
          <w:p w14:paraId="2CDDF921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5AAB43C0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214 cm</w:t>
            </w:r>
          </w:p>
          <w:p w14:paraId="7752F1A4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 load/shelf:</w:t>
            </w:r>
          </w:p>
          <w:p w14:paraId="440D1910" w14:textId="77777777" w:rsidR="009C6221" w:rsidRDefault="009C6221" w:rsidP="009C6221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35 kg</w:t>
            </w:r>
          </w:p>
          <w:p w14:paraId="046922EF" w14:textId="77777777" w:rsidR="001271DE" w:rsidRDefault="001271DE" w:rsidP="00C670D2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158BF63A" w14:textId="5F30CA1D" w:rsidR="00E9543D" w:rsidRPr="00E9543D" w:rsidRDefault="00C4537B" w:rsidP="00E9543D">
            <w:pPr>
              <w:pStyle w:val="Heading5"/>
              <w:shd w:val="clear" w:color="auto" w:fill="FFFFFF"/>
              <w:spacing w:before="240" w:after="240"/>
              <w:textAlignment w:val="baseline"/>
              <w:rPr>
                <w:rFonts w:ascii="Verdana" w:hAnsi="Verdana"/>
                <w:b/>
                <w:color w:val="222222"/>
                <w:spacing w:val="-16"/>
              </w:rPr>
            </w:pPr>
            <w:r w:rsidRPr="00C4537B">
              <w:rPr>
                <w:rFonts w:ascii="Verdana" w:hAnsi="Verdana"/>
                <w:b/>
                <w:noProof/>
                <w:color w:val="222222"/>
                <w:sz w:val="20"/>
                <w:szCs w:val="20"/>
              </w:rPr>
              <w:pict w14:anchorId="23A33E60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  <w:r w:rsidR="00E9543D" w:rsidRPr="00E9543D">
              <w:rPr>
                <w:rFonts w:ascii="Verdana" w:hAnsi="Verdana"/>
                <w:b/>
                <w:color w:val="222222"/>
                <w:spacing w:val="-16"/>
              </w:rPr>
              <w:t>Bookcase </w:t>
            </w:r>
            <w:r w:rsidR="00E9543D" w:rsidRPr="00E9543D">
              <w:rPr>
                <w:rFonts w:ascii="Verdana" w:hAnsi="Verdana"/>
                <w:b/>
                <w:color w:val="222222"/>
                <w:spacing w:val="-16"/>
              </w:rPr>
              <w:t>HEMNES</w:t>
            </w:r>
          </w:p>
          <w:p w14:paraId="3571BA61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6707F4A0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004.180.22</w:t>
            </w:r>
          </w:p>
          <w:p w14:paraId="374092B7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Packages :</w:t>
            </w:r>
          </w:p>
          <w:p w14:paraId="4349423C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</w:t>
            </w:r>
          </w:p>
          <w:p w14:paraId="6C7EC3C6" w14:textId="77777777" w:rsidR="00E9543D" w:rsidRPr="00E9543D" w:rsidRDefault="00E9543D" w:rsidP="00E9543D">
            <w:pPr>
              <w:pStyle w:val="Heading6"/>
              <w:shd w:val="clear" w:color="auto" w:fill="FFFFFF"/>
              <w:spacing w:before="480" w:after="120"/>
              <w:textAlignment w:val="baseline"/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</w:pPr>
            <w:r w:rsidRPr="00E9543D"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  <w:t>Package 1</w:t>
            </w:r>
          </w:p>
          <w:p w14:paraId="562963D0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0CE6F729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221 cm</w:t>
            </w:r>
          </w:p>
          <w:p w14:paraId="13A49625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C20D066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37 cm</w:t>
            </w:r>
          </w:p>
          <w:p w14:paraId="01E7B36C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0DAEBF6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9 cm</w:t>
            </w:r>
          </w:p>
          <w:p w14:paraId="599AF8E9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294BEA7F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37.80 kg</w:t>
            </w:r>
          </w:p>
          <w:p w14:paraId="606FDA88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3E1F8FCA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76.5 l</w:t>
            </w:r>
          </w:p>
          <w:p w14:paraId="5BDBFFF0" w14:textId="77777777" w:rsidR="00E9543D" w:rsidRPr="00E9543D" w:rsidRDefault="00E9543D" w:rsidP="00E9543D">
            <w:pPr>
              <w:pStyle w:val="Heading6"/>
              <w:shd w:val="clear" w:color="auto" w:fill="FFFFFF"/>
              <w:spacing w:before="480" w:after="120"/>
              <w:textAlignment w:val="baseline"/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</w:pPr>
            <w:r w:rsidRPr="00E9543D">
              <w:rPr>
                <w:rFonts w:ascii="Verdana" w:hAnsi="Verdana"/>
                <w:b/>
                <w:color w:val="222222"/>
                <w:spacing w:val="-16"/>
                <w:sz w:val="17"/>
                <w:szCs w:val="17"/>
              </w:rPr>
              <w:t>Package 2</w:t>
            </w:r>
          </w:p>
          <w:p w14:paraId="21F685F0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097D034F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89 cm</w:t>
            </w:r>
          </w:p>
          <w:p w14:paraId="1BF4AD3E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14A6D833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33 cm</w:t>
            </w:r>
          </w:p>
          <w:p w14:paraId="5FC0EA9A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Height:</w:t>
            </w:r>
          </w:p>
          <w:p w14:paraId="06F4FA21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12 cm</w:t>
            </w:r>
          </w:p>
          <w:p w14:paraId="7F2C71D7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67184B9A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20.50 kg</w:t>
            </w:r>
          </w:p>
          <w:p w14:paraId="2A192E96" w14:textId="77777777" w:rsid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6DC69C04" w14:textId="77777777" w:rsidR="001271DE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35.4 l</w:t>
            </w:r>
          </w:p>
          <w:p w14:paraId="2A1FC7A3" w14:textId="16C24CEB" w:rsidR="00E9543D" w:rsidRPr="00E9543D" w:rsidRDefault="00E9543D" w:rsidP="00E9543D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</w:p>
        </w:tc>
      </w:tr>
      <w:tr w:rsidR="001271DE" w14:paraId="26147E8C" w14:textId="77777777" w:rsidTr="00C670D2">
        <w:tc>
          <w:tcPr>
            <w:tcW w:w="4505" w:type="dxa"/>
          </w:tcPr>
          <w:p w14:paraId="0152A827" w14:textId="77777777" w:rsidR="001271DE" w:rsidRDefault="001271DE" w:rsidP="00C670D2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5B0990AF" w14:textId="77777777" w:rsidR="001271DE" w:rsidRDefault="001271DE" w:rsidP="00C670D2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3F97FF3F" w14:textId="7CF60032" w:rsidR="001271DE" w:rsidRPr="00C579EE" w:rsidRDefault="00E9543D" w:rsidP="00E9543D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4527E1F6" w14:textId="77777777" w:rsidR="001271DE" w:rsidRPr="007A7F16" w:rsidRDefault="001271DE" w:rsidP="00C670D2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1271DE" w14:paraId="2DB56430" w14:textId="77777777" w:rsidTr="00C670D2">
        <w:tc>
          <w:tcPr>
            <w:tcW w:w="4505" w:type="dxa"/>
          </w:tcPr>
          <w:p w14:paraId="7B479513" w14:textId="77777777" w:rsidR="001271DE" w:rsidRDefault="001271DE" w:rsidP="00C670D2">
            <w:r>
              <w:t>Good to know</w:t>
            </w:r>
          </w:p>
        </w:tc>
        <w:tc>
          <w:tcPr>
            <w:tcW w:w="4505" w:type="dxa"/>
          </w:tcPr>
          <w:p w14:paraId="042F0067" w14:textId="77777777" w:rsidR="001271DE" w:rsidRDefault="001271DE" w:rsidP="00C670D2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00A5A07F" w14:textId="77777777" w:rsidR="00E9543D" w:rsidRDefault="00E9543D" w:rsidP="00E9543D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This furniture must be fixed to the wall with the enclosed wall fastener.</w:t>
            </w:r>
          </w:p>
          <w:p w14:paraId="6D0ACECC" w14:textId="77777777" w:rsidR="00E9543D" w:rsidRDefault="00E9543D" w:rsidP="00E9543D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Different wall materials require different types of fixing devices. Use fixing devices suitable for the walls in your home, sold separately.</w:t>
            </w:r>
          </w:p>
          <w:p w14:paraId="52AC5DD2" w14:textId="77777777" w:rsidR="00E9543D" w:rsidRDefault="00E9543D" w:rsidP="00E9543D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Two people are required to do the assembly.</w:t>
            </w:r>
          </w:p>
          <w:p w14:paraId="0A0EF10E" w14:textId="33B3FF5A" w:rsidR="001271DE" w:rsidRPr="00E9543D" w:rsidRDefault="00E9543D" w:rsidP="00E9543D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May be completed with 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HEMNES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 xml:space="preserve"> doors 44x198 cm.</w:t>
            </w:r>
          </w:p>
          <w:p w14:paraId="7A4256F0" w14:textId="77777777" w:rsidR="001271DE" w:rsidRDefault="001271DE" w:rsidP="00C670D2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14:paraId="5E0E1F82" w14:textId="167D6BEE" w:rsidR="001271DE" w:rsidRDefault="001271DE" w:rsidP="00C670D2">
            <w:r w:rsidRPr="00737D98">
              <w:t>Carina Bengs</w:t>
            </w:r>
          </w:p>
          <w:p w14:paraId="5EDBB4D6" w14:textId="77777777" w:rsidR="001271DE" w:rsidRPr="001A2D03" w:rsidRDefault="001271DE" w:rsidP="00C670D2"/>
        </w:tc>
      </w:tr>
      <w:tr w:rsidR="001271DE" w14:paraId="2664AD72" w14:textId="77777777" w:rsidTr="00C670D2">
        <w:tc>
          <w:tcPr>
            <w:tcW w:w="4505" w:type="dxa"/>
          </w:tcPr>
          <w:p w14:paraId="22D1553D" w14:textId="77777777" w:rsidR="001271DE" w:rsidRDefault="001271DE" w:rsidP="00C670D2">
            <w:r>
              <w:t>Materials</w:t>
            </w:r>
          </w:p>
        </w:tc>
        <w:tc>
          <w:tcPr>
            <w:tcW w:w="4505" w:type="dxa"/>
          </w:tcPr>
          <w:p w14:paraId="53BFC9CB" w14:textId="77777777" w:rsidR="001271DE" w:rsidRDefault="001271DE" w:rsidP="00C670D2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4211F8FE" w14:textId="77777777" w:rsidR="00E9543D" w:rsidRDefault="00E9543D" w:rsidP="00E9543D">
            <w:pPr>
              <w:numPr>
                <w:ilvl w:val="0"/>
                <w:numId w:val="3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Top panel: Particleboard, Polyester paint</w:t>
            </w:r>
          </w:p>
          <w:p w14:paraId="468A0A94" w14:textId="77777777" w:rsidR="00E9543D" w:rsidRDefault="00E9543D" w:rsidP="00E9543D">
            <w:pPr>
              <w:numPr>
                <w:ilvl w:val="0"/>
                <w:numId w:val="4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Side panel: Particleboard, Melamine foil, ABS plastic, Polyester paint</w:t>
            </w:r>
          </w:p>
          <w:p w14:paraId="38C4B598" w14:textId="77777777" w:rsidR="00E9543D" w:rsidRDefault="00E9543D" w:rsidP="00E9543D">
            <w:pPr>
              <w:numPr>
                <w:ilvl w:val="0"/>
                <w:numId w:val="5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Shelf: Solid pine, Fibreboard, ABS plastic, Polyester paint</w:t>
            </w:r>
          </w:p>
          <w:p w14:paraId="6D775C49" w14:textId="77777777" w:rsidR="00E9543D" w:rsidRDefault="00E9543D" w:rsidP="00E9543D">
            <w:pPr>
              <w:numPr>
                <w:ilvl w:val="0"/>
                <w:numId w:val="6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Back/ Other parts: Fibreboard, Polyester paint</w:t>
            </w:r>
          </w:p>
          <w:p w14:paraId="26F88074" w14:textId="1E7A4A52" w:rsidR="001271DE" w:rsidRPr="00E9543D" w:rsidRDefault="00E9543D" w:rsidP="00C670D2">
            <w:pPr>
              <w:numPr>
                <w:ilvl w:val="0"/>
                <w:numId w:val="7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Bottom panel: Particleboard, Foil, Polyester paint</w:t>
            </w:r>
            <w:bookmarkStart w:id="0" w:name="_GoBack"/>
            <w:bookmarkEnd w:id="0"/>
          </w:p>
        </w:tc>
      </w:tr>
      <w:tr w:rsidR="001271DE" w14:paraId="1C45B67F" w14:textId="77777777" w:rsidTr="00C670D2">
        <w:tc>
          <w:tcPr>
            <w:tcW w:w="4505" w:type="dxa"/>
          </w:tcPr>
          <w:p w14:paraId="7F5EC271" w14:textId="77777777" w:rsidR="001271DE" w:rsidRDefault="001271DE" w:rsidP="00C670D2">
            <w:r>
              <w:t>Manufacture</w:t>
            </w:r>
          </w:p>
        </w:tc>
        <w:tc>
          <w:tcPr>
            <w:tcW w:w="4505" w:type="dxa"/>
          </w:tcPr>
          <w:p w14:paraId="7156714E" w14:textId="77777777" w:rsidR="001271DE" w:rsidRDefault="001271DE" w:rsidP="00C670D2">
            <w:r w:rsidRPr="00136258">
              <w:t>HEMNES</w:t>
            </w:r>
          </w:p>
        </w:tc>
      </w:tr>
    </w:tbl>
    <w:p w14:paraId="3976F509" w14:textId="77777777" w:rsidR="001271DE" w:rsidRDefault="001271DE" w:rsidP="001271DE"/>
    <w:p w14:paraId="75A4C0ED" w14:textId="77777777" w:rsidR="00BF6A72" w:rsidRPr="001271DE" w:rsidRDefault="00BF6A72" w:rsidP="001271DE"/>
    <w:sectPr w:rsidR="00BF6A72" w:rsidRPr="001271DE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7938"/>
    <w:multiLevelType w:val="multilevel"/>
    <w:tmpl w:val="4EF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803DB"/>
    <w:multiLevelType w:val="multilevel"/>
    <w:tmpl w:val="3364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60093"/>
    <w:multiLevelType w:val="multilevel"/>
    <w:tmpl w:val="84C6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C4431"/>
    <w:multiLevelType w:val="multilevel"/>
    <w:tmpl w:val="BA2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643BB"/>
    <w:multiLevelType w:val="multilevel"/>
    <w:tmpl w:val="5FB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B448F"/>
    <w:multiLevelType w:val="multilevel"/>
    <w:tmpl w:val="D7C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51C1D"/>
    <w:multiLevelType w:val="multilevel"/>
    <w:tmpl w:val="827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72"/>
    <w:rsid w:val="001271DE"/>
    <w:rsid w:val="00362517"/>
    <w:rsid w:val="009C6221"/>
    <w:rsid w:val="00A60672"/>
    <w:rsid w:val="00BF6A72"/>
    <w:rsid w:val="00C4537B"/>
    <w:rsid w:val="00C51385"/>
    <w:rsid w:val="00E9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FF08"/>
  <w15:chartTrackingRefBased/>
  <w15:docId w15:val="{B44EA1C6-524D-1741-8D28-7697CD35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1DE"/>
  </w:style>
  <w:style w:type="paragraph" w:styleId="Heading3">
    <w:name w:val="heading 3"/>
    <w:basedOn w:val="Normal"/>
    <w:link w:val="Heading3Char"/>
    <w:uiPriority w:val="9"/>
    <w:qFormat/>
    <w:rsid w:val="001271D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71D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4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4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1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71DE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12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71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4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43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3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4</cp:revision>
  <dcterms:created xsi:type="dcterms:W3CDTF">2018-09-03T04:44:00Z</dcterms:created>
  <dcterms:modified xsi:type="dcterms:W3CDTF">2018-09-03T04:47:00Z</dcterms:modified>
</cp:coreProperties>
</file>