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414C" w:rsidTr="00DB2701">
        <w:tc>
          <w:tcPr>
            <w:tcW w:w="9010" w:type="dxa"/>
            <w:gridSpan w:val="2"/>
          </w:tcPr>
          <w:p w:rsidR="0078414C" w:rsidRDefault="0078414C" w:rsidP="00DB2701">
            <w:pPr>
              <w:jc w:val="center"/>
            </w:pPr>
            <w:r>
              <w:t>Product details</w:t>
            </w:r>
          </w:p>
        </w:tc>
      </w:tr>
      <w:tr w:rsidR="0078414C" w:rsidTr="00DB2701">
        <w:tc>
          <w:tcPr>
            <w:tcW w:w="4505" w:type="dxa"/>
          </w:tcPr>
          <w:p w:rsidR="0078414C" w:rsidRDefault="0078414C" w:rsidP="00DB2701">
            <w:r>
              <w:t>Key features</w:t>
            </w:r>
          </w:p>
        </w:tc>
        <w:tc>
          <w:tcPr>
            <w:tcW w:w="4505" w:type="dxa"/>
          </w:tcPr>
          <w:p w:rsidR="0078414C" w:rsidRDefault="0078414C" w:rsidP="00DB2701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78414C" w:rsidRDefault="0078414C" w:rsidP="00DB270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8414C">
              <w:rPr>
                <w:rFonts w:ascii="Verdana" w:hAnsi="Verdana"/>
                <w:color w:val="222222"/>
                <w:sz w:val="20"/>
                <w:szCs w:val="20"/>
              </w:rPr>
              <w:t>Bar stool with backrest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.</w:t>
            </w:r>
          </w:p>
          <w:p w:rsidR="0078414C" w:rsidRDefault="0078414C" w:rsidP="00DB2701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Tested for: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0 kg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40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45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102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width: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40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depth: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40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height: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78414C" w:rsidRDefault="002D3521" w:rsidP="00DB2701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5D5CA4F2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78414C" w:rsidRDefault="00FF41B7" w:rsidP="00DB2701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FF41B7">
              <w:rPr>
                <w:rFonts w:ascii="Verdana" w:hAnsi="Verdana"/>
                <w:color w:val="222222"/>
                <w:spacing w:val="-16"/>
              </w:rPr>
              <w:t>Bar stool with backrest INGOLF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FF41B7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FF41B7">
              <w:rPr>
                <w:rFonts w:ascii="Verdana" w:hAnsi="Verdana"/>
                <w:color w:val="222222"/>
                <w:sz w:val="20"/>
                <w:szCs w:val="20"/>
              </w:rPr>
              <w:t>001.217.66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proofErr w:type="gramEnd"/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78414C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</w:t>
            </w:r>
            <w:r w:rsidR="0078414C">
              <w:rPr>
                <w:rFonts w:ascii="Verdana" w:hAnsi="Verdana"/>
                <w:color w:val="222222"/>
                <w:sz w:val="20"/>
                <w:szCs w:val="20"/>
              </w:rPr>
              <w:t>6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78414C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42</w:t>
            </w:r>
            <w:r w:rsidR="0078414C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78414C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</w:t>
            </w:r>
            <w:r w:rsidR="0078414C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78414C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9.34</w:t>
            </w:r>
            <w:r w:rsidR="0078414C">
              <w:rPr>
                <w:rFonts w:ascii="Verdana" w:hAnsi="Verdana"/>
                <w:color w:val="222222"/>
                <w:sz w:val="20"/>
                <w:szCs w:val="20"/>
              </w:rPr>
              <w:t xml:space="preserve"> kg</w:t>
            </w:r>
          </w:p>
          <w:p w:rsidR="0078414C" w:rsidRDefault="0078414C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78414C" w:rsidRDefault="00FF41B7" w:rsidP="00DB270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55.4</w:t>
            </w:r>
            <w:r w:rsidR="0078414C">
              <w:rPr>
                <w:rFonts w:ascii="Verdana" w:hAnsi="Verdana"/>
                <w:color w:val="222222"/>
                <w:sz w:val="20"/>
                <w:szCs w:val="20"/>
              </w:rPr>
              <w:t xml:space="preserve"> l</w:t>
            </w:r>
          </w:p>
          <w:p w:rsidR="0078414C" w:rsidRDefault="0078414C" w:rsidP="00DB2701"/>
        </w:tc>
      </w:tr>
      <w:tr w:rsidR="0078414C" w:rsidTr="00DB2701">
        <w:tc>
          <w:tcPr>
            <w:tcW w:w="4505" w:type="dxa"/>
          </w:tcPr>
          <w:p w:rsidR="0078414C" w:rsidRDefault="0078414C" w:rsidP="00DB2701">
            <w:r>
              <w:t>Care instructions</w:t>
            </w:r>
          </w:p>
        </w:tc>
        <w:tc>
          <w:tcPr>
            <w:tcW w:w="4505" w:type="dxa"/>
          </w:tcPr>
          <w:p w:rsidR="0078414C" w:rsidRDefault="0078414C" w:rsidP="00DB2701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78414C" w:rsidRDefault="0078414C" w:rsidP="00DB2701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:rsidR="0078414C" w:rsidRPr="007A7F16" w:rsidRDefault="0078414C" w:rsidP="00DB2701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  <w:bookmarkStart w:id="0" w:name="_GoBack"/>
            <w:bookmarkEnd w:id="0"/>
          </w:p>
        </w:tc>
      </w:tr>
      <w:tr w:rsidR="007D29A7" w:rsidTr="00DB2701">
        <w:tc>
          <w:tcPr>
            <w:tcW w:w="4505" w:type="dxa"/>
          </w:tcPr>
          <w:p w:rsidR="007D29A7" w:rsidRDefault="007D29A7" w:rsidP="00DB2701">
            <w:r>
              <w:lastRenderedPageBreak/>
              <w:t>Good to know</w:t>
            </w:r>
          </w:p>
        </w:tc>
        <w:tc>
          <w:tcPr>
            <w:tcW w:w="4505" w:type="dxa"/>
          </w:tcPr>
          <w:p w:rsidR="007D29A7" w:rsidRDefault="007D29A7" w:rsidP="007D29A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7D29A7" w:rsidRDefault="007D29A7" w:rsidP="007D29A7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D29A7">
              <w:rPr>
                <w:rFonts w:ascii="Verdana" w:hAnsi="Verdana"/>
                <w:color w:val="222222"/>
                <w:sz w:val="20"/>
                <w:szCs w:val="20"/>
              </w:rPr>
              <w:t>Suitable for bar height 110 cm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.</w:t>
            </w:r>
          </w:p>
          <w:p w:rsidR="007D29A7" w:rsidRDefault="007D29A7" w:rsidP="007D29A7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D29A7"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:rsidR="007D29A7" w:rsidRDefault="007D29A7" w:rsidP="007D29A7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D29A7">
              <w:rPr>
                <w:rFonts w:ascii="Verdana" w:hAnsi="Verdana"/>
                <w:color w:val="222222"/>
                <w:sz w:val="20"/>
                <w:szCs w:val="20"/>
              </w:rPr>
              <w:t>May be completed with FIXA self-adhesive floor protectors; protect the underlying surface against wear.</w:t>
            </w:r>
          </w:p>
          <w:p w:rsidR="007D29A7" w:rsidRDefault="007D29A7" w:rsidP="007D29A7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D29A7">
              <w:rPr>
                <w:rFonts w:ascii="Verdana" w:hAnsi="Verdana"/>
                <w:color w:val="222222"/>
                <w:sz w:val="20"/>
                <w:szCs w:val="20"/>
              </w:rPr>
              <w:t>This bar stool has been tested for home use and meets the requirements for durability and safety, set forth in the following standards: EN 12520 and EN 1022.</w:t>
            </w:r>
          </w:p>
          <w:p w:rsidR="007D29A7" w:rsidRDefault="007D29A7" w:rsidP="007D29A7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7D29A7" w:rsidRPr="007D29A7" w:rsidRDefault="007D29A7" w:rsidP="007D29A7">
            <w:pPr>
              <w:spacing w:after="240"/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 xml:space="preserve">Carina </w:t>
            </w:r>
            <w:proofErr w:type="spellStart"/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Bengs</w:t>
            </w:r>
            <w:proofErr w:type="spellEnd"/>
          </w:p>
        </w:tc>
      </w:tr>
      <w:tr w:rsidR="0078414C" w:rsidTr="00DB2701">
        <w:tc>
          <w:tcPr>
            <w:tcW w:w="4505" w:type="dxa"/>
          </w:tcPr>
          <w:p w:rsidR="0078414C" w:rsidRDefault="0078414C" w:rsidP="00DB2701">
            <w:r>
              <w:t>Materials</w:t>
            </w:r>
          </w:p>
        </w:tc>
        <w:tc>
          <w:tcPr>
            <w:tcW w:w="4505" w:type="dxa"/>
          </w:tcPr>
          <w:p w:rsidR="0078414C" w:rsidRDefault="0078414C" w:rsidP="00DB2701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78414C" w:rsidRDefault="0078414C" w:rsidP="00DB2701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Basematerial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>: Solid wood</w:t>
            </w:r>
          </w:p>
          <w:p w:rsidR="0078414C" w:rsidRDefault="0078414C" w:rsidP="00DB2701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Seat: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Fibreboard</w:t>
            </w:r>
            <w:proofErr w:type="spellEnd"/>
          </w:p>
          <w:p w:rsidR="0078414C" w:rsidRPr="007A7F16" w:rsidRDefault="0078414C" w:rsidP="00DB2701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All parts: Acrylic paint</w:t>
            </w:r>
          </w:p>
        </w:tc>
      </w:tr>
      <w:tr w:rsidR="0078414C" w:rsidTr="00DB2701">
        <w:tc>
          <w:tcPr>
            <w:tcW w:w="4505" w:type="dxa"/>
          </w:tcPr>
          <w:p w:rsidR="0078414C" w:rsidRDefault="0078414C" w:rsidP="00DB2701">
            <w:r>
              <w:t>Manufacture</w:t>
            </w:r>
          </w:p>
        </w:tc>
        <w:tc>
          <w:tcPr>
            <w:tcW w:w="4505" w:type="dxa"/>
          </w:tcPr>
          <w:p w:rsidR="0078414C" w:rsidRDefault="0078414C" w:rsidP="00DB2701">
            <w:r>
              <w:t>INGOLF</w:t>
            </w:r>
          </w:p>
        </w:tc>
      </w:tr>
    </w:tbl>
    <w:p w:rsidR="005370B7" w:rsidRDefault="005370B7"/>
    <w:sectPr w:rsidR="005370B7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5E"/>
    <w:rsid w:val="002D3521"/>
    <w:rsid w:val="005370B7"/>
    <w:rsid w:val="0078414C"/>
    <w:rsid w:val="007C255E"/>
    <w:rsid w:val="007D29A7"/>
    <w:rsid w:val="00C51385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468"/>
  <w15:chartTrackingRefBased/>
  <w15:docId w15:val="{B3F6436C-6D05-8F46-BA67-38218F4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14C"/>
  </w:style>
  <w:style w:type="paragraph" w:styleId="Heading3">
    <w:name w:val="heading 3"/>
    <w:basedOn w:val="Normal"/>
    <w:link w:val="Heading3Char"/>
    <w:uiPriority w:val="9"/>
    <w:qFormat/>
    <w:rsid w:val="007841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414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8414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1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414C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8414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8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4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2018-08-24T06:05:00Z</dcterms:created>
  <dcterms:modified xsi:type="dcterms:W3CDTF">2018-08-24T06:11:00Z</dcterms:modified>
</cp:coreProperties>
</file>