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Style w:val="Table1"/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>
                      <wp:simplePos x="0" y="0"/>
                      <wp:positionH relativeFrom="margin">
                        <wp:posOffset>736600</wp:posOffset>
                      </wp:positionH>
                      <wp:positionV relativeFrom="paragraph">
                        <wp:posOffset>165100</wp:posOffset>
                      </wp:positionV>
                      <wp:extent cx="1047750" cy="19050"/>
                      <wp:effectExtent l="0" t="0" r="0" b="0"/>
                      <wp:wrapNone/>
                      <wp:docPr id="1" name="Imag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240" cy="18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margin">
                        <wp:posOffset>143510</wp:posOffset>
                      </wp:positionH>
                      <wp:positionV relativeFrom="paragraph">
                        <wp:posOffset>165100</wp:posOffset>
                      </wp:positionV>
                      <wp:extent cx="2051050" cy="19050"/>
                      <wp:effectExtent l="0" t="0" r="0" b="0"/>
                      <wp:wrapNone/>
                      <wp:docPr id="2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0560" cy="183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Số:      /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${soVB}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V/v chuyển đơn tố cáo</w:t>
            </w:r>
          </w:p>
        </w:tc>
        <w:tc>
          <w:tcPr>
            <w:tcW w:w="607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>
                <w:rFonts w:ascii="Times New Roman" w:hAnsi="Times New Roman" w:eastAsia="Times New Roman" w:cs="Times New Roman"/>
                <w:b w:val="false"/>
                <w:b w:val="false"/>
                <w:position w:val="0"/>
                <w:sz w:val="22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Kính gửi: …………………………………………(1)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Ngày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${ngayTiepNhan}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, ${coQuanChuyenDon} nhận được đơn tố cáo của ông (bà)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${nguoiDungDon}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Địa chỉ: </w:t>
      </w:r>
      <w:r>
        <w:rPr>
          <w:rFonts w:eastAsia="Times New Roman" w:cs="Times New Roman" w:ascii="Times New Roman" w:hAnsi="Times New Roman"/>
          <w:sz w:val="28"/>
          <w:szCs w:val="28"/>
        </w:rPr>
        <w:t>${diaChiNguoiDungDon}</w:t>
      </w:r>
    </w:p>
    <w:p>
      <w:pPr>
        <w:pStyle w:val="Normal"/>
        <w:spacing w:lineRule="auto" w:line="312" w:before="120" w:after="0"/>
        <w:jc w:val="left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Đơn có nội dung: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${noiDung}</w:t>
      </w:r>
    </w:p>
    <w:p>
      <w:pPr>
        <w:pStyle w:val="Normal"/>
        <w:spacing w:lineRule="auto" w:line="312" w:before="120" w:after="0"/>
        <w:jc w:val="left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Sau khi xem xét nội dung đơn và căn cứ quy định của Luật tố cáo, ${coQuanChuyenDon}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chuyển đơn tố cáo của ông (bà)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${nguoiDungDon}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đến </w:t>
      </w:r>
      <w:r>
        <w:rPr>
          <w:rFonts w:eastAsia="Times New Roman" w:cs="Times New Roman" w:ascii="Times New Roman" w:hAnsi="Times New Roman"/>
          <w:sz w:val="28"/>
          <w:szCs w:val="28"/>
        </w:rPr>
        <w:t>${coQuanTiepNhan}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 xml:space="preserve"> để giải quyết theo quy định của pháp luật.</w:t>
      </w:r>
    </w:p>
    <w:p>
      <w:pPr>
        <w:pStyle w:val="Normal"/>
        <w:spacing w:lineRule="auto" w:line="312" w:before="120" w:after="43"/>
        <w:jc w:val="both"/>
        <w:rPr>
          <w:rFonts w:ascii="Times New Roman" w:hAnsi="Times New Roman" w:eastAsia="Times New Roman" w:cs="Times New Roman"/>
          <w:b w:val="false"/>
          <w:b w:val="false"/>
          <w:position w:val="0"/>
          <w:sz w:val="22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 </w:t>
      </w:r>
    </w:p>
    <w:tbl>
      <w:tblPr>
        <w:tblStyle w:val="Table2"/>
        <w:tblW w:w="10173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428"/>
        <w:gridCol w:w="5744"/>
      </w:tblGrid>
      <w:tr>
        <w:trPr/>
        <w:tc>
          <w:tcPr>
            <w:tcW w:w="4428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b/>
                <w:i/>
                <w:position w:val="0"/>
                <w:sz w:val="28"/>
                <w:sz w:val="28"/>
                <w:szCs w:val="28"/>
                <w:vertAlign w:val="baseline"/>
              </w:rPr>
              <w:br/>
              <w:t>Nơi nhận: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br/>
              <w:t>- Như trên;</w:t>
              <w:br/>
              <w:t>- ${nguoiDungDon};</w:t>
              <w:br/>
              <w:t>- Lưu: VT; ………………………….</w:t>
            </w:r>
          </w:p>
          <w:p>
            <w:pPr>
              <w:pStyle w:val="Normal"/>
              <w:spacing w:lineRule="auto" w:line="312" w:before="120" w:after="0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…………………………………</w:t>
            </w: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. (2).</w:t>
            </w:r>
          </w:p>
        </w:tc>
        <w:tc>
          <w:tcPr>
            <w:tcW w:w="5744" w:type="dxa"/>
            <w:tcBorders/>
            <w:shd w:fill="auto" w:val="clear"/>
          </w:tcPr>
          <w:p>
            <w:pPr>
              <w:pStyle w:val="Normal"/>
              <w:spacing w:lineRule="auto" w:line="312" w:before="12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position w:val="0"/>
                <w:sz w:val="28"/>
                <w:sz w:val="28"/>
                <w:szCs w:val="28"/>
                <w:vertAlign w:val="baseline"/>
              </w:rPr>
              <w:t>${kyTen}</w:t>
            </w:r>
          </w:p>
        </w:tc>
      </w:tr>
    </w:tbl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(1) Chức danh thủ trưởng cơ quan, </w:t>
      </w:r>
      <w:r>
        <w:rPr>
          <w:rFonts w:eastAsia="Times New Roman" w:cs="Times New Roman" w:ascii="Times New Roman" w:hAnsi="Times New Roman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tổ chức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, đơn vị có thẩm quyền giải quyết tố cáo.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(2) Chức vụ người có </w:t>
      </w:r>
      <w:r>
        <w:rPr>
          <w:rFonts w:eastAsia="Times New Roman" w:cs="Times New Roman" w:ascii="Times New Roman" w:hAnsi="Times New Roman"/>
          <w:b w:val="false"/>
          <w:i/>
          <w:color w:val="000000"/>
          <w:position w:val="0"/>
          <w:sz w:val="28"/>
          <w:sz w:val="28"/>
          <w:szCs w:val="28"/>
          <w:highlight w:val="white"/>
          <w:vertAlign w:val="baseline"/>
        </w:rPr>
        <w:t>thẩm quyền</w:t>
      </w:r>
      <w:r>
        <w:rPr>
          <w:rFonts w:eastAsia="Times New Roman" w:cs="Times New Roman" w:ascii="Times New Roman" w:hAnsi="Times New Roman"/>
          <w:b w:val="false"/>
          <w:i/>
          <w:position w:val="0"/>
          <w:sz w:val="28"/>
          <w:sz w:val="28"/>
          <w:szCs w:val="28"/>
          <w:vertAlign w:val="baseline"/>
        </w:rPr>
        <w:t xml:space="preserve"> ký văn bản chuyển đơn.</w:t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headerReference w:type="default" r:id="rId2"/>
      <w:type w:val="nextPage"/>
      <w:pgSz w:w="12240" w:h="15840"/>
      <w:pgMar w:left="1440" w:right="990" w:header="0" w:top="1440" w:footer="0" w:bottom="99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jc w:val="right"/>
      <w:rPr>
        <w:rFonts w:ascii="Calibri" w:hAnsi="Calibri" w:eastAsia="Calibri" w:cs="Calibri"/>
        <w:b w:val="false"/>
        <w:b w:val="false"/>
        <w:i w:val="false"/>
        <w:i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i/>
        <w:position w:val="0"/>
        <w:sz w:val="22"/>
        <w:sz w:val="22"/>
        <w:szCs w:val="22"/>
        <w:vertAlign w:val="baseline"/>
      </w:rPr>
      <w:t>BM.TTTP.806/03</w:t>
    </w:r>
  </w:p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rFonts w:ascii="Calibri" w:hAnsi="Calibri" w:eastAsia="Calibri" w:cs="Calibri"/>
        <w:b w:val="false"/>
        <w:b w:val="false"/>
        <w:position w:val="0"/>
        <w:sz w:val="22"/>
        <w:sz w:val="22"/>
        <w:szCs w:val="22"/>
        <w:vertAlign w:val="baseline"/>
      </w:rPr>
    </w:pPr>
    <w:r>
      <w:rPr>
        <w:rFonts w:eastAsia="Calibri" w:cs="Calibri"/>
        <w:b w:val="false"/>
        <w:position w:val="0"/>
        <w:sz w:val="22"/>
        <w:sz w:val="22"/>
        <w:szCs w:val="22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Calibri" w:hAnsi="Calibri" w:eastAsia="Calibri" w:cs="Calibri"/>
      <w:b/>
      <w:color w:val="00000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Calibri" w:hAnsi="Calibri" w:eastAsia="Calibri" w:cs="Calibri"/>
      <w:b/>
      <w:color w:val="00000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Calibri" w:hAnsi="Calibri" w:eastAsia="Calibri" w:cs="Calibri"/>
      <w:b/>
      <w:color w:val="00000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Calibri" w:hAnsi="Calibri" w:eastAsia="Calibri" w:cs="Calibri"/>
      <w:b/>
      <w:color w:val="00000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Calibri" w:hAnsi="Calibri" w:eastAsia="Calibri" w:cs="Calibri"/>
      <w:b/>
      <w:color w:val="00000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Calibri" w:hAnsi="Calibri" w:eastAsia="Calibri" w:cs="Calibri"/>
      <w:b/>
      <w:color w:val="00000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LibreOffice/5.3.0.3$Windows_X86_64 LibreOffice_project/7074905676c47b82bbcfbea1aeefc84afe1c50e1</Application>
  <Pages>1</Pages>
  <Words>133</Words>
  <Characters>661</Characters>
  <CharactersWithSpaces>842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2017-11-03T14:21:02Z</dcterms:modified>
  <cp:revision>21</cp:revision>
  <dc:subject/>
  <dc:title/>
</cp:coreProperties>
</file>