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4860" cy="2286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160" cy="22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172085</wp:posOffset>
                      </wp:positionV>
                      <wp:extent cx="2371725" cy="1968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7096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 2018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thụ lý giải quyết tố cáo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21055" cy="825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4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Ngày ${ngayTiepNhan}, ${coQuanTiepNhan} đã nhận được đơn tố cáo của ${nguoiToCao}, 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địa chỉ : ${diaChi},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 với nội dung : 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${noiDung}.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</w:t>
      </w:r>
      <w:r>
        <w:rPr>
          <w:rFonts w:eastAsia="Times New Roman" w:cs="Times New Roman"/>
          <w:i/>
          <w:iCs/>
          <w:position w:val="0"/>
          <w:sz w:val="24"/>
          <w:sz w:val="24"/>
          <w:vertAlign w:val="baseline"/>
        </w:rPr>
        <w:t>Tố cáo do ${coQuanChuyenDon} chuyển đến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).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thấy rằng nội dung tố cáo nêu trên không đủ điều kiện để thụ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${lyDoDinhChi}.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ông (bà)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Người tố cáo;</w:t>
              <w:br/>
              <w:t>- ….………………………………………………………(1);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 hoặc tên, chức vụ, chức danh người có thẩm quyền đã chuyển tố cáo đó đến người giải quyết tố cáo (nếu có).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LibreOffice/5.3.0.3$Windows_X86_64 LibreOffice_project/7074905676c47b82bbcfbea1aeefc84afe1c50e1</Application>
  <Pages>1</Pages>
  <Words>155</Words>
  <Characters>667</Characters>
  <CharactersWithSpaces>865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2017-11-06T17:14:07Z</dcterms:modified>
  <cp:revision>60</cp:revision>
  <dc:subject/>
  <dc:title/>
</cp:coreProperties>
</file>